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FC4" w:rsidRDefault="00313FC4" w:rsidP="00313F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FC4">
        <w:rPr>
          <w:rFonts w:ascii="Times New Roman" w:hAnsi="Times New Roman" w:cs="Times New Roman"/>
          <w:b/>
          <w:bCs/>
          <w:sz w:val="28"/>
          <w:szCs w:val="28"/>
        </w:rPr>
        <w:t>Методические указания по составлению отчета по практике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3FC4">
        <w:rPr>
          <w:rFonts w:ascii="Times New Roman" w:hAnsi="Times New Roman" w:cs="Times New Roman"/>
          <w:i/>
          <w:sz w:val="28"/>
          <w:szCs w:val="28"/>
        </w:rPr>
        <w:t>Требования к структуре и содержанию отчета по практике.</w:t>
      </w:r>
    </w:p>
    <w:p w:rsid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Отчет практиканта как официальный документ должен включать в себя следующие элементы: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1. титульный лист;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2. содержание отчета;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3. введение;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4. основная часть;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5. заключение;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6. список использованных источников и литературы;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7. приложения.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i/>
          <w:iCs/>
          <w:sz w:val="28"/>
          <w:szCs w:val="28"/>
        </w:rPr>
        <w:t xml:space="preserve">Введение </w:t>
      </w:r>
      <w:r w:rsidRPr="00313FC4">
        <w:rPr>
          <w:rFonts w:ascii="Times New Roman" w:hAnsi="Times New Roman" w:cs="Times New Roman"/>
          <w:sz w:val="28"/>
          <w:szCs w:val="28"/>
        </w:rPr>
        <w:t>должно содержать цели и задачи практики, а так же общую характеристику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организации (предприятия) и ее деятельности, времени создания, структуре, объеме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производимой продукции, работ или оказываемых услуг, периоде прохождения практики.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i/>
          <w:iCs/>
          <w:sz w:val="28"/>
          <w:szCs w:val="28"/>
        </w:rPr>
        <w:t xml:space="preserve">В основной части </w:t>
      </w:r>
      <w:r w:rsidRPr="00313FC4">
        <w:rPr>
          <w:rFonts w:ascii="Times New Roman" w:hAnsi="Times New Roman" w:cs="Times New Roman"/>
          <w:sz w:val="28"/>
          <w:szCs w:val="28"/>
        </w:rPr>
        <w:t>необходимо подробно раскрыть содержание проделанной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по выполнению индивидуального задания, описать выполненную студентом работу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указанием ее объема, дать анализ наиболее сложных и интересных вопросов, изученных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практике, указать затруднения, с которыми студент столкнулся при прохождении практики.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i/>
          <w:iCs/>
          <w:sz w:val="28"/>
          <w:szCs w:val="28"/>
        </w:rPr>
        <w:t xml:space="preserve">Заключение </w:t>
      </w:r>
      <w:r w:rsidRPr="00313FC4">
        <w:rPr>
          <w:rFonts w:ascii="Times New Roman" w:hAnsi="Times New Roman" w:cs="Times New Roman"/>
          <w:sz w:val="28"/>
          <w:szCs w:val="28"/>
        </w:rPr>
        <w:t>должно содержать в обобщенном виде основные выводы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проделанной работе, замечания и предложения по улучшению правовой работы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предприяти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13FC4">
        <w:rPr>
          <w:rFonts w:ascii="Times New Roman" w:hAnsi="Times New Roman" w:cs="Times New Roman"/>
          <w:sz w:val="28"/>
          <w:szCs w:val="28"/>
        </w:rPr>
        <w:t xml:space="preserve"> (организации, учреждении), а также замечания по организации проведения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практики и предложения по их устранению. Также в заключении должно быть отражено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отношение студента-практиканта к деятельности, с которой он ознакомился.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i/>
          <w:iCs/>
          <w:sz w:val="28"/>
          <w:szCs w:val="28"/>
        </w:rPr>
        <w:t xml:space="preserve">Список литературы </w:t>
      </w:r>
      <w:r w:rsidRPr="00313FC4">
        <w:rPr>
          <w:rFonts w:ascii="Times New Roman" w:hAnsi="Times New Roman" w:cs="Times New Roman"/>
          <w:sz w:val="28"/>
          <w:szCs w:val="28"/>
        </w:rPr>
        <w:t>должен содержать наименования нормативно-правовых актов,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учебников, учебных пособий, монографий научных статей, использованных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выполнения индивидуального задания, изложенных в алфавитном порядке фамилий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авторов или заголовков изданий.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Приложения к отчету </w:t>
      </w:r>
      <w:r w:rsidRPr="00313FC4">
        <w:rPr>
          <w:rFonts w:ascii="Times New Roman" w:hAnsi="Times New Roman" w:cs="Times New Roman"/>
          <w:sz w:val="28"/>
          <w:szCs w:val="28"/>
        </w:rPr>
        <w:t>– это его обязательный элемент, который содержит 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документы и иные материалы, которые являются доказательствами выполнения 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конкретных видов работ, указанных в индивидуальном задании. В качестве 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рекомендуется использовать фотографии интерфейса, листинг кода разработанные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студентом и иллюстрирующих содержание основной части. Приложения комплектуются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порядке их, упоминая в Отчете. В тексте работы </w:t>
      </w:r>
      <w:r w:rsidRPr="00313FC4">
        <w:rPr>
          <w:rFonts w:ascii="Times New Roman" w:hAnsi="Times New Roman" w:cs="Times New Roman"/>
          <w:b/>
          <w:bCs/>
          <w:sz w:val="28"/>
          <w:szCs w:val="28"/>
        </w:rPr>
        <w:t>должны быть обязательно ссылки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313FC4">
        <w:rPr>
          <w:rFonts w:ascii="Times New Roman" w:hAnsi="Times New Roman" w:cs="Times New Roman"/>
          <w:sz w:val="28"/>
          <w:szCs w:val="28"/>
        </w:rPr>
        <w:t>.</w:t>
      </w:r>
    </w:p>
    <w:p w:rsid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313FC4">
        <w:rPr>
          <w:rFonts w:ascii="Times New Roman" w:hAnsi="Times New Roman" w:cs="Times New Roman"/>
          <w:bCs/>
          <w:i/>
          <w:sz w:val="28"/>
          <w:szCs w:val="28"/>
        </w:rPr>
        <w:t>Описание содержания отчета студентов (требования).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По итогам практики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обучающиеся представляют руководителю практики комплект отчетной документации,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включающий:</w:t>
      </w:r>
    </w:p>
    <w:p w:rsidR="00313FC4" w:rsidRPr="00313FC4" w:rsidRDefault="00313FC4" w:rsidP="00313F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313FC4" w:rsidRPr="00313FC4" w:rsidRDefault="00313FC4" w:rsidP="00313F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lastRenderedPageBreak/>
        <w:t>отчет о прохождении практики;</w:t>
      </w:r>
    </w:p>
    <w:p w:rsidR="00313FC4" w:rsidRPr="00313FC4" w:rsidRDefault="00524E2A" w:rsidP="00313F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дневник;</w:t>
      </w:r>
    </w:p>
    <w:p w:rsidR="00313FC4" w:rsidRPr="00313FC4" w:rsidRDefault="00313FC4" w:rsidP="00313FC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характеристику</w:t>
      </w:r>
      <w:r w:rsidR="00524E2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313FC4">
        <w:rPr>
          <w:rFonts w:ascii="Times New Roman" w:hAnsi="Times New Roman" w:cs="Times New Roman"/>
          <w:sz w:val="28"/>
          <w:szCs w:val="28"/>
        </w:rPr>
        <w:t>практики каждый студент ведет дневник, в 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обязательно отражает проделанную им работу. Дневник о прохождении практики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основным документом, по которому студент отчитывается за выполнение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практики. В нем по дням указываются виды работ, выполнявшиеся студентом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предприятии (учреждении, организации) в период прохождения ознакомительной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практики. По окончании практики дневник подписывается руководителем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принимающей организации. Без дневника практика не засчитывается.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По окончанию практики студент подготавливает развёрнутый отчёт, где отражается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проделанная работа, согласно заданию от руководителя. 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Представленный для проверки отчёт, должен иметь 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элементы: титульный лист, оглавление, содержательную часть, список использованной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литературы, приложения.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 xml:space="preserve">Объем отчета составляет 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13FC4">
        <w:rPr>
          <w:rFonts w:ascii="Times New Roman" w:hAnsi="Times New Roman" w:cs="Times New Roman"/>
          <w:sz w:val="28"/>
          <w:szCs w:val="28"/>
        </w:rPr>
        <w:t xml:space="preserve"> 20 страниц машинописного текста (полуторный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интервал).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В отчете должно быть содержательно отражено пунктов программы практики.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Отчет о прохождении практики студент обязан предоставить для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проверки в том же семестре в течение 5 дней после даты окончания практики. Руководитель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практики от Университета проверяет его и окончательную оценку выставляет по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результатам защиты.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 xml:space="preserve">Размеры полей должны соответствовать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стандартным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>. Левое поле – 25 мм Правое –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10-15 мм.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Верхнее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 xml:space="preserve"> – 10 мм.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Нижнее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 xml:space="preserve"> – 10 мм.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 xml:space="preserve">Шрифт –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313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3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13FC4">
        <w:rPr>
          <w:rFonts w:ascii="Times New Roman" w:hAnsi="Times New Roman" w:cs="Times New Roman"/>
          <w:sz w:val="28"/>
          <w:szCs w:val="28"/>
        </w:rPr>
        <w:t>, кегль 14, межстрочный интервал – 1.5, красная строка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по тексту 1 см. Жирный шрифт, курсив, подчеркивание не применяются.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Нумерация разделов отчёта осуществляется арабскими цифрами, после номера не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ставится точка. Подразделы нумеруются двумя арабскими цифрами, разделенными точкой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(2.1, 2.2). Параграфы в пределах подразделов нумеруются аналогичным способом. Номер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раздела, подраздела, параграфа, указывается перед заголовком. Введение, заключение,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список использованных литературных источников не нумеруется.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Названия глав пишутся большими буквами. Заголовки параграфов пишутся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строчными (малыми) буквами, кроме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начальной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>. Внутри заголовка расстояние между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строками составляет 1,5 интервала, между текстом и заголовком – снизу и сверху – по три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интервала. Переносы, подчеркивания и курсив в заголовках и тексте отчёта не допускаются.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Нумерация страниц должна быть сквозной от титульного листа, до последней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страницы приложений. Нумерация страниц проставляется внизу листа по центру.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Номер титульного лист, листа «Содержание» и первого листа «Введение» не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проставляются, но включаются в общую нумерацию отчёта. </w:t>
      </w:r>
      <w:r w:rsidRPr="00313FC4">
        <w:rPr>
          <w:rFonts w:ascii="Times New Roman" w:hAnsi="Times New Roman" w:cs="Times New Roman"/>
          <w:sz w:val="28"/>
          <w:szCs w:val="28"/>
        </w:rPr>
        <w:lastRenderedPageBreak/>
        <w:t>Таким образом, нумерация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проставляется, начиная со второго листа введения, как 4 страница работы.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 xml:space="preserve">В работе не допускаются сокращения слов,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кроме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 xml:space="preserve"> общепринятых.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В тексте отчёта необходимо делать ссылки на источники литературы. Ссылки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делаются путем проставления в скобках [5] номера источника под которым он будет указан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в списке использованной литературы.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b/>
          <w:bCs/>
          <w:sz w:val="28"/>
          <w:szCs w:val="28"/>
        </w:rPr>
        <w:t xml:space="preserve">Оформление табличного материала. </w:t>
      </w:r>
      <w:r w:rsidRPr="00313FC4">
        <w:rPr>
          <w:rFonts w:ascii="Times New Roman" w:hAnsi="Times New Roman" w:cs="Times New Roman"/>
          <w:sz w:val="28"/>
          <w:szCs w:val="28"/>
        </w:rPr>
        <w:t>Цифровой материал, сопоставление и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выявление отдельных тенденций оформляют в виде таблиц. Таблица представляет собой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такой способ подачи информации, при котором цифровой или текстовой материал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группируется в колонки, ограниченные одна от другой вертикальными и горизонтальными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линиями.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В таблице не должно быть пустых граф. Если цифровые или иные данные в таблице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не приводятся, то ставится тире. Все приводимые в таблице данные должны быть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сопоставимы, достоверны и однородны, в основе их группировки должны лежать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существенные признаки.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Таблицы следует размещать сразу после ссылки на нее в тексте. Если места на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странице недостаточно для таблицы, то ее следует поместить на следующей странице.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Если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таблица не помещается на полной странице, то ее переносят на следующую с указанием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«продолжение таблицы», либо выносят в приложения.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 xml:space="preserve"> Шрифт внутри таблицы –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313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13FC4">
        <w:rPr>
          <w:rFonts w:ascii="Times New Roman" w:hAnsi="Times New Roman" w:cs="Times New Roman"/>
          <w:sz w:val="28"/>
          <w:szCs w:val="28"/>
        </w:rPr>
        <w:t>, кегль 12, межстрочный интервал –1 без абзацного отступа. Нумерация таблиц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сквозная арабскими цифрами. Название таблицы размещается сверху с красной строки.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После таблицы делается обобщение, которое вводится в те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кст сл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>овами: «данные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таблицы позволяют сделать вывод о том, что…», «из таблицы видно, что…», «таблица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позволяет заключить, что…».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Если таблица взята из какого-то источника, то делается ссылка на данный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источник.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b/>
          <w:bCs/>
          <w:sz w:val="28"/>
          <w:szCs w:val="28"/>
        </w:rPr>
        <w:t>Оформление иллюстраций</w:t>
      </w:r>
      <w:r w:rsidRPr="00313FC4">
        <w:rPr>
          <w:rFonts w:ascii="Times New Roman" w:hAnsi="Times New Roman" w:cs="Times New Roman"/>
          <w:sz w:val="28"/>
          <w:szCs w:val="28"/>
        </w:rPr>
        <w:t>. Иллюстрации (рисунки, графики, диаграммы и т.д.)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следует размещать сразу после ссылки на нее в тексте. Шрифт внутри рисунка –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13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FC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13FC4">
        <w:rPr>
          <w:rFonts w:ascii="Times New Roman" w:hAnsi="Times New Roman" w:cs="Times New Roman"/>
          <w:sz w:val="28"/>
          <w:szCs w:val="28"/>
        </w:rPr>
        <w:t>, кегль 12, межстрочный интервал –1. Нумерация рисунков сквозная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арабским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 xml:space="preserve"> цифрами. Название рисунка размещается под рисунком с красной строки.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Иллюстрации выполняются на одной странице в черно-белом варианте с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применением штриховки.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Если рисунок взят из какого-то источника, то делается ссылка на данный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источник.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b/>
          <w:bCs/>
          <w:sz w:val="28"/>
          <w:szCs w:val="28"/>
        </w:rPr>
        <w:t xml:space="preserve">Оформление формул. </w:t>
      </w:r>
      <w:r w:rsidRPr="00313FC4">
        <w:rPr>
          <w:rFonts w:ascii="Times New Roman" w:hAnsi="Times New Roman" w:cs="Times New Roman"/>
          <w:sz w:val="28"/>
          <w:szCs w:val="28"/>
        </w:rPr>
        <w:t>Формулы выделяют из текста в отдельное приложение в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конце отчета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 xml:space="preserve"> ссылкой, название формулы, расчет и коды строк соответствующих отчетов,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баланса, статистических данных выборок.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b/>
          <w:bCs/>
          <w:sz w:val="28"/>
          <w:szCs w:val="28"/>
        </w:rPr>
        <w:t>Оформление ссылок</w:t>
      </w:r>
      <w:r w:rsidRPr="00313FC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>Ссылка – совокупность библиографических сведений о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цитируемом, рассматриваемом или упоминаемом в тексте документа другого документа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(или части его), необходимая для его общей характеристики, идентификации и поиска.</w:t>
      </w:r>
      <w:proofErr w:type="gramEnd"/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Ссылка представляет собой порядковый номер источника, под которым он включен в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313FC4">
        <w:rPr>
          <w:rFonts w:ascii="Times New Roman" w:hAnsi="Times New Roman" w:cs="Times New Roman"/>
          <w:sz w:val="28"/>
          <w:szCs w:val="28"/>
        </w:rPr>
        <w:lastRenderedPageBreak/>
        <w:t>использованной литературы. Номер источника заключается в квадратные скобки.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Например: [12], что означает: 12 источник в списке использованных источников. Если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ссылка указывается в конце предложения, то точка ставится после нее. Сноски внизу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страницы не допускаются.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Название оглавления должно точно повторять заголовки в тексте работы. Сокращать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или давать им другую формулировку нельзя. Содержание основной части должно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соответствовать вышеприведенным разделам и методическим указаниям к выполнению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работы.</w:t>
      </w:r>
    </w:p>
    <w:p w:rsidR="00313FC4" w:rsidRPr="00313FC4" w:rsidRDefault="009501BF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</w:t>
      </w:r>
      <w:r w:rsidR="00313FC4" w:rsidRPr="00313FC4">
        <w:rPr>
          <w:rFonts w:ascii="Times New Roman" w:hAnsi="Times New Roman" w:cs="Times New Roman"/>
          <w:sz w:val="28"/>
          <w:szCs w:val="28"/>
        </w:rPr>
        <w:t>уры включает все использованные источники и составляется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FC4" w:rsidRPr="00313FC4">
        <w:rPr>
          <w:rFonts w:ascii="Times New Roman" w:hAnsi="Times New Roman" w:cs="Times New Roman"/>
          <w:sz w:val="28"/>
          <w:szCs w:val="28"/>
        </w:rPr>
        <w:t>в соответствии с ГОСТ 7.1-84 «Библиографическое описание документа. Общие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FC4" w:rsidRPr="00313FC4">
        <w:rPr>
          <w:rFonts w:ascii="Times New Roman" w:hAnsi="Times New Roman" w:cs="Times New Roman"/>
          <w:sz w:val="28"/>
          <w:szCs w:val="28"/>
        </w:rPr>
        <w:t>требования и правила составления». В алфавитном порядке. При этом допускается ссылка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3FC4" w:rsidRPr="00313FC4">
        <w:rPr>
          <w:rFonts w:ascii="Times New Roman" w:hAnsi="Times New Roman" w:cs="Times New Roman"/>
          <w:sz w:val="28"/>
          <w:szCs w:val="28"/>
        </w:rPr>
        <w:t>на учебники не старше 5 лет, статьи из периодической печати не старше 3 лет.</w:t>
      </w:r>
    </w:p>
    <w:p w:rsidR="00313FC4" w:rsidRPr="00313FC4" w:rsidRDefault="00313FC4" w:rsidP="00313F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>Приложения включают исходные и вспомогательные материалы, имеющие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непосредственное отношение к рассматриваемым в работе вопросам. Приложения имеют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сквозную нумерацию заглавными русскими буквами (кроме</w:t>
      </w:r>
      <w:proofErr w:type="gramStart"/>
      <w:r w:rsidRPr="00313FC4">
        <w:rPr>
          <w:rFonts w:ascii="Times New Roman" w:hAnsi="Times New Roman" w:cs="Times New Roman"/>
          <w:sz w:val="28"/>
          <w:szCs w:val="28"/>
        </w:rPr>
        <w:t xml:space="preserve"> Ё</w:t>
      </w:r>
      <w:proofErr w:type="gramEnd"/>
      <w:r w:rsidRPr="00313FC4">
        <w:rPr>
          <w:rFonts w:ascii="Times New Roman" w:hAnsi="Times New Roman" w:cs="Times New Roman"/>
          <w:sz w:val="28"/>
          <w:szCs w:val="28"/>
        </w:rPr>
        <w:t>, Й, Ъ, Ь). При нехватке русских</w:t>
      </w:r>
      <w:r w:rsidR="009501BF">
        <w:rPr>
          <w:rFonts w:ascii="Times New Roman" w:hAnsi="Times New Roman" w:cs="Times New Roman"/>
          <w:sz w:val="28"/>
          <w:szCs w:val="28"/>
        </w:rPr>
        <w:t xml:space="preserve"> </w:t>
      </w:r>
      <w:r w:rsidRPr="00313FC4">
        <w:rPr>
          <w:rFonts w:ascii="Times New Roman" w:hAnsi="Times New Roman" w:cs="Times New Roman"/>
          <w:sz w:val="28"/>
          <w:szCs w:val="28"/>
        </w:rPr>
        <w:t>букв применяются латинские заглавные буквы.</w:t>
      </w:r>
    </w:p>
    <w:p w:rsidR="008C3165" w:rsidRPr="00313FC4" w:rsidRDefault="00313FC4" w:rsidP="00313F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FC4">
        <w:rPr>
          <w:rFonts w:ascii="Times New Roman" w:hAnsi="Times New Roman" w:cs="Times New Roman"/>
          <w:sz w:val="28"/>
          <w:szCs w:val="28"/>
        </w:rPr>
        <w:t xml:space="preserve">Приложения комплектуются в </w:t>
      </w:r>
      <w:r w:rsidR="009501BF">
        <w:rPr>
          <w:rFonts w:ascii="Times New Roman" w:hAnsi="Times New Roman" w:cs="Times New Roman"/>
          <w:sz w:val="28"/>
          <w:szCs w:val="28"/>
        </w:rPr>
        <w:t>порядке их, упоминая в Отчете.</w:t>
      </w:r>
    </w:p>
    <w:sectPr w:rsidR="008C3165" w:rsidRPr="0031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0AA9"/>
    <w:multiLevelType w:val="hybridMultilevel"/>
    <w:tmpl w:val="37FE5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E5E2018"/>
    <w:multiLevelType w:val="hybridMultilevel"/>
    <w:tmpl w:val="E9BEDE7A"/>
    <w:lvl w:ilvl="0" w:tplc="B252A0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FB"/>
    <w:rsid w:val="00313FC4"/>
    <w:rsid w:val="00524E2A"/>
    <w:rsid w:val="008C3165"/>
    <w:rsid w:val="009501BF"/>
    <w:rsid w:val="00FA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Пронькина Татьяна Васи.</dc:creator>
  <cp:lastModifiedBy>Пронькина Татьяна Васи.</cp:lastModifiedBy>
  <cp:revision>3</cp:revision>
  <dcterms:created xsi:type="dcterms:W3CDTF">2024-03-14T04:46:00Z</dcterms:created>
  <dcterms:modified xsi:type="dcterms:W3CDTF">2024-03-14T05:06:00Z</dcterms:modified>
</cp:coreProperties>
</file>