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6"/>
        <w:pBdr/>
        <w:spacing/>
        <w:ind/>
        <w:jc w:val="right"/>
        <w:rPr>
          <w:sz w:val="28"/>
          <w:szCs w:val="28"/>
        </w:rPr>
      </w:pPr>
      <w:r/>
      <w:bookmarkStart w:id="0" w:name="_Toc438470333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86"/>
        <w:pBdr/>
        <w:spacing/>
        <w:ind/>
        <w:rPr/>
      </w:pPr>
      <w:r/>
      <w:r/>
    </w:p>
    <w:p>
      <w:pPr>
        <w:pStyle w:val="726"/>
        <w:pBdr/>
        <w:shd w:val="clear" w:color="auto" w:fill="auto"/>
        <w:spacing/>
        <w:ind w:right="1"/>
        <w:rPr>
          <w:sz w:val="24"/>
          <w:szCs w:val="24"/>
        </w:rPr>
      </w:pPr>
      <w:r>
        <w:rPr>
          <w:sz w:val="24"/>
          <w:szCs w:val="24"/>
        </w:rPr>
        <w:t xml:space="preserve">РАЗРЕШЕНИЕ</w:t>
      </w:r>
      <w:r>
        <w:rPr>
          <w:sz w:val="24"/>
          <w:szCs w:val="24"/>
        </w:rPr>
      </w:r>
    </w:p>
    <w:p>
      <w:pPr>
        <w:pStyle w:val="726"/>
        <w:pBdr/>
        <w:shd w:val="clear" w:color="auto" w:fill="auto"/>
        <w:spacing/>
        <w:ind w:right="1"/>
        <w:rPr>
          <w:sz w:val="24"/>
          <w:szCs w:val="24"/>
        </w:rPr>
      </w:pPr>
      <w:r>
        <w:rPr>
          <w:sz w:val="24"/>
          <w:szCs w:val="24"/>
        </w:rPr>
        <w:t xml:space="preserve">на размещение вы</w:t>
      </w:r>
      <w:r>
        <w:rPr>
          <w:sz w:val="24"/>
          <w:szCs w:val="24"/>
        </w:rPr>
        <w:t xml:space="preserve">пускной квалификационной работы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hd w:val="clear" w:color="auto" w:fill="auto"/>
        <w:spacing/>
        <w:ind w:right="1"/>
        <w:rPr>
          <w:sz w:val="24"/>
          <w:szCs w:val="24"/>
        </w:rPr>
      </w:pPr>
      <w:r>
        <w:rPr>
          <w:sz w:val="24"/>
          <w:szCs w:val="24"/>
        </w:rPr>
        <w:t xml:space="preserve">в электронно-библиотечной системе ФГБОУ ВО</w:t>
      </w:r>
      <w:r>
        <w:rPr>
          <w:sz w:val="24"/>
          <w:szCs w:val="24"/>
        </w:rPr>
      </w:r>
    </w:p>
    <w:p>
      <w:pPr>
        <w:pStyle w:val="726"/>
        <w:pBdr/>
        <w:shd w:val="clear" w:color="auto" w:fill="auto"/>
        <w:spacing/>
        <w:ind w:right="1"/>
        <w:rPr>
          <w:sz w:val="24"/>
          <w:szCs w:val="24"/>
        </w:rPr>
      </w:pPr>
      <w:r>
        <w:rPr>
          <w:sz w:val="24"/>
          <w:szCs w:val="24"/>
        </w:rPr>
        <w:t xml:space="preserve">«Югорский государственный университет»</w:t>
      </w:r>
      <w:r>
        <w:rPr>
          <w:sz w:val="24"/>
          <w:szCs w:val="24"/>
        </w:rPr>
      </w:r>
    </w:p>
    <w:p>
      <w:pPr>
        <w:pStyle w:val="726"/>
        <w:pBdr/>
        <w:shd w:val="clear" w:color="auto" w:fill="auto"/>
        <w:spacing/>
        <w:ind w:right="50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hd w:val="clear" w:color="auto" w:fill="auto"/>
        <w:spacing/>
        <w:ind w:right="1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1"/>
        <w:pBdr/>
        <w:spacing/>
        <w:ind w:right="1" w:firstLine="0" w:left="0"/>
        <w:jc w:val="left"/>
        <w:rPr>
          <w:i w:val="0"/>
          <w:sz w:val="24"/>
          <w:szCs w:val="24"/>
        </w:rPr>
      </w:pPr>
      <w:r>
        <w:rPr>
          <w:rStyle w:val="723"/>
          <w:rFonts w:ascii="Times New Roman" w:hAnsi="Times New Roman" w:cs="Times New Roman"/>
          <w:i/>
          <w:sz w:val="24"/>
          <w:szCs w:val="24"/>
          <w:u w:val="none"/>
        </w:rPr>
        <w:t xml:space="preserve">1. </w:t>
      </w:r>
      <w:r>
        <w:rPr>
          <w:rStyle w:val="723"/>
          <w:rFonts w:ascii="Times New Roman" w:hAnsi="Times New Roman" w:cs="Times New Roman"/>
          <w:i/>
          <w:sz w:val="24"/>
          <w:szCs w:val="24"/>
          <w:u w:val="none"/>
        </w:rPr>
        <w:t xml:space="preserve"> </w:t>
      </w:r>
      <w:r>
        <w:rPr>
          <w:rStyle w:val="723"/>
          <w:rFonts w:ascii="Times New Roman" w:hAnsi="Times New Roman" w:cs="Times New Roman"/>
          <w:i/>
          <w:sz w:val="24"/>
          <w:szCs w:val="24"/>
          <w:u w:val="none"/>
        </w:rPr>
        <w:t xml:space="preserve">Я,</w:t>
      </w:r>
      <w:r>
        <w:rPr>
          <w:rStyle w:val="723"/>
          <w:rFonts w:ascii="Times New Roman" w:hAnsi="Times New Roman" w:cs="Times New Roman"/>
          <w:i/>
          <w:sz w:val="24"/>
          <w:szCs w:val="24"/>
          <w:u w:val="none"/>
        </w:rPr>
        <w:t xml:space="preserve">  </w:t>
      </w:r>
      <w:r>
        <w:rPr>
          <w:sz w:val="24"/>
          <w:szCs w:val="24"/>
        </w:rPr>
        <w:t xml:space="preserve">Щербаков  Дмитрий  Ильич</w:t>
      </w:r>
      <w:r>
        <w:rPr>
          <w:rStyle w:val="723"/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sz w:val="18"/>
          <w:szCs w:val="18"/>
        </w:rPr>
        <w:t xml:space="preserve">(фамилия, имя, отчество)</w:t>
      </w:r>
      <w:r>
        <w:rPr>
          <w:i w:val="0"/>
          <w:sz w:val="24"/>
          <w:szCs w:val="24"/>
        </w:rPr>
      </w:r>
      <w:r>
        <w:rPr>
          <w:i w:val="0"/>
          <w:sz w:val="24"/>
          <w:szCs w:val="24"/>
        </w:rPr>
      </w:r>
    </w:p>
    <w:p>
      <w:pPr>
        <w:pStyle w:val="727"/>
        <w:pBdr/>
        <w:shd w:val="clear" w:color="auto" w:fill="auto"/>
        <w:spacing/>
        <w:ind w:right="1"/>
        <w:jc w:val="left"/>
        <w:rPr>
          <w:sz w:val="18"/>
          <w:szCs w:val="18"/>
        </w:rPr>
      </w:pPr>
      <w:r>
        <w:rPr>
          <w:sz w:val="24"/>
          <w:szCs w:val="24"/>
        </w:rPr>
        <w:t xml:space="preserve">12.02.2002.</w:t>
        <w:br w:type="textWrapping" w:clear="all"/>
      </w:r>
      <w:r>
        <w:rPr>
          <w:sz w:val="18"/>
          <w:szCs w:val="18"/>
        </w:rPr>
        <w:t xml:space="preserve">(год рождения)</w:t>
      </w:r>
      <w:r>
        <w:rPr>
          <w:sz w:val="18"/>
          <w:szCs w:val="18"/>
        </w:rPr>
      </w:r>
    </w:p>
    <w:p>
      <w:pPr>
        <w:pStyle w:val="727"/>
        <w:pBdr/>
        <w:shd w:val="clear" w:color="auto" w:fill="auto"/>
        <w:spacing/>
        <w:ind w:right="1"/>
        <w:jc w:val="left"/>
        <w:rPr>
          <w:sz w:val="24"/>
          <w:szCs w:val="24"/>
        </w:rPr>
      </w:pPr>
      <w:r>
        <w:rPr>
          <w:i w:val="0"/>
          <w:sz w:val="24"/>
          <w:szCs w:val="24"/>
        </w:rPr>
        <w:t xml:space="preserve">являющийся обучающимся ИШЦТ, 1501б</w:t>
      </w:r>
      <w:r>
        <w:rPr>
          <w:sz w:val="24"/>
          <w:szCs w:val="24"/>
        </w:rPr>
        <w:br/>
      </w:r>
      <w:r>
        <w:rPr>
          <w:sz w:val="18"/>
          <w:szCs w:val="18"/>
        </w:rPr>
        <w:t xml:space="preserve">(институт, группа)</w:t>
      </w:r>
      <w:r>
        <w:rPr>
          <w:sz w:val="18"/>
          <w:szCs w:val="18"/>
        </w:rPr>
      </w:r>
      <w:r>
        <w:rPr>
          <w:sz w:val="24"/>
          <w:szCs w:val="24"/>
        </w:rPr>
      </w:r>
    </w:p>
    <w:p>
      <w:pPr>
        <w:pStyle w:val="691"/>
        <w:pBdr/>
        <w:spacing/>
        <w:ind w:right="1" w:firstLine="0" w:left="0"/>
        <w:rPr>
          <w:sz w:val="24"/>
          <w:szCs w:val="24"/>
        </w:rPr>
      </w:pPr>
      <w:r>
        <w:rPr>
          <w:sz w:val="24"/>
          <w:szCs w:val="24"/>
        </w:rPr>
        <w:t xml:space="preserve">федерального государственного бюджетного образовательного учреждения высшего образования «Югорский госуда</w:t>
      </w:r>
      <w:r>
        <w:rPr>
          <w:sz w:val="24"/>
          <w:szCs w:val="24"/>
        </w:rPr>
        <w:t xml:space="preserve">рственный университет» (далее </w:t>
      </w:r>
      <w:r>
        <w:rPr>
          <w:sz w:val="24"/>
          <w:szCs w:val="24"/>
        </w:rPr>
        <w:t xml:space="preserve"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ЮГУ), разрешаю ЮГУ безвозмездно воспроизводить и размещать (доводить до всеобщего сведения) написанную мною в рамках выполнения образовательной программы выпускную к</w:t>
      </w:r>
      <w:r>
        <w:rPr>
          <w:sz w:val="24"/>
          <w:szCs w:val="24"/>
        </w:rPr>
        <w:t xml:space="preserve">валификационную работу на тему: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1"/>
        <w:pBdr/>
        <w:spacing/>
        <w:ind w:right="1" w:firstLine="0" w:left="0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Style w:val="727"/>
        <w:pBdr/>
        <w:shd w:val="clear" w:color="auto" w:fill="auto"/>
        <w:spacing w:line="240" w:lineRule="exact"/>
        <w:ind w:right="1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(название работы)</w:t>
      </w:r>
      <w:r>
        <w:rPr>
          <w:sz w:val="18"/>
          <w:szCs w:val="18"/>
        </w:rPr>
      </w:r>
    </w:p>
    <w:p>
      <w:pPr>
        <w:pStyle w:val="727"/>
        <w:pBdr/>
        <w:shd w:val="clear" w:color="auto" w:fill="auto"/>
        <w:spacing w:line="240" w:lineRule="auto"/>
        <w:ind w:right="1"/>
        <w:jc w:val="both"/>
        <w:rPr/>
      </w:pPr>
      <w:r>
        <w:rPr>
          <w:i w:val="0"/>
          <w:sz w:val="24"/>
          <w:szCs w:val="24"/>
        </w:rPr>
      </w:r>
      <w:r/>
    </w:p>
    <w:p>
      <w:pPr>
        <w:pStyle w:val="727"/>
        <w:pBdr/>
        <w:shd w:val="clear" w:color="auto" w:fill="auto"/>
        <w:spacing w:line="240" w:lineRule="auto"/>
        <w:ind w:right="1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в электронно-библиотечной системе ФГБОУ ВО «ЮГУ» в течение всего срока действия исключительного права на выпускную квалификационную работу.</w:t>
      </w:r>
      <w:r>
        <w:rPr>
          <w:i w:val="0"/>
          <w:sz w:val="24"/>
          <w:szCs w:val="24"/>
        </w:rPr>
      </w:r>
    </w:p>
    <w:p>
      <w:pPr>
        <w:pStyle w:val="691"/>
        <w:pBdr/>
        <w:spacing/>
        <w:ind w:right="1" w:firstLine="0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1"/>
        <w:pBdr/>
        <w:spacing/>
        <w:ind w:right="1" w:firstLine="0" w:left="0"/>
        <w:rPr>
          <w:sz w:val="24"/>
          <w:szCs w:val="24"/>
        </w:rPr>
      </w:pPr>
      <w:r>
        <w:rPr>
          <w:sz w:val="24"/>
          <w:szCs w:val="24"/>
        </w:rPr>
        <w:t xml:space="preserve">2. Я подтверждаю, что выпускная квалификационная работа написана мною лично, в соответствии с правилами академической этики и не нарушает авторских прав иных лиц.</w:t>
      </w:r>
      <w:r>
        <w:rPr>
          <w:sz w:val="24"/>
          <w:szCs w:val="24"/>
        </w:rPr>
      </w:r>
    </w:p>
    <w:p>
      <w:pPr>
        <w:pStyle w:val="691"/>
        <w:pBdr/>
        <w:spacing/>
        <w:ind w:right="1" w:firstLine="0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1"/>
        <w:pBdr/>
        <w:spacing/>
        <w:ind w:right="1" w:firstLine="0" w:left="0"/>
        <w:rPr>
          <w:sz w:val="24"/>
          <w:szCs w:val="24"/>
        </w:rPr>
      </w:pPr>
      <w:r>
        <w:rPr>
          <w:sz w:val="24"/>
          <w:szCs w:val="24"/>
        </w:rPr>
        <w:t xml:space="preserve">3.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 понимаю, что размещение выпускной квали</w:t>
      </w:r>
      <w:r>
        <w:rPr>
          <w:sz w:val="24"/>
          <w:szCs w:val="24"/>
        </w:rPr>
        <w:t xml:space="preserve">фикационной работы в электронно-библиотечной системе ФГБОУ ВО «ЮГУ» не позднее чем через 1 (один) год с момента подписания мною настоящего разрешения означает заключение между мной и ЮГУ лицензионного договора на условиях, указанных в настоящем разрешении.</w:t>
      </w:r>
      <w:r>
        <w:rPr>
          <w:sz w:val="24"/>
          <w:szCs w:val="24"/>
        </w:rPr>
      </w:r>
    </w:p>
    <w:p>
      <w:pPr>
        <w:pStyle w:val="691"/>
        <w:pBdr/>
        <w:spacing/>
        <w:ind w:right="1" w:firstLine="0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1"/>
        <w:pBdr/>
        <w:spacing/>
        <w:ind w:right="1" w:firstLine="0" w:left="0"/>
        <w:rPr>
          <w:sz w:val="24"/>
          <w:szCs w:val="24"/>
        </w:rPr>
      </w:pPr>
      <w:r>
        <w:rPr>
          <w:sz w:val="24"/>
          <w:szCs w:val="24"/>
        </w:rPr>
        <w:t xml:space="preserve">4. Я сохраняю за собой исключительное право на выпускную квалификационную работу.</w:t>
      </w:r>
      <w:r>
        <w:rPr>
          <w:sz w:val="24"/>
          <w:szCs w:val="24"/>
        </w:rPr>
      </w:r>
    </w:p>
    <w:p>
      <w:pPr>
        <w:pStyle w:val="691"/>
        <w:pBdr/>
        <w:spacing/>
        <w:ind w:right="1" w:firstLine="0" w:left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1"/>
        <w:pBdr/>
        <w:spacing/>
        <w:ind w:right="1" w:firstLine="0" w:left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Настоящее разрешение является офертой в</w:t>
      </w:r>
      <w:r>
        <w:rPr>
          <w:sz w:val="24"/>
          <w:szCs w:val="24"/>
        </w:rPr>
        <w:t xml:space="preserve"> соответствии со статьей 435 Гражданского кодекса Российской Федерации. Размещение выпускной квалификационной работы в электронно-библиотечной системе ФГБОУ ВО «ЮГУ» является акцептом в соответствии со статьей 438 Гражданского кодекса Российской Федерации.</w:t>
      </w:r>
      <w:r>
        <w:rPr>
          <w:sz w:val="24"/>
          <w:szCs w:val="24"/>
        </w:rPr>
      </w:r>
    </w:p>
    <w:p>
      <w:pPr>
        <w:pStyle w:val="691"/>
        <w:pBdr/>
        <w:spacing w:line="240" w:lineRule="exact"/>
        <w:ind w:right="1" w:firstLine="0"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691"/>
        <w:pBdr/>
        <w:spacing w:line="240" w:lineRule="exact"/>
        <w:ind w:right="1" w:firstLine="0"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691"/>
        <w:pBdr/>
        <w:spacing w:line="240" w:lineRule="exact"/>
        <w:ind w:right="1" w:firstLine="0" w:left="0"/>
        <w:rPr>
          <w:sz w:val="24"/>
          <w:szCs w:val="24"/>
        </w:rPr>
      </w:pPr>
      <w:r>
        <w:rPr>
          <w:sz w:val="24"/>
          <w:szCs w:val="24"/>
        </w:rPr>
        <w:t xml:space="preserve">Дата:</w:t>
        <w:tab/>
        <w:tab/>
        <w:tab/>
        <w:tab/>
        <w:tab/>
        <w:tab/>
      </w:r>
      <w:r>
        <w:rPr>
          <w:sz w:val="24"/>
          <w:szCs w:val="24"/>
        </w:rPr>
        <w:tab/>
        <w:tab/>
      </w:r>
      <w:r>
        <w:rPr>
          <w:sz w:val="24"/>
          <w:szCs w:val="24"/>
        </w:rPr>
        <w:t xml:space="preserve">Подп</w:t>
      </w:r>
      <w:r>
        <w:rPr>
          <w:sz w:val="24"/>
          <w:szCs w:val="24"/>
        </w:rPr>
        <w:t xml:space="preserve">ись:____________________</w:t>
      </w:r>
      <w:r>
        <w:rPr>
          <w:sz w:val="24"/>
          <w:szCs w:val="24"/>
        </w:rPr>
      </w:r>
    </w:p>
    <w:sectPr>
      <w:footnotePr/>
      <w:endnotePr/>
      <w:type w:val="nextPage"/>
      <w:pgSz w:h="16834" w:orient="portrait" w:w="11909"/>
      <w:pgMar w:top="851" w:right="851" w:bottom="709" w:left="1418" w:header="720" w:footer="548" w:gutter="0"/>
      <w:cols w:num="1" w:sep="0" w:space="1102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Consolas">
    <w:panose1 w:val="020B0606030504020204"/>
  </w:font>
  <w:font w:name="Arial">
    <w:panose1 w:val="020B0604020202020204"/>
  </w:font>
  <w:font w:name="TimesNewRomanPS-BoldMT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tabs>
          <w:tab w:val="num" w:leader="none" w:pos="880"/>
        </w:tabs>
        <w:spacing/>
        <w:ind w:firstLine="397" w:left="313"/>
      </w:pPr>
      <w:rPr>
        <w:rFonts w:ascii="Symbol" w:hAnsi="Symbol"/>
        <w:sz w:val="21"/>
        <w:szCs w:val="21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75" w:left="6188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942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eastAsia="Times New Roman"/>
        <w:b/>
        <w:sz w:val="28"/>
        <w:szCs w:val="28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375"/>
      </w:pPr>
      <w:rPr>
        <w:rFonts w:eastAsia="Times New Roman"/>
        <w:color w:val="00000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eastAsia="Times New Roman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eastAsia="Times New Roman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eastAsia="Times New Roman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eastAsia="Times New Roman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eastAsia="Times New Roman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eastAsia="Times New Roman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eastAsia="Times New Roman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Times New Roman" w:hAnsi="Times New Roman" w:eastAsia="TimesNewRomanPS-BoldMT" w:cs="Times New Roman"/>
      </w:rPr>
      <w:start w:val="6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375" w:left="375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085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375" w:left="6188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801"/>
      </w:pPr>
      <w:rPr>
        <w:lang w:val="ru-RU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3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792"/>
        </w:tabs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1440"/>
        </w:tabs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800"/>
        </w:tabs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520"/>
        </w:tabs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095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15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3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55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75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9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15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35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55"/>
      </w:pPr>
      <w:rPr>
        <w:rFonts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eastAsia="Times New Roman"/>
        <w:b/>
        <w:sz w:val="28"/>
        <w:szCs w:val="28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943"/>
      </w:pPr>
      <w:rPr>
        <w:rFonts w:eastAsia="Times New Roman"/>
        <w:color w:val="00000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eastAsia="Times New Roman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eastAsia="Times New Roman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eastAsia="Times New Roman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eastAsia="Times New Roman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eastAsia="Times New Roman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eastAsia="Times New Roman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eastAsia="Times New Roman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8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8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7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8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560"/>
      </w:pPr>
      <w:rPr/>
      <w:start w:val="1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spacing/>
        <w:ind w:hanging="375" w:left="6188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659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abstractNum w:abstractNumId="16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eastAsia="Times New Roman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375"/>
      </w:pPr>
      <w:rPr>
        <w:rFonts w:eastAsia="Times New Roman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eastAsia="Times New Roman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eastAsia="Times New Roman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eastAsia="Times New Roman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eastAsia="Times New Roman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eastAsia="Times New Roman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eastAsia="Times New Roman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eastAsia="Times New Roman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tabs>
          <w:tab w:val="num" w:leader="none" w:pos="1361"/>
        </w:tabs>
        <w:spacing/>
        <w:ind w:firstLine="397" w:left="794"/>
      </w:pPr>
      <w:rPr>
        <w:rFonts w:ascii="Symbol" w:hAnsi="Symbol"/>
        <w:sz w:val="21"/>
        <w:szCs w:val="21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14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60"/>
      </w:pPr>
      <w:rPr>
        <w:rFonts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2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792"/>
        </w:tabs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1440"/>
        </w:tabs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800"/>
        </w:tabs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520"/>
        </w:tabs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/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hanging="375" w:left="6188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659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"/>
      <w:numFmt w:val="decimal"/>
      <w:pPr>
        <w:pBdr/>
        <w:spacing/>
        <w:ind w:hanging="375" w:left="6188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659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abstractNum w:abstractNumId="26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375" w:left="6188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659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abstractNum w:abstractNumId="2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eastAsia="Times New Roman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375"/>
      </w:pPr>
      <w:rPr>
        <w:rFonts w:eastAsia="Times New Roman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eastAsia="Times New Roman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eastAsia="Times New Roman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eastAsia="Times New Roman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eastAsia="Times New Roman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eastAsia="Times New Roman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eastAsia="Times New Roman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eastAsia="Times New Roman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75" w:left="375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659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abstractNum w:abstractNumId="32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%1"/>
      <w:numFmt w:val="decimal"/>
      <w:pPr>
        <w:pBdr/>
        <w:spacing/>
        <w:ind w:hanging="375" w:left="375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659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/>
      <w:start w:val="1"/>
      <w:suff w:val="tab"/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5"/>
  </w:num>
  <w:num w:numId="5">
    <w:abstractNumId w:val="14"/>
  </w:num>
  <w:num w:numId="6">
    <w:abstractNumId w:val="1"/>
  </w:num>
  <w:num w:numId="7">
    <w:abstractNumId w:val="17"/>
  </w:num>
  <w:num w:numId="8">
    <w:abstractNumId w:val="4"/>
  </w:num>
  <w:num w:numId="9">
    <w:abstractNumId w:val="30"/>
  </w:num>
  <w:num w:numId="10">
    <w:abstractNumId w:val="24"/>
  </w:num>
  <w:num w:numId="11">
    <w:abstractNumId w:val="20"/>
  </w:num>
  <w:num w:numId="12">
    <w:abstractNumId w:val="27"/>
  </w:num>
  <w:num w:numId="13">
    <w:abstractNumId w:val="12"/>
  </w:num>
  <w:num w:numId="14">
    <w:abstractNumId w:val="29"/>
  </w:num>
  <w:num w:numId="15">
    <w:abstractNumId w:val="26"/>
  </w:num>
  <w:num w:numId="16">
    <w:abstractNumId w:val="2"/>
  </w:num>
  <w:num w:numId="17">
    <w:abstractNumId w:val="33"/>
  </w:num>
  <w:num w:numId="18">
    <w:abstractNumId w:val="3"/>
  </w:num>
  <w:num w:numId="19">
    <w:abstractNumId w:val="11"/>
  </w:num>
  <w:num w:numId="20">
    <w:abstractNumId w:val="8"/>
  </w:num>
  <w:num w:numId="21">
    <w:abstractNumId w:val="7"/>
  </w:num>
  <w:num w:numId="22">
    <w:abstractNumId w:val="0"/>
  </w:num>
  <w:num w:numId="23">
    <w:abstractNumId w:val="18"/>
  </w:num>
  <w:num w:numId="24">
    <w:abstractNumId w:val="9"/>
  </w:num>
  <w:num w:numId="25">
    <w:abstractNumId w:val="15"/>
  </w:num>
  <w:num w:numId="26">
    <w:abstractNumId w:val="23"/>
  </w:num>
  <w:num w:numId="27">
    <w:abstractNumId w:val="28"/>
  </w:num>
  <w:num w:numId="28">
    <w:abstractNumId w:val="25"/>
  </w:num>
  <w:num w:numId="29">
    <w:abstractNumId w:val="31"/>
  </w:num>
  <w:num w:numId="30">
    <w:abstractNumId w:val="34"/>
  </w:num>
  <w:num w:numId="31">
    <w:abstractNumId w:val="32"/>
  </w:num>
  <w:num w:numId="32">
    <w:abstractNumId w:val="10"/>
  </w:num>
  <w:num w:numId="33">
    <w:abstractNumId w:val="21"/>
  </w:num>
  <w:num w:numId="34">
    <w:abstractNumId w:val="1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6"/>
    <w:next w:val="686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86"/>
    <w:next w:val="686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86"/>
    <w:next w:val="68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6"/>
    <w:next w:val="68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6"/>
    <w:next w:val="68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6"/>
    <w:next w:val="68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6"/>
    <w:next w:val="68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6"/>
    <w:next w:val="68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6"/>
    <w:next w:val="68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6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86"/>
    <w:next w:val="686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6"/>
    <w:next w:val="68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6"/>
    <w:next w:val="68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6"/>
    <w:next w:val="68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8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8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86"/>
    <w:next w:val="68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6"/>
    <w:next w:val="68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6"/>
    <w:next w:val="68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6"/>
    <w:next w:val="68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6"/>
    <w:next w:val="68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6"/>
    <w:next w:val="68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6"/>
    <w:next w:val="68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6"/>
    <w:next w:val="68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6"/>
    <w:next w:val="68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6"/>
    <w:next w:val="68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6"/>
    <w:next w:val="686"/>
    <w:uiPriority w:val="99"/>
    <w:unhideWhenUsed/>
    <w:pPr>
      <w:pBdr/>
      <w:spacing w:after="0" w:afterAutospacing="0"/>
      <w:ind/>
    </w:pPr>
  </w:style>
  <w:style w:type="paragraph" w:styleId="686" w:default="1">
    <w:name w:val="Normal"/>
    <w:next w:val="686"/>
    <w:link w:val="686"/>
    <w:qFormat/>
    <w:pPr>
      <w:widowControl w:val="false"/>
      <w:pBdr/>
      <w:spacing/>
      <w:ind w:right="1383" w:hanging="57" w:left="142"/>
      <w:jc w:val="both"/>
    </w:pPr>
    <w:rPr>
      <w:rFonts w:ascii="Times New Roman" w:hAnsi="Times New Roman"/>
      <w:lang w:val="ru-RU" w:eastAsia="ru-RU" w:bidi="ar-SA"/>
    </w:rPr>
  </w:style>
  <w:style w:type="paragraph" w:styleId="687">
    <w:name w:val="Заголовок 1"/>
    <w:basedOn w:val="686"/>
    <w:next w:val="686"/>
    <w:link w:val="692"/>
    <w:qFormat/>
    <w:pPr>
      <w:keepNext w:val="true"/>
      <w:widowControl w:val="true"/>
      <w:pBdr/>
      <w:spacing/>
      <w:ind/>
      <w:jc w:val="right"/>
      <w:outlineLvl w:val="0"/>
    </w:pPr>
    <w:rPr>
      <w:b/>
      <w:bCs/>
      <w:sz w:val="24"/>
      <w:szCs w:val="24"/>
    </w:rPr>
  </w:style>
  <w:style w:type="character" w:styleId="688">
    <w:name w:val="Основной шрифт абзаца"/>
    <w:next w:val="688"/>
    <w:link w:val="686"/>
    <w:uiPriority w:val="1"/>
    <w:unhideWhenUsed/>
    <w:pPr>
      <w:pBdr/>
      <w:spacing/>
      <w:ind/>
    </w:pPr>
  </w:style>
  <w:style w:type="table" w:styleId="689">
    <w:name w:val="Обычная таблица"/>
    <w:next w:val="689"/>
    <w:link w:val="686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0">
    <w:name w:val="Нет списка"/>
    <w:next w:val="690"/>
    <w:link w:val="686"/>
    <w:uiPriority w:val="99"/>
    <w:semiHidden/>
    <w:unhideWhenUsed/>
    <w:pPr>
      <w:pBdr/>
      <w:spacing/>
      <w:ind/>
    </w:pPr>
  </w:style>
  <w:style w:type="paragraph" w:styleId="691">
    <w:name w:val="Без интервала"/>
    <w:next w:val="691"/>
    <w:link w:val="686"/>
    <w:uiPriority w:val="1"/>
    <w:qFormat/>
    <w:pPr>
      <w:widowControl w:val="false"/>
      <w:pBdr/>
      <w:spacing/>
      <w:ind w:right="1383" w:hanging="57" w:left="142"/>
      <w:jc w:val="both"/>
    </w:pPr>
    <w:rPr>
      <w:rFonts w:ascii="Times New Roman" w:hAnsi="Times New Roman"/>
      <w:lang w:val="ru-RU" w:eastAsia="ru-RU" w:bidi="ar-SA"/>
    </w:rPr>
  </w:style>
  <w:style w:type="character" w:styleId="692">
    <w:name w:val="Заголовок 1 Знак"/>
    <w:next w:val="692"/>
    <w:link w:val="687"/>
    <w:pPr>
      <w:pBdr/>
      <w:spacing/>
      <w:ind/>
    </w:pPr>
    <w:rPr>
      <w:rFonts w:ascii="Times New Roman" w:hAnsi="Times New Roman"/>
      <w:b/>
      <w:bCs/>
      <w:sz w:val="24"/>
      <w:szCs w:val="24"/>
    </w:rPr>
  </w:style>
  <w:style w:type="paragraph" w:styleId="693">
    <w:name w:val="Абзац списка"/>
    <w:basedOn w:val="686"/>
    <w:next w:val="693"/>
    <w:link w:val="686"/>
    <w:uiPriority w:val="34"/>
    <w:qFormat/>
    <w:pPr>
      <w:widowControl w:val="true"/>
      <w:pBdr/>
      <w:spacing/>
      <w:ind w:left="720"/>
      <w:contextualSpacing w:val="true"/>
    </w:pPr>
    <w:rPr>
      <w:sz w:val="24"/>
      <w:szCs w:val="24"/>
    </w:rPr>
  </w:style>
  <w:style w:type="paragraph" w:styleId="694">
    <w:name w:val="Обычный (веб)"/>
    <w:basedOn w:val="686"/>
    <w:next w:val="694"/>
    <w:link w:val="686"/>
    <w:unhideWhenUsed/>
    <w:pPr>
      <w:widowControl w:val="true"/>
      <w:pBdr/>
      <w:spacing w:after="100" w:afterAutospacing="1" w:before="100" w:beforeAutospacing="1"/>
      <w:ind w:right="0" w:firstLine="0" w:left="0"/>
      <w:jc w:val="left"/>
    </w:pPr>
    <w:rPr>
      <w:color w:val="000000"/>
      <w:sz w:val="24"/>
      <w:szCs w:val="24"/>
    </w:rPr>
  </w:style>
  <w:style w:type="paragraph" w:styleId="695">
    <w:name w:val="Основной текст 3"/>
    <w:basedOn w:val="686"/>
    <w:next w:val="695"/>
    <w:link w:val="696"/>
    <w:semiHidden/>
    <w:pPr>
      <w:widowControl w:val="true"/>
      <w:pBdr/>
      <w:spacing w:after="120"/>
      <w:ind w:right="0" w:firstLine="0" w:left="0"/>
      <w:jc w:val="left"/>
    </w:pPr>
    <w:rPr>
      <w:sz w:val="16"/>
      <w:szCs w:val="16"/>
    </w:rPr>
  </w:style>
  <w:style w:type="character" w:styleId="696">
    <w:name w:val="Основной текст 3 Знак"/>
    <w:next w:val="696"/>
    <w:link w:val="695"/>
    <w:semiHidden/>
    <w:pPr>
      <w:pBdr/>
      <w:spacing/>
      <w:ind/>
    </w:pPr>
    <w:rPr>
      <w:rFonts w:ascii="Times New Roman" w:hAnsi="Times New Roman"/>
      <w:sz w:val="16"/>
      <w:szCs w:val="16"/>
    </w:rPr>
  </w:style>
  <w:style w:type="paragraph" w:styleId="697">
    <w:name w:val="Основной текст 2"/>
    <w:basedOn w:val="686"/>
    <w:next w:val="697"/>
    <w:link w:val="698"/>
    <w:uiPriority w:val="99"/>
    <w:semiHidden/>
    <w:unhideWhenUsed/>
    <w:pPr>
      <w:pBdr/>
      <w:spacing w:after="120" w:line="480" w:lineRule="auto"/>
      <w:ind/>
    </w:pPr>
  </w:style>
  <w:style w:type="character" w:styleId="698">
    <w:name w:val="Основной текст 2 Знак"/>
    <w:next w:val="698"/>
    <w:link w:val="697"/>
    <w:uiPriority w:val="99"/>
    <w:semiHidden/>
    <w:pPr>
      <w:pBdr/>
      <w:spacing/>
      <w:ind/>
    </w:pPr>
    <w:rPr>
      <w:rFonts w:ascii="Times New Roman" w:hAnsi="Times New Roman"/>
    </w:rPr>
  </w:style>
  <w:style w:type="paragraph" w:styleId="699">
    <w:name w:val="Верхний колонтитул"/>
    <w:basedOn w:val="686"/>
    <w:next w:val="699"/>
    <w:link w:val="700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00">
    <w:name w:val="Верхний колонтитул Знак"/>
    <w:next w:val="700"/>
    <w:link w:val="699"/>
    <w:pPr>
      <w:pBdr/>
      <w:spacing/>
      <w:ind/>
    </w:pPr>
    <w:rPr>
      <w:rFonts w:ascii="Times New Roman" w:hAnsi="Times New Roman"/>
    </w:rPr>
  </w:style>
  <w:style w:type="paragraph" w:styleId="701">
    <w:name w:val="Нижний колонтитул"/>
    <w:basedOn w:val="686"/>
    <w:next w:val="701"/>
    <w:link w:val="70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02">
    <w:name w:val="Нижний колонтитул Знак"/>
    <w:next w:val="702"/>
    <w:link w:val="701"/>
    <w:uiPriority w:val="99"/>
    <w:pPr>
      <w:pBdr/>
      <w:spacing/>
      <w:ind/>
    </w:pPr>
    <w:rPr>
      <w:rFonts w:ascii="Times New Roman" w:hAnsi="Times New Roman"/>
    </w:rPr>
  </w:style>
  <w:style w:type="paragraph" w:styleId="703">
    <w:name w:val="Основной текст"/>
    <w:basedOn w:val="686"/>
    <w:next w:val="703"/>
    <w:link w:val="704"/>
    <w:uiPriority w:val="99"/>
    <w:semiHidden/>
    <w:unhideWhenUsed/>
    <w:pPr>
      <w:pBdr/>
      <w:spacing w:after="120"/>
      <w:ind/>
    </w:pPr>
  </w:style>
  <w:style w:type="character" w:styleId="704">
    <w:name w:val="Основной текст Знак"/>
    <w:next w:val="704"/>
    <w:link w:val="703"/>
    <w:uiPriority w:val="99"/>
    <w:semiHidden/>
    <w:pPr>
      <w:pBdr/>
      <w:spacing/>
      <w:ind/>
    </w:pPr>
    <w:rPr>
      <w:rFonts w:ascii="Times New Roman" w:hAnsi="Times New Roman"/>
    </w:rPr>
  </w:style>
  <w:style w:type="character" w:styleId="705">
    <w:name w:val="Строгий"/>
    <w:next w:val="705"/>
    <w:link w:val="686"/>
    <w:uiPriority w:val="22"/>
    <w:qFormat/>
    <w:pPr>
      <w:pBdr/>
      <w:spacing/>
      <w:ind/>
    </w:pPr>
    <w:rPr>
      <w:b/>
      <w:bCs/>
    </w:rPr>
  </w:style>
  <w:style w:type="paragraph" w:styleId="706">
    <w:name w:val="Normal1"/>
    <w:next w:val="706"/>
    <w:link w:val="686"/>
    <w:pPr>
      <w:pBdr/>
      <w:spacing/>
      <w:ind/>
    </w:pPr>
    <w:rPr>
      <w:rFonts w:ascii="Times New Roman" w:hAnsi="Times New Roman"/>
      <w:lang w:val="ru-RU" w:eastAsia="ru-RU" w:bidi="ar-SA"/>
    </w:rPr>
  </w:style>
  <w:style w:type="paragraph" w:styleId="707">
    <w:name w:val="Iau?iue"/>
    <w:next w:val="707"/>
    <w:link w:val="686"/>
    <w:pPr>
      <w:pBdr/>
      <w:spacing/>
      <w:ind/>
    </w:pPr>
    <w:rPr>
      <w:rFonts w:ascii="Times New Roman" w:hAnsi="Times New Roman"/>
      <w:lang w:val="en-US" w:eastAsia="ru-RU" w:bidi="ar-SA"/>
    </w:rPr>
  </w:style>
  <w:style w:type="paragraph" w:styleId="708">
    <w:name w:val="Основной текст с отступом 3"/>
    <w:basedOn w:val="686"/>
    <w:next w:val="708"/>
    <w:link w:val="709"/>
    <w:uiPriority w:val="99"/>
    <w:unhideWhenUsed/>
    <w:pPr>
      <w:pBdr/>
      <w:spacing w:after="120"/>
      <w:ind w:left="283"/>
    </w:pPr>
    <w:rPr>
      <w:sz w:val="16"/>
      <w:szCs w:val="16"/>
    </w:rPr>
  </w:style>
  <w:style w:type="character" w:styleId="709">
    <w:name w:val="Основной текст с отступом 3 Знак"/>
    <w:next w:val="709"/>
    <w:link w:val="708"/>
    <w:uiPriority w:val="99"/>
    <w:pPr>
      <w:pBdr/>
      <w:spacing/>
      <w:ind/>
    </w:pPr>
    <w:rPr>
      <w:rFonts w:ascii="Times New Roman" w:hAnsi="Times New Roman"/>
      <w:sz w:val="16"/>
      <w:szCs w:val="16"/>
    </w:rPr>
  </w:style>
  <w:style w:type="paragraph" w:styleId="710">
    <w:name w:val="Список 2"/>
    <w:basedOn w:val="686"/>
    <w:next w:val="710"/>
    <w:link w:val="686"/>
    <w:pPr>
      <w:widowControl w:val="true"/>
      <w:pBdr/>
      <w:spacing/>
      <w:ind w:right="0" w:hanging="283" w:left="566"/>
      <w:jc w:val="left"/>
    </w:pPr>
    <w:rPr>
      <w:sz w:val="24"/>
      <w:szCs w:val="24"/>
    </w:rPr>
  </w:style>
  <w:style w:type="character" w:styleId="711">
    <w:name w:val="Номер страницы"/>
    <w:basedOn w:val="688"/>
    <w:next w:val="711"/>
    <w:link w:val="686"/>
    <w:unhideWhenUsed/>
    <w:pPr>
      <w:pBdr/>
      <w:spacing/>
      <w:ind/>
    </w:pPr>
  </w:style>
  <w:style w:type="table" w:styleId="712">
    <w:name w:val="Сетка таблицы"/>
    <w:basedOn w:val="689"/>
    <w:next w:val="712"/>
    <w:link w:val="686"/>
    <w:uiPriority w:val="59"/>
    <w:pPr>
      <w:pBdr/>
      <w:spacing/>
      <w:ind/>
    </w:pPr>
    <w:rPr>
      <w:rFonts w:ascii="Calibri" w:hAnsi="Calibri" w:eastAsia="Times New Roman" w:cs="Times New Roman"/>
      <w:sz w:val="22"/>
      <w:szCs w:val="22"/>
    </w:r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13">
    <w:name w:val="Гиперссылка"/>
    <w:next w:val="713"/>
    <w:link w:val="686"/>
    <w:semiHidden/>
    <w:unhideWhenUsed/>
    <w:pPr>
      <w:pBdr/>
      <w:spacing/>
      <w:ind/>
    </w:pPr>
    <w:rPr>
      <w:color w:val="1a70b0"/>
      <w:u w:val="single"/>
    </w:rPr>
  </w:style>
  <w:style w:type="paragraph" w:styleId="714">
    <w:name w:val="Обычный11"/>
    <w:next w:val="714"/>
    <w:link w:val="686"/>
    <w:pPr>
      <w:pBdr/>
      <w:spacing/>
      <w:ind/>
    </w:pPr>
    <w:rPr>
      <w:rFonts w:ascii="Times New Roman" w:hAnsi="Times New Roman"/>
      <w:lang w:val="ru-RU" w:eastAsia="ru-RU" w:bidi="ar-SA"/>
    </w:rPr>
  </w:style>
  <w:style w:type="paragraph" w:styleId="715">
    <w:name w:val="c"/>
    <w:basedOn w:val="686"/>
    <w:next w:val="715"/>
    <w:link w:val="686"/>
    <w:pPr>
      <w:widowControl w:val="true"/>
      <w:pBdr/>
      <w:spacing w:after="100" w:afterAutospacing="1" w:before="100" w:beforeAutospacing="1"/>
      <w:ind w:right="0" w:firstLine="0" w:left="0"/>
      <w:jc w:val="left"/>
    </w:pPr>
    <w:rPr>
      <w:sz w:val="24"/>
      <w:szCs w:val="24"/>
      <w:lang w:bidi="hi-IN"/>
    </w:rPr>
  </w:style>
  <w:style w:type="character" w:styleId="716">
    <w:name w:val="apple-converted-space"/>
    <w:basedOn w:val="688"/>
    <w:next w:val="716"/>
    <w:link w:val="686"/>
    <w:pPr>
      <w:pBdr/>
      <w:spacing/>
      <w:ind/>
    </w:pPr>
  </w:style>
  <w:style w:type="character" w:styleId="717">
    <w:name w:val="Выделение"/>
    <w:next w:val="717"/>
    <w:link w:val="686"/>
    <w:uiPriority w:val="20"/>
    <w:qFormat/>
    <w:pPr>
      <w:pBdr/>
      <w:spacing/>
      <w:ind/>
    </w:pPr>
    <w:rPr>
      <w:i/>
      <w:iCs/>
    </w:rPr>
  </w:style>
  <w:style w:type="paragraph" w:styleId="718">
    <w:name w:val="Обычный1"/>
    <w:next w:val="718"/>
    <w:link w:val="686"/>
    <w:pPr>
      <w:pBdr/>
      <w:spacing/>
      <w:ind/>
    </w:pPr>
    <w:rPr>
      <w:rFonts w:ascii="Times New Roman" w:hAnsi="Times New Roman"/>
      <w:lang w:val="ru-RU" w:eastAsia="ru-RU" w:bidi="ar-SA"/>
    </w:rPr>
  </w:style>
  <w:style w:type="character" w:styleId="719">
    <w:name w:val="Основной текст_"/>
    <w:next w:val="719"/>
    <w:link w:val="721"/>
    <w:pPr>
      <w:pBdr/>
      <w:spacing/>
      <w:ind/>
    </w:pPr>
    <w:rPr>
      <w:rFonts w:ascii="Times New Roman" w:hAnsi="Times New Roman"/>
      <w:sz w:val="23"/>
      <w:szCs w:val="23"/>
      <w:shd w:val="clear" w:color="auto" w:fill="ffffff"/>
    </w:rPr>
  </w:style>
  <w:style w:type="character" w:styleId="720">
    <w:name w:val="Основной текст1"/>
    <w:basedOn w:val="719"/>
    <w:next w:val="720"/>
    <w:link w:val="686"/>
    <w:pPr>
      <w:pBdr/>
      <w:spacing/>
      <w:ind/>
    </w:pPr>
  </w:style>
  <w:style w:type="paragraph" w:styleId="721">
    <w:name w:val="Основной текст2"/>
    <w:basedOn w:val="686"/>
    <w:next w:val="721"/>
    <w:link w:val="719"/>
    <w:pPr>
      <w:widowControl w:val="true"/>
      <w:pBdr/>
      <w:shd w:val="clear" w:color="auto" w:fill="ffffff"/>
      <w:spacing w:line="408" w:lineRule="exact"/>
      <w:ind w:right="0" w:hanging="540" w:left="0"/>
    </w:pPr>
    <w:rPr>
      <w:sz w:val="23"/>
      <w:szCs w:val="23"/>
      <w:lang w:val="en-US" w:eastAsia="en-US"/>
    </w:rPr>
  </w:style>
  <w:style w:type="character" w:styleId="722">
    <w:name w:val="Основной текст (2)_"/>
    <w:next w:val="722"/>
    <w:link w:val="726"/>
    <w:pPr>
      <w:pBdr/>
      <w:spacing/>
      <w:ind/>
    </w:pPr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styleId="723">
    <w:name w:val="Заголовок №1"/>
    <w:next w:val="723"/>
    <w:link w:val="686"/>
    <w:uiPriority w:val="99"/>
    <w:pPr>
      <w:pBdr/>
      <w:spacing/>
      <w:ind/>
    </w:pPr>
    <w:rPr>
      <w:rFonts w:ascii="Consolas" w:hAnsi="Consolas" w:cs="Consolas"/>
      <w:spacing w:val="-30"/>
      <w:sz w:val="30"/>
      <w:szCs w:val="30"/>
      <w:u w:val="single"/>
      <w:shd w:val="clear" w:color="auto" w:fill="ffffff"/>
    </w:rPr>
  </w:style>
  <w:style w:type="character" w:styleId="724">
    <w:name w:val="Основной текст (3)_"/>
    <w:next w:val="724"/>
    <w:link w:val="727"/>
    <w:uiPriority w:val="99"/>
    <w:pPr>
      <w:pBdr/>
      <w:spacing/>
      <w:ind/>
    </w:pPr>
    <w:rPr>
      <w:rFonts w:ascii="Times New Roman" w:hAnsi="Times New Roman"/>
      <w:i/>
      <w:iCs/>
      <w:sz w:val="23"/>
      <w:szCs w:val="23"/>
      <w:shd w:val="clear" w:color="auto" w:fill="ffffff"/>
    </w:rPr>
  </w:style>
  <w:style w:type="character" w:styleId="725">
    <w:name w:val="Основной текст + 10,5 pt1,Курсив1,Малые прописные"/>
    <w:next w:val="725"/>
    <w:link w:val="686"/>
    <w:uiPriority w:val="99"/>
    <w:pPr>
      <w:pBdr/>
      <w:spacing/>
      <w:ind/>
    </w:pPr>
    <w:rPr>
      <w:rFonts w:ascii="Times New Roman" w:hAnsi="Times New Roman" w:cs="Times New Roman"/>
      <w:i/>
      <w:iCs/>
      <w:smallCaps/>
      <w:spacing w:val="0"/>
      <w:sz w:val="21"/>
      <w:szCs w:val="21"/>
    </w:rPr>
  </w:style>
  <w:style w:type="paragraph" w:styleId="726">
    <w:name w:val="Основной текст (2)"/>
    <w:basedOn w:val="686"/>
    <w:next w:val="726"/>
    <w:link w:val="722"/>
    <w:pPr>
      <w:widowControl w:val="true"/>
      <w:pBdr/>
      <w:shd w:val="clear" w:color="auto" w:fill="ffffff"/>
      <w:spacing w:line="274" w:lineRule="exact"/>
      <w:ind w:right="0" w:firstLine="0" w:left="0"/>
      <w:jc w:val="center"/>
    </w:pPr>
    <w:rPr>
      <w:b/>
      <w:bCs/>
      <w:sz w:val="22"/>
      <w:szCs w:val="22"/>
    </w:rPr>
  </w:style>
  <w:style w:type="paragraph" w:styleId="727">
    <w:name w:val="Основной текст (3)"/>
    <w:basedOn w:val="686"/>
    <w:next w:val="727"/>
    <w:link w:val="724"/>
    <w:uiPriority w:val="99"/>
    <w:pPr>
      <w:widowControl w:val="true"/>
      <w:pBdr/>
      <w:shd w:val="clear" w:color="auto" w:fill="ffffff"/>
      <w:spacing w:line="274" w:lineRule="exact"/>
      <w:ind w:right="0" w:firstLine="0" w:left="0"/>
      <w:jc w:val="left"/>
    </w:pPr>
    <w:rPr>
      <w:i/>
      <w:iCs/>
      <w:sz w:val="23"/>
      <w:szCs w:val="23"/>
    </w:rPr>
  </w:style>
  <w:style w:type="character" w:styleId="728">
    <w:name w:val="Заголовок №3"/>
    <w:next w:val="728"/>
    <w:link w:val="686"/>
    <w:pPr>
      <w:pBdr/>
      <w:spacing/>
      <w:ind/>
    </w:pPr>
    <w:rPr>
      <w:rFonts w:ascii="Times New Roman" w:hAnsi="Times New Roman" w:eastAsia="Times New Roman" w:cs="Times New Roman"/>
      <w:spacing w:val="0"/>
      <w:sz w:val="23"/>
      <w:szCs w:val="23"/>
    </w:rPr>
  </w:style>
  <w:style w:type="character" w:styleId="873" w:default="1">
    <w:name w:val="Default Paragraph Font"/>
    <w:uiPriority w:val="1"/>
    <w:semiHidden/>
    <w:unhideWhenUsed/>
    <w:pPr>
      <w:pBdr/>
      <w:spacing/>
      <w:ind/>
    </w:p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table" w:styleId="87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e_besprozvannyh</dc:creator>
  <cp:revision>3</cp:revision>
  <dcterms:created xsi:type="dcterms:W3CDTF">2020-06-23T13:04:00Z</dcterms:created>
  <dcterms:modified xsi:type="dcterms:W3CDTF">2024-06-15T10:15:36Z</dcterms:modified>
  <cp:version>983040</cp:version>
</cp:coreProperties>
</file>