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 xml:space="preserve">Simon </w:t>
      </w:r>
      <w:proofErr w:type="spellStart"/>
      <w:r>
        <w:rPr>
          <w:rFonts w:cstheme="majorHAnsi"/>
        </w:rPr>
        <w:t>Egli</w:t>
      </w:r>
      <w:proofErr w:type="spellEnd"/>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 xml:space="preserve">Einkaufslisten </w:t>
      </w:r>
      <w:proofErr w:type="spellStart"/>
      <w:r w:rsidRPr="00EF15B7">
        <w:rPr>
          <w:rFonts w:cstheme="majorHAnsi"/>
        </w:rPr>
        <w:t>online</w:t>
      </w:r>
      <w:proofErr w:type="spellEnd"/>
      <w:r w:rsidRPr="00EF15B7">
        <w:rPr>
          <w:rFonts w:cstheme="majorHAnsi"/>
        </w:rPr>
        <w:t xml:space="preserv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7. Juli 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 xml:space="preserve">Management </w:t>
      </w:r>
      <w:proofErr w:type="spellStart"/>
      <w:r>
        <w:t>Summary</w:t>
      </w:r>
      <w:bookmarkEnd w:id="1"/>
      <w:proofErr w:type="spellEnd"/>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ED7574">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234C00">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ED7574">
            <w:rPr>
              <w:noProof/>
            </w:rPr>
            <w:fldChar w:fldCharType="begin"/>
          </w:r>
          <w:r>
            <w:rPr>
              <w:noProof/>
            </w:rPr>
            <w:instrText xml:space="preserve"> PAGEREF _Toc135823914 \h </w:instrText>
          </w:r>
          <w:r w:rsidR="00234C00">
            <w:rPr>
              <w:noProof/>
            </w:rPr>
          </w:r>
          <w:r w:rsidR="00ED7574">
            <w:rPr>
              <w:noProof/>
            </w:rPr>
            <w:fldChar w:fldCharType="separate"/>
          </w:r>
          <w:r>
            <w:rPr>
              <w:noProof/>
            </w:rPr>
            <w:t>2</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ED7574">
            <w:rPr>
              <w:noProof/>
            </w:rPr>
            <w:fldChar w:fldCharType="begin"/>
          </w:r>
          <w:r>
            <w:rPr>
              <w:noProof/>
            </w:rPr>
            <w:instrText xml:space="preserve"> PAGEREF _Toc135823915 \h </w:instrText>
          </w:r>
          <w:r w:rsidR="00234C00">
            <w:rPr>
              <w:noProof/>
            </w:rPr>
          </w:r>
          <w:r w:rsidR="00ED7574">
            <w:rPr>
              <w:noProof/>
            </w:rPr>
            <w:fldChar w:fldCharType="separate"/>
          </w:r>
          <w:r>
            <w:rPr>
              <w:noProof/>
            </w:rPr>
            <w:t>3</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ED7574">
            <w:rPr>
              <w:noProof/>
            </w:rPr>
            <w:fldChar w:fldCharType="begin"/>
          </w:r>
          <w:r>
            <w:rPr>
              <w:noProof/>
            </w:rPr>
            <w:instrText xml:space="preserve"> PAGEREF _Toc135823916 \h </w:instrText>
          </w:r>
          <w:r w:rsidR="00234C00">
            <w:rPr>
              <w:noProof/>
            </w:rPr>
          </w:r>
          <w:r w:rsidR="00ED7574">
            <w:rPr>
              <w:noProof/>
            </w:rPr>
            <w:fldChar w:fldCharType="separate"/>
          </w:r>
          <w:r>
            <w:rPr>
              <w:noProof/>
            </w:rPr>
            <w:t>4</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ED7574">
            <w:rPr>
              <w:noProof/>
            </w:rPr>
            <w:fldChar w:fldCharType="begin"/>
          </w:r>
          <w:r>
            <w:rPr>
              <w:noProof/>
            </w:rPr>
            <w:instrText xml:space="preserve"> PAGEREF _Toc135823917 \h </w:instrText>
          </w:r>
          <w:r w:rsidR="00234C00">
            <w:rPr>
              <w:noProof/>
            </w:rPr>
          </w:r>
          <w:r w:rsidR="00ED7574">
            <w:rPr>
              <w:noProof/>
            </w:rPr>
            <w:fldChar w:fldCharType="separate"/>
          </w:r>
          <w:r>
            <w:rPr>
              <w:noProof/>
            </w:rPr>
            <w:t>4</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ED7574">
            <w:rPr>
              <w:noProof/>
            </w:rPr>
            <w:fldChar w:fldCharType="begin"/>
          </w:r>
          <w:r>
            <w:rPr>
              <w:noProof/>
            </w:rPr>
            <w:instrText xml:space="preserve"> PAGEREF _Toc135823918 \h </w:instrText>
          </w:r>
          <w:r w:rsidR="00234C00">
            <w:rPr>
              <w:noProof/>
            </w:rPr>
          </w:r>
          <w:r w:rsidR="00ED7574">
            <w:rPr>
              <w:noProof/>
            </w:rPr>
            <w:fldChar w:fldCharType="separate"/>
          </w:r>
          <w:r>
            <w:rPr>
              <w:noProof/>
            </w:rPr>
            <w:t>4</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ED7574">
            <w:rPr>
              <w:noProof/>
            </w:rPr>
            <w:fldChar w:fldCharType="begin"/>
          </w:r>
          <w:r>
            <w:rPr>
              <w:noProof/>
            </w:rPr>
            <w:instrText xml:space="preserve"> PAGEREF _Toc135823919 \h </w:instrText>
          </w:r>
          <w:r w:rsidR="00234C00">
            <w:rPr>
              <w:noProof/>
            </w:rPr>
          </w:r>
          <w:r w:rsidR="00ED7574">
            <w:rPr>
              <w:noProof/>
            </w:rPr>
            <w:fldChar w:fldCharType="separate"/>
          </w:r>
          <w:r>
            <w:rPr>
              <w:noProof/>
            </w:rPr>
            <w:t>4</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ED7574">
            <w:rPr>
              <w:noProof/>
            </w:rPr>
            <w:fldChar w:fldCharType="begin"/>
          </w:r>
          <w:r>
            <w:rPr>
              <w:noProof/>
            </w:rPr>
            <w:instrText xml:space="preserve"> PAGEREF _Toc135823920 \h </w:instrText>
          </w:r>
          <w:r w:rsidR="00234C00">
            <w:rPr>
              <w:noProof/>
            </w:rPr>
          </w:r>
          <w:r w:rsidR="00ED7574">
            <w:rPr>
              <w:noProof/>
            </w:rPr>
            <w:fldChar w:fldCharType="separate"/>
          </w:r>
          <w:r>
            <w:rPr>
              <w:noProof/>
            </w:rPr>
            <w:t>4</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ED7574">
            <w:rPr>
              <w:noProof/>
            </w:rPr>
            <w:fldChar w:fldCharType="begin"/>
          </w:r>
          <w:r>
            <w:rPr>
              <w:noProof/>
            </w:rPr>
            <w:instrText xml:space="preserve"> PAGEREF _Toc135823921 \h </w:instrText>
          </w:r>
          <w:r w:rsidR="00234C00">
            <w:rPr>
              <w:noProof/>
            </w:rPr>
          </w:r>
          <w:r w:rsidR="00ED7574">
            <w:rPr>
              <w:noProof/>
            </w:rPr>
            <w:fldChar w:fldCharType="separate"/>
          </w:r>
          <w:r>
            <w:rPr>
              <w:noProof/>
            </w:rPr>
            <w:t>5</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ED7574">
            <w:rPr>
              <w:noProof/>
            </w:rPr>
            <w:fldChar w:fldCharType="begin"/>
          </w:r>
          <w:r>
            <w:rPr>
              <w:noProof/>
            </w:rPr>
            <w:instrText xml:space="preserve"> PAGEREF _Toc135823922 \h </w:instrText>
          </w:r>
          <w:r w:rsidR="00234C00">
            <w:rPr>
              <w:noProof/>
            </w:rPr>
          </w:r>
          <w:r w:rsidR="00ED7574">
            <w:rPr>
              <w:noProof/>
            </w:rPr>
            <w:fldChar w:fldCharType="separate"/>
          </w:r>
          <w:r>
            <w:rPr>
              <w:noProof/>
            </w:rPr>
            <w:t>5</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ED7574">
            <w:rPr>
              <w:noProof/>
            </w:rPr>
            <w:fldChar w:fldCharType="begin"/>
          </w:r>
          <w:r>
            <w:rPr>
              <w:noProof/>
            </w:rPr>
            <w:instrText xml:space="preserve"> PAGEREF _Toc135823923 \h </w:instrText>
          </w:r>
          <w:r w:rsidR="00234C00">
            <w:rPr>
              <w:noProof/>
            </w:rPr>
          </w:r>
          <w:r w:rsidR="00ED7574">
            <w:rPr>
              <w:noProof/>
            </w:rPr>
            <w:fldChar w:fldCharType="separate"/>
          </w:r>
          <w:r>
            <w:rPr>
              <w:noProof/>
            </w:rPr>
            <w:t>5</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ED7574">
            <w:rPr>
              <w:noProof/>
            </w:rPr>
            <w:fldChar w:fldCharType="begin"/>
          </w:r>
          <w:r>
            <w:rPr>
              <w:noProof/>
            </w:rPr>
            <w:instrText xml:space="preserve"> PAGEREF _Toc135823924 \h </w:instrText>
          </w:r>
          <w:r w:rsidR="00234C00">
            <w:rPr>
              <w:noProof/>
            </w:rPr>
          </w:r>
          <w:r w:rsidR="00ED7574">
            <w:rPr>
              <w:noProof/>
            </w:rPr>
            <w:fldChar w:fldCharType="separate"/>
          </w:r>
          <w:r>
            <w:rPr>
              <w:noProof/>
            </w:rPr>
            <w:t>5</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ED7574">
            <w:rPr>
              <w:noProof/>
            </w:rPr>
            <w:fldChar w:fldCharType="begin"/>
          </w:r>
          <w:r>
            <w:rPr>
              <w:noProof/>
            </w:rPr>
            <w:instrText xml:space="preserve"> PAGEREF _Toc135823925 \h </w:instrText>
          </w:r>
          <w:r w:rsidR="00234C00">
            <w:rPr>
              <w:noProof/>
            </w:rPr>
          </w:r>
          <w:r w:rsidR="00ED7574">
            <w:rPr>
              <w:noProof/>
            </w:rPr>
            <w:fldChar w:fldCharType="separate"/>
          </w:r>
          <w:r>
            <w:rPr>
              <w:noProof/>
            </w:rPr>
            <w:t>5</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ED7574">
            <w:rPr>
              <w:noProof/>
            </w:rPr>
            <w:fldChar w:fldCharType="begin"/>
          </w:r>
          <w:r>
            <w:rPr>
              <w:noProof/>
            </w:rPr>
            <w:instrText xml:space="preserve"> PAGEREF _Toc135823926 \h </w:instrText>
          </w:r>
          <w:r w:rsidR="00234C00">
            <w:rPr>
              <w:noProof/>
            </w:rPr>
          </w:r>
          <w:r w:rsidR="00ED7574">
            <w:rPr>
              <w:noProof/>
            </w:rPr>
            <w:fldChar w:fldCharType="separate"/>
          </w:r>
          <w:r>
            <w:rPr>
              <w:noProof/>
            </w:rPr>
            <w:t>5</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ED7574">
            <w:rPr>
              <w:noProof/>
            </w:rPr>
            <w:fldChar w:fldCharType="begin"/>
          </w:r>
          <w:r>
            <w:rPr>
              <w:noProof/>
            </w:rPr>
            <w:instrText xml:space="preserve"> PAGEREF _Toc135823927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ED7574">
            <w:rPr>
              <w:noProof/>
            </w:rPr>
            <w:fldChar w:fldCharType="begin"/>
          </w:r>
          <w:r>
            <w:rPr>
              <w:noProof/>
            </w:rPr>
            <w:instrText xml:space="preserve"> PAGEREF _Toc135823928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ED7574">
            <w:rPr>
              <w:noProof/>
            </w:rPr>
            <w:fldChar w:fldCharType="begin"/>
          </w:r>
          <w:r>
            <w:rPr>
              <w:noProof/>
            </w:rPr>
            <w:instrText xml:space="preserve"> PAGEREF _Toc135823929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ED7574">
            <w:rPr>
              <w:noProof/>
            </w:rPr>
            <w:fldChar w:fldCharType="begin"/>
          </w:r>
          <w:r>
            <w:rPr>
              <w:noProof/>
            </w:rPr>
            <w:instrText xml:space="preserve"> PAGEREF _Toc135823930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ED7574">
            <w:rPr>
              <w:noProof/>
            </w:rPr>
            <w:fldChar w:fldCharType="begin"/>
          </w:r>
          <w:r>
            <w:rPr>
              <w:noProof/>
            </w:rPr>
            <w:instrText xml:space="preserve"> PAGEREF _Toc135823931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ED7574">
            <w:rPr>
              <w:noProof/>
            </w:rPr>
            <w:fldChar w:fldCharType="begin"/>
          </w:r>
          <w:r>
            <w:rPr>
              <w:noProof/>
            </w:rPr>
            <w:instrText xml:space="preserve"> PAGEREF _Toc135823932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ED7574">
            <w:rPr>
              <w:noProof/>
            </w:rPr>
            <w:fldChar w:fldCharType="begin"/>
          </w:r>
          <w:r>
            <w:rPr>
              <w:noProof/>
            </w:rPr>
            <w:instrText xml:space="preserve"> PAGEREF _Toc135823933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ED7574">
            <w:rPr>
              <w:noProof/>
            </w:rPr>
            <w:fldChar w:fldCharType="begin"/>
          </w:r>
          <w:r>
            <w:rPr>
              <w:noProof/>
            </w:rPr>
            <w:instrText xml:space="preserve"> PAGEREF _Toc135823934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ED7574">
            <w:rPr>
              <w:noProof/>
            </w:rPr>
            <w:fldChar w:fldCharType="begin"/>
          </w:r>
          <w:r>
            <w:rPr>
              <w:noProof/>
            </w:rPr>
            <w:instrText xml:space="preserve"> PAGEREF _Toc135823935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ED7574">
            <w:rPr>
              <w:noProof/>
            </w:rPr>
            <w:fldChar w:fldCharType="begin"/>
          </w:r>
          <w:r>
            <w:rPr>
              <w:noProof/>
            </w:rPr>
            <w:instrText xml:space="preserve"> PAGEREF _Toc135823936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ED7574">
            <w:rPr>
              <w:noProof/>
            </w:rPr>
            <w:fldChar w:fldCharType="begin"/>
          </w:r>
          <w:r>
            <w:rPr>
              <w:noProof/>
            </w:rPr>
            <w:instrText xml:space="preserve"> PAGEREF _Toc135823937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ED7574">
            <w:rPr>
              <w:noProof/>
            </w:rPr>
            <w:fldChar w:fldCharType="begin"/>
          </w:r>
          <w:r>
            <w:rPr>
              <w:noProof/>
            </w:rPr>
            <w:instrText xml:space="preserve"> PAGEREF _Toc135823938 \h </w:instrText>
          </w:r>
          <w:r w:rsidR="00234C00">
            <w:rPr>
              <w:noProof/>
            </w:rPr>
          </w:r>
          <w:r w:rsidR="00ED7574">
            <w:rPr>
              <w:noProof/>
            </w:rPr>
            <w:fldChar w:fldCharType="separate"/>
          </w:r>
          <w:r>
            <w:rPr>
              <w:noProof/>
            </w:rPr>
            <w:t>6</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ED7574">
            <w:rPr>
              <w:noProof/>
            </w:rPr>
            <w:fldChar w:fldCharType="begin"/>
          </w:r>
          <w:r>
            <w:rPr>
              <w:noProof/>
            </w:rPr>
            <w:instrText xml:space="preserve"> PAGEREF _Toc135823939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ED7574">
            <w:rPr>
              <w:noProof/>
            </w:rPr>
            <w:fldChar w:fldCharType="begin"/>
          </w:r>
          <w:r>
            <w:rPr>
              <w:noProof/>
            </w:rPr>
            <w:instrText xml:space="preserve"> PAGEREF _Toc135823940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ED7574">
            <w:rPr>
              <w:noProof/>
            </w:rPr>
            <w:fldChar w:fldCharType="begin"/>
          </w:r>
          <w:r>
            <w:rPr>
              <w:noProof/>
            </w:rPr>
            <w:instrText xml:space="preserve"> PAGEREF _Toc135823941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ED7574">
            <w:rPr>
              <w:noProof/>
            </w:rPr>
            <w:fldChar w:fldCharType="begin"/>
          </w:r>
          <w:r>
            <w:rPr>
              <w:noProof/>
            </w:rPr>
            <w:instrText xml:space="preserve"> PAGEREF _Toc135823942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ED7574">
            <w:rPr>
              <w:noProof/>
            </w:rPr>
            <w:fldChar w:fldCharType="begin"/>
          </w:r>
          <w:r>
            <w:rPr>
              <w:noProof/>
            </w:rPr>
            <w:instrText xml:space="preserve"> PAGEREF _Toc135823943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ED7574">
            <w:rPr>
              <w:noProof/>
            </w:rPr>
            <w:fldChar w:fldCharType="begin"/>
          </w:r>
          <w:r>
            <w:rPr>
              <w:noProof/>
            </w:rPr>
            <w:instrText xml:space="preserve"> PAGEREF _Toc135823944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ED7574">
            <w:rPr>
              <w:noProof/>
            </w:rPr>
            <w:fldChar w:fldCharType="begin"/>
          </w:r>
          <w:r>
            <w:rPr>
              <w:noProof/>
            </w:rPr>
            <w:instrText xml:space="preserve"> PAGEREF _Toc135823945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ED7574">
            <w:rPr>
              <w:noProof/>
            </w:rPr>
            <w:fldChar w:fldCharType="begin"/>
          </w:r>
          <w:r>
            <w:rPr>
              <w:noProof/>
            </w:rPr>
            <w:instrText xml:space="preserve"> PAGEREF _Toc135823946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ED7574">
            <w:rPr>
              <w:noProof/>
            </w:rPr>
            <w:fldChar w:fldCharType="begin"/>
          </w:r>
          <w:r>
            <w:rPr>
              <w:noProof/>
            </w:rPr>
            <w:instrText xml:space="preserve"> PAGEREF _Toc135823947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ED7574">
            <w:rPr>
              <w:noProof/>
            </w:rPr>
            <w:fldChar w:fldCharType="begin"/>
          </w:r>
          <w:r>
            <w:rPr>
              <w:noProof/>
            </w:rPr>
            <w:instrText xml:space="preserve"> PAGEREF _Toc135823948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ED7574">
            <w:rPr>
              <w:noProof/>
            </w:rPr>
            <w:fldChar w:fldCharType="begin"/>
          </w:r>
          <w:r>
            <w:rPr>
              <w:noProof/>
            </w:rPr>
            <w:instrText xml:space="preserve"> PAGEREF _Toc135823949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ED7574">
            <w:rPr>
              <w:noProof/>
            </w:rPr>
            <w:fldChar w:fldCharType="begin"/>
          </w:r>
          <w:r>
            <w:rPr>
              <w:noProof/>
            </w:rPr>
            <w:instrText xml:space="preserve"> PAGEREF _Toc135823950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ED7574">
            <w:rPr>
              <w:noProof/>
            </w:rPr>
            <w:fldChar w:fldCharType="begin"/>
          </w:r>
          <w:r>
            <w:rPr>
              <w:noProof/>
            </w:rPr>
            <w:instrText xml:space="preserve"> PAGEREF _Toc135823951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ED7574">
            <w:rPr>
              <w:noProof/>
            </w:rPr>
            <w:fldChar w:fldCharType="begin"/>
          </w:r>
          <w:r>
            <w:rPr>
              <w:noProof/>
            </w:rPr>
            <w:instrText xml:space="preserve"> PAGEREF _Toc135823952 \h </w:instrText>
          </w:r>
          <w:r w:rsidR="00234C00">
            <w:rPr>
              <w:noProof/>
            </w:rPr>
          </w:r>
          <w:r w:rsidR="00ED7574">
            <w:rPr>
              <w:noProof/>
            </w:rPr>
            <w:fldChar w:fldCharType="separate"/>
          </w:r>
          <w:r>
            <w:rPr>
              <w:noProof/>
            </w:rPr>
            <w:t>7</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ED7574">
            <w:rPr>
              <w:noProof/>
            </w:rPr>
            <w:fldChar w:fldCharType="begin"/>
          </w:r>
          <w:r>
            <w:rPr>
              <w:noProof/>
            </w:rPr>
            <w:instrText xml:space="preserve"> PAGEREF _Toc135823953 \h </w:instrText>
          </w:r>
          <w:r w:rsidR="00234C00">
            <w:rPr>
              <w:noProof/>
            </w:rPr>
          </w:r>
          <w:r w:rsidR="00ED7574">
            <w:rPr>
              <w:noProof/>
            </w:rPr>
            <w:fldChar w:fldCharType="separate"/>
          </w:r>
          <w:r>
            <w:rPr>
              <w:noProof/>
            </w:rPr>
            <w:t>8</w:t>
          </w:r>
          <w:r w:rsidR="00ED757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ED7574">
            <w:rPr>
              <w:noProof/>
            </w:rPr>
            <w:fldChar w:fldCharType="begin"/>
          </w:r>
          <w:r>
            <w:rPr>
              <w:noProof/>
            </w:rPr>
            <w:instrText xml:space="preserve"> PAGEREF _Toc135823954 \h </w:instrText>
          </w:r>
          <w:r w:rsidR="00234C00">
            <w:rPr>
              <w:noProof/>
            </w:rPr>
          </w:r>
          <w:r w:rsidR="00ED7574">
            <w:rPr>
              <w:noProof/>
            </w:rPr>
            <w:fldChar w:fldCharType="separate"/>
          </w:r>
          <w:r>
            <w:rPr>
              <w:noProof/>
            </w:rPr>
            <w:t>8</w:t>
          </w:r>
          <w:r w:rsidR="00ED7574">
            <w:rPr>
              <w:noProof/>
            </w:rPr>
            <w:fldChar w:fldCharType="end"/>
          </w:r>
        </w:p>
        <w:p w:rsidR="00AC15F6" w:rsidRDefault="00ED7574">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proofErr w:type="spellStart"/>
      <w:r>
        <w:t>Use</w:t>
      </w:r>
      <w:proofErr w:type="spellEnd"/>
      <w:r>
        <w:t xml:space="preserve"> </w:t>
      </w:r>
      <w:proofErr w:type="spellStart"/>
      <w:r>
        <w:t>Cases</w:t>
      </w:r>
      <w:bookmarkEnd w:id="5"/>
      <w:proofErr w:type="spellEnd"/>
    </w:p>
    <w:p w:rsidR="00C563C8" w:rsidRPr="00C563C8" w:rsidRDefault="00C563C8" w:rsidP="00C563C8">
      <w:pPr>
        <w:pStyle w:val="berschrift3"/>
      </w:pPr>
      <w:bookmarkStart w:id="6" w:name="_Toc135823918"/>
      <w:proofErr w:type="spellStart"/>
      <w:r>
        <w:t>Use</w:t>
      </w:r>
      <w:proofErr w:type="spellEnd"/>
      <w:r>
        <w:t xml:space="preserve"> </w:t>
      </w:r>
      <w:proofErr w:type="spellStart"/>
      <w:r>
        <w:t>Case</w:t>
      </w:r>
      <w:proofErr w:type="spellEnd"/>
      <w:r>
        <w:t xml:space="preserv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proofErr w:type="spellStart"/>
      <w:r>
        <w:t>Benutzerauthentifizierung</w:t>
      </w:r>
      <w:proofErr w:type="spellEnd"/>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proofErr w:type="spellStart"/>
      <w:r>
        <w:t>RESTfulness</w:t>
      </w:r>
      <w:proofErr w:type="spellEnd"/>
      <w:r>
        <w:t xml:space="preserve">. Ein </w:t>
      </w:r>
      <w:proofErr w:type="spellStart"/>
      <w:r>
        <w:t>authentifizierter</w:t>
      </w:r>
      <w:proofErr w:type="spellEnd"/>
      <w:r>
        <w:t xml:space="preserve">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r w:rsidR="004D6C17">
        <w:t xml:space="preserve"> (TJ)</w:t>
      </w:r>
    </w:p>
    <w:p w:rsidR="004B717B" w:rsidRDefault="004B717B" w:rsidP="004B717B">
      <w:pPr>
        <w:pStyle w:val="berschrift2"/>
      </w:pPr>
      <w:bookmarkStart w:id="13" w:name="_Toc249795578"/>
      <w:bookmarkStart w:id="14" w:name="_Toc251186604"/>
      <w:bookmarkStart w:id="15" w:name="_Toc135823925"/>
      <w:proofErr w:type="spellStart"/>
      <w:r w:rsidRPr="002A53A5">
        <w:t>Milestones</w:t>
      </w:r>
      <w:bookmarkEnd w:id="13"/>
      <w:bookmarkEnd w:id="14"/>
      <w:bookmarkEnd w:id="15"/>
      <w:proofErr w:type="spellEnd"/>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w:t>
            </w:r>
            <w:proofErr w:type="spellStart"/>
            <w:r>
              <w:t>initial</w:t>
            </w:r>
            <w:proofErr w:type="spellEnd"/>
            <w:r>
              <w:t xml:space="preserve">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proofErr w:type="spellStart"/>
            <w:r>
              <w:t>Milestones</w:t>
            </w:r>
            <w:proofErr w:type="spellEnd"/>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xml:space="preserve">, Inhaltsangabe, Aufgabenverteilung, </w:t>
            </w:r>
            <w:proofErr w:type="spellStart"/>
            <w:r w:rsidR="00C85A05">
              <w:t>Use</w:t>
            </w:r>
            <w:proofErr w:type="spellEnd"/>
            <w:r w:rsidR="00C85A05">
              <w:t xml:space="preserve"> </w:t>
            </w:r>
            <w:proofErr w:type="spellStart"/>
            <w:r w:rsidR="00C85A05">
              <w:t>Cases</w:t>
            </w:r>
            <w:proofErr w:type="spellEnd"/>
            <w:r w:rsidR="00850A5D">
              <w:t xml:space="preserve">, Einrichtung Entwicklungsumgebung (IDE, SVN, </w:t>
            </w:r>
            <w:proofErr w:type="spellStart"/>
            <w:r w:rsidR="00850A5D">
              <w:t>Pivotaltracker</w:t>
            </w:r>
            <w:proofErr w:type="spellEnd"/>
            <w:r w:rsidR="00850A5D">
              <w:t xml:space="preserve">), </w:t>
            </w:r>
            <w:proofErr w:type="spellStart"/>
            <w:r w:rsidR="00850A5D">
              <w:t>Doku</w:t>
            </w:r>
            <w:proofErr w:type="spellEnd"/>
            <w:r w:rsidR="00850A5D">
              <w:t xml:space="preserve"> 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 xml:space="preserve">Präsentation, </w:t>
            </w:r>
            <w:proofErr w:type="spellStart"/>
            <w:r>
              <w:t>Slides</w:t>
            </w:r>
            <w:proofErr w:type="spellEnd"/>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16" w:name="_Toc249795579"/>
      <w:bookmarkStart w:id="17" w:name="_Toc251186605"/>
      <w:bookmarkStart w:id="18" w:name="_Toc135823926"/>
      <w:r>
        <w:t>Aufwandschätzung</w:t>
      </w:r>
      <w:bookmarkEnd w:id="16"/>
      <w:r>
        <w:t xml:space="preserve"> und effektiv </w:t>
      </w:r>
      <w:r w:rsidRPr="006C0F77">
        <w:t>aufgew</w:t>
      </w:r>
      <w:r>
        <w:t>e</w:t>
      </w:r>
      <w:r w:rsidRPr="006C0F77">
        <w:t>nd</w:t>
      </w:r>
      <w:r>
        <w:t>e</w:t>
      </w:r>
      <w:r w:rsidRPr="006C0F77">
        <w:t>te</w:t>
      </w:r>
      <w:r>
        <w:t xml:space="preserve"> Zeit</w:t>
      </w:r>
      <w:bookmarkEnd w:id="17"/>
      <w:bookmarkEnd w:id="18"/>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proofErr w:type="spellStart"/>
            <w:r>
              <w:t>Kickoff</w:t>
            </w:r>
            <w:proofErr w:type="spellEnd"/>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 xml:space="preserve">Analyse (Frameworks, Hersteller, </w:t>
            </w:r>
            <w:proofErr w:type="spellStart"/>
            <w:r w:rsidRPr="009C1ACB">
              <w:t>Platform</w:t>
            </w:r>
            <w:proofErr w:type="spellEnd"/>
            <w:r w:rsidRPr="009C1ACB">
              <w:t>)</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 xml:space="preserve">Analyse (Marktanalyse, Technologien, </w:t>
            </w:r>
            <w:proofErr w:type="spellStart"/>
            <w:r w:rsidRPr="009C1ACB">
              <w:t>APIs</w:t>
            </w:r>
            <w:proofErr w:type="spellEnd"/>
            <w:r w:rsidRPr="009C1ACB">
              <w:t xml:space="preserve"> --&gt; Google </w:t>
            </w:r>
            <w:proofErr w:type="spellStart"/>
            <w:r w:rsidRPr="009C1ACB">
              <w:t>Maps</w:t>
            </w:r>
            <w:proofErr w:type="spellEnd"/>
            <w:r w:rsidRPr="009C1ACB">
              <w:t xml:space="preserve">, HTML, Geo </w:t>
            </w:r>
            <w:proofErr w:type="spellStart"/>
            <w:r w:rsidRPr="009C1ACB">
              <w:t>Locations</w:t>
            </w:r>
            <w:proofErr w:type="spellEnd"/>
            <w:r w:rsidRPr="009C1ACB">
              <w:t>)</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D15A29" w:rsidRDefault="00D15A29" w:rsidP="00D15A29">
      <w:pPr>
        <w:pStyle w:val="berschrift1"/>
      </w:pPr>
      <w:bookmarkStart w:id="19" w:name="_Toc135823932"/>
      <w:r w:rsidRPr="00D15A29">
        <w:t>Umsetzung</w:t>
      </w:r>
      <w:bookmarkEnd w:id="19"/>
    </w:p>
    <w:p w:rsidR="00D15A29" w:rsidRPr="00D15A29" w:rsidRDefault="00D15A29" w:rsidP="00D15A29">
      <w:pPr>
        <w:pStyle w:val="berschrift2"/>
      </w:pPr>
      <w:bookmarkStart w:id="20" w:name="_Toc135823933"/>
      <w:r w:rsidRPr="00D15A29">
        <w:t>Tools</w:t>
      </w:r>
      <w:bookmarkEnd w:id="20"/>
      <w:r w:rsidR="004B7857">
        <w:t xml:space="preserve"> (TJ)</w:t>
      </w:r>
    </w:p>
    <w:p w:rsidR="009D7FD4" w:rsidRDefault="009D7FD4" w:rsidP="00975A9A">
      <w:pPr>
        <w:pStyle w:val="berschrift3"/>
      </w:pPr>
      <w:bookmarkStart w:id="21" w:name="_Toc135823935"/>
      <w:proofErr w:type="spellStart"/>
      <w:r>
        <w:t>Collaboration</w:t>
      </w:r>
      <w:bookmarkEnd w:id="21"/>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berschrift3"/>
      </w:pPr>
      <w:bookmarkStart w:id="22" w:name="_Toc135823936"/>
      <w:r>
        <w:t>K</w:t>
      </w:r>
      <w:r w:rsidR="00D15A29" w:rsidRPr="00D15A29">
        <w:t>ommuni</w:t>
      </w:r>
      <w:r w:rsidR="004B7857">
        <w:t>k</w:t>
      </w:r>
      <w:r w:rsidR="00D15A29" w:rsidRPr="00D15A29">
        <w:t>ation</w:t>
      </w:r>
      <w:bookmarkEnd w:id="22"/>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berschrift3"/>
      </w:pPr>
      <w:bookmarkStart w:id="23" w:name="_Toc135823937"/>
      <w:r>
        <w:t>Applikationsentwick</w:t>
      </w:r>
      <w:r w:rsidR="00D15A29" w:rsidRPr="00D15A29">
        <w:t>lung</w:t>
      </w:r>
      <w:bookmarkEnd w:id="23"/>
    </w:p>
    <w:p w:rsidR="005E642F" w:rsidRDefault="00975A9A" w:rsidP="00975A9A">
      <w:r>
        <w:t xml:space="preserve">Als IDE für die PHP und Javascript Entwicklung wurde </w:t>
      </w:r>
      <w:proofErr w:type="spellStart"/>
      <w:r>
        <w:t>PHPStorm</w:t>
      </w:r>
      <w:proofErr w:type="spellEnd"/>
      <w:r>
        <w:t xml:space="preserve"> von </w:t>
      </w:r>
      <w:proofErr w:type="spellStart"/>
      <w:r>
        <w:t>JetBrains</w:t>
      </w:r>
      <w:proofErr w:type="spellEnd"/>
      <w:r>
        <w:t xml:space="preserve"> eingesetzt.</w:t>
      </w:r>
      <w:r w:rsidR="009D7FD4">
        <w:t xml:space="preserve">  </w:t>
      </w:r>
    </w:p>
    <w:p w:rsidR="005E642F" w:rsidRDefault="005E642F" w:rsidP="005E642F">
      <w:pPr>
        <w:pStyle w:val="berschrift3"/>
      </w:pPr>
      <w:bookmarkStart w:id="24" w:name="_Toc135823938"/>
      <w:proofErr w:type="spellStart"/>
      <w:r>
        <w:t>Testing</w:t>
      </w:r>
      <w:bookmarkEnd w:id="24"/>
      <w:proofErr w:type="spellEnd"/>
    </w:p>
    <w:p w:rsidR="00D15A29" w:rsidRPr="005E642F" w:rsidRDefault="005E642F" w:rsidP="005E642F">
      <w:r>
        <w:t xml:space="preserve">Für </w:t>
      </w:r>
      <w:proofErr w:type="spellStart"/>
      <w:r>
        <w:t>Navigtation</w:t>
      </w:r>
      <w:proofErr w:type="spellEnd"/>
      <w:r>
        <w:t xml:space="preserve"> und GUI Tests </w:t>
      </w:r>
      <w:r w:rsidR="00795D52">
        <w:t>kam</w:t>
      </w:r>
      <w:r>
        <w:t xml:space="preserve"> </w:t>
      </w:r>
      <w:proofErr w:type="spellStart"/>
      <w:r>
        <w:t>Selenium</w:t>
      </w:r>
      <w:proofErr w:type="spellEnd"/>
      <w:r>
        <w:t xml:space="preserve"> IDE (</w:t>
      </w:r>
      <w:proofErr w:type="spellStart"/>
      <w:r>
        <w:t>Firefox</w:t>
      </w:r>
      <w:proofErr w:type="spellEnd"/>
      <w:r>
        <w:t xml:space="preserve"> </w:t>
      </w:r>
      <w:proofErr w:type="spellStart"/>
      <w:r>
        <w:t>Plugin</w:t>
      </w:r>
      <w:proofErr w:type="spellEnd"/>
      <w:r>
        <w:t xml:space="preserve">) </w:t>
      </w:r>
      <w:r w:rsidR="00795D52">
        <w:t xml:space="preserve">in Frage. </w:t>
      </w:r>
      <w:r>
        <w:t>AJAX Datentransfer-</w:t>
      </w:r>
      <w:r w:rsidR="00795D52">
        <w:t xml:space="preserve">Überwachung und Debugging konnten mit </w:t>
      </w:r>
      <w:proofErr w:type="spellStart"/>
      <w:r w:rsidR="00795D52">
        <w:t>Firebug</w:t>
      </w:r>
      <w:proofErr w:type="spellEnd"/>
      <w:r w:rsidR="00795D52">
        <w:t xml:space="preserve">  </w:t>
      </w:r>
      <w:proofErr w:type="spellStart"/>
      <w:r w:rsidR="00795D52">
        <w:t>durgeführt</w:t>
      </w:r>
      <w:proofErr w:type="spellEnd"/>
      <w:r w:rsidR="00795D52">
        <w:t xml:space="preserve"> werden.</w:t>
      </w:r>
      <w:r w:rsidR="00795D52" w:rsidRPr="005E642F">
        <w:t xml:space="preserve"> </w:t>
      </w:r>
    </w:p>
    <w:p w:rsidR="00975A9A" w:rsidRDefault="00D15A29" w:rsidP="00D15A29">
      <w:pPr>
        <w:pStyle w:val="berschrift3"/>
      </w:pPr>
      <w:bookmarkStart w:id="25" w:name="_Toc135823939"/>
      <w:proofErr w:type="spellStart"/>
      <w:r w:rsidRPr="00D15A29">
        <w:t>Versionkontrolle</w:t>
      </w:r>
      <w:proofErr w:type="spellEnd"/>
      <w:r w:rsidRPr="00D15A29">
        <w:t xml:space="preserve"> – Google Code</w:t>
      </w:r>
      <w:bookmarkEnd w:id="25"/>
    </w:p>
    <w:p w:rsidR="00D15A29" w:rsidRPr="00975A9A" w:rsidRDefault="00975A9A" w:rsidP="00975A9A">
      <w:r>
        <w:t>Die</w:t>
      </w:r>
      <w:r w:rsidR="00E71467">
        <w:t xml:space="preserve"> </w:t>
      </w:r>
      <w:proofErr w:type="spellStart"/>
      <w:r w:rsidR="00E71467">
        <w:t>Versionkontrolle</w:t>
      </w:r>
      <w:proofErr w:type="spellEnd"/>
      <w:r w:rsidR="00E71467">
        <w:t xml:space="preserve"> mit SVN wird bei</w:t>
      </w:r>
      <w:r>
        <w:t xml:space="preserve"> Google Code </w:t>
      </w:r>
      <w:proofErr w:type="spellStart"/>
      <w:r>
        <w:t>gehostet</w:t>
      </w:r>
      <w:proofErr w:type="spellEnd"/>
      <w:r>
        <w:t>.</w:t>
      </w:r>
    </w:p>
    <w:p w:rsidR="00975A9A" w:rsidRDefault="00D15A29" w:rsidP="00D15A29">
      <w:pPr>
        <w:pStyle w:val="berschrift3"/>
      </w:pPr>
      <w:bookmarkStart w:id="26" w:name="_Toc135823940"/>
      <w:proofErr w:type="spellStart"/>
      <w:r w:rsidRPr="00D15A29">
        <w:t>Hosting</w:t>
      </w:r>
      <w:bookmarkEnd w:id="26"/>
      <w:proofErr w:type="spellEnd"/>
    </w:p>
    <w:p w:rsidR="004B7857" w:rsidRDefault="00975A9A" w:rsidP="00975A9A">
      <w:r>
        <w:t xml:space="preserve">Die Applikation läuft zu Testzwecken </w:t>
      </w:r>
      <w:r w:rsidR="00574727">
        <w:t>unter einer privaten Subdomäne  auf einem nine.ch Server.</w:t>
      </w:r>
    </w:p>
    <w:p w:rsidR="00D15A29" w:rsidRPr="00975A9A" w:rsidRDefault="004B7857" w:rsidP="004B7857">
      <w:pPr>
        <w:pStyle w:val="berschrift3"/>
      </w:pPr>
      <w:proofErr w:type="spellStart"/>
      <w:r>
        <w:t>Pivotaltracker</w:t>
      </w:r>
      <w:proofErr w:type="spellEnd"/>
    </w:p>
    <w:p w:rsidR="004B7857" w:rsidRDefault="004B7857" w:rsidP="00D15A29">
      <w:pPr>
        <w:pStyle w:val="berschrift2"/>
      </w:pPr>
      <w:bookmarkStart w:id="27" w:name="_Toc135823941"/>
      <w:r>
        <w:t>Technologien (Simon + TJ)</w:t>
      </w:r>
    </w:p>
    <w:p w:rsidR="00F028D7" w:rsidRDefault="00F028D7" w:rsidP="00F028D7">
      <w:pPr>
        <w:pStyle w:val="berschrift1"/>
      </w:pPr>
      <w:bookmarkStart w:id="28" w:name="_Toc135823942"/>
      <w:bookmarkEnd w:id="27"/>
      <w:proofErr w:type="spellStart"/>
      <w:r>
        <w:t>Software-Archtiktur</w:t>
      </w:r>
      <w:bookmarkEnd w:id="28"/>
      <w:proofErr w:type="spellEnd"/>
    </w:p>
    <w:p w:rsidR="00F028D7" w:rsidRDefault="00F028D7" w:rsidP="00F028D7">
      <w:pPr>
        <w:pStyle w:val="berschrift2"/>
      </w:pPr>
      <w:bookmarkStart w:id="29" w:name="_Toc135823944"/>
      <w:r>
        <w:t>Klassendiagram</w:t>
      </w:r>
      <w:bookmarkEnd w:id="29"/>
      <w:r w:rsidR="004B7857">
        <w:t xml:space="preserve"> (Simon)</w:t>
      </w:r>
    </w:p>
    <w:p w:rsidR="00F028D7" w:rsidRDefault="00F028D7" w:rsidP="00F028D7">
      <w:pPr>
        <w:pStyle w:val="berschrift2"/>
      </w:pPr>
      <w:bookmarkStart w:id="30" w:name="_Toc135823945"/>
      <w:r>
        <w:t>ER Diagramm</w:t>
      </w:r>
      <w:bookmarkEnd w:id="30"/>
      <w:r w:rsidR="004B7857">
        <w:t xml:space="preserve"> (Simon)</w:t>
      </w:r>
    </w:p>
    <w:p w:rsidR="00EC70DD" w:rsidRDefault="00F028D7" w:rsidP="00EC70DD">
      <w:pPr>
        <w:pStyle w:val="berschrift2"/>
      </w:pPr>
      <w:bookmarkStart w:id="31" w:name="_Toc135823946"/>
      <w:proofErr w:type="spellStart"/>
      <w:r>
        <w:t>GUIs</w:t>
      </w:r>
      <w:bookmarkEnd w:id="31"/>
      <w:proofErr w:type="spellEnd"/>
      <w:r w:rsidR="004B7857">
        <w:t xml:space="preserve"> (TJ)</w:t>
      </w:r>
    </w:p>
    <w:p w:rsidR="00D15A29" w:rsidRPr="00EC70DD" w:rsidRDefault="00EC70DD" w:rsidP="00EC70DD">
      <w:pPr>
        <w:pStyle w:val="berschrift2"/>
      </w:pPr>
      <w:r>
        <w:t xml:space="preserve">Kommunikation zwischen </w:t>
      </w:r>
      <w:proofErr w:type="spellStart"/>
      <w:r>
        <w:t>View</w:t>
      </w:r>
      <w:proofErr w:type="spellEnd"/>
      <w:r>
        <w:t xml:space="preserve"> und Modell</w:t>
      </w:r>
    </w:p>
    <w:p w:rsidR="002C140C" w:rsidRDefault="00D15A29" w:rsidP="002C140C">
      <w:pPr>
        <w:pStyle w:val="berschrift1"/>
      </w:pPr>
      <w:bookmarkStart w:id="32" w:name="_Toc135823947"/>
      <w:r>
        <w:t>Tests</w:t>
      </w:r>
      <w:bookmarkEnd w:id="32"/>
      <w:r w:rsidR="00234C00">
        <w:t xml:space="preserve"> (TJ)</w:t>
      </w:r>
    </w:p>
    <w:p w:rsidR="00877D53" w:rsidRDefault="002C140C" w:rsidP="00975A9A">
      <w:pPr>
        <w:pStyle w:val="berschrift2"/>
      </w:pPr>
      <w:bookmarkStart w:id="33" w:name="_Toc135823949"/>
      <w:proofErr w:type="spellStart"/>
      <w:r>
        <w:t>Selenium</w:t>
      </w:r>
      <w:bookmarkEnd w:id="33"/>
      <w:proofErr w:type="spellEnd"/>
    </w:p>
    <w:p w:rsidR="00234C00" w:rsidRDefault="00877D53" w:rsidP="00877D53">
      <w:pPr>
        <w:pStyle w:val="berschrift1"/>
      </w:pPr>
      <w:bookmarkStart w:id="34" w:name="_Toc135823950"/>
      <w:r>
        <w:t>Probleme</w:t>
      </w:r>
      <w:bookmarkEnd w:id="34"/>
    </w:p>
    <w:p w:rsidR="00234C00" w:rsidRDefault="00234C00" w:rsidP="00234C00">
      <w:pPr>
        <w:pStyle w:val="berschrift3"/>
      </w:pPr>
      <w:r>
        <w:t>DAO Flexibilität (Simon)</w:t>
      </w:r>
    </w:p>
    <w:p w:rsidR="00234C00" w:rsidRDefault="00234C00" w:rsidP="00234C00">
      <w:pPr>
        <w:pStyle w:val="berschrift3"/>
      </w:pPr>
      <w:proofErr w:type="spellStart"/>
      <w:r>
        <w:t>Race</w:t>
      </w:r>
      <w:proofErr w:type="spellEnd"/>
      <w:r>
        <w:t xml:space="preserve"> </w:t>
      </w:r>
      <w:proofErr w:type="spellStart"/>
      <w:r>
        <w:t>Konditions</w:t>
      </w:r>
      <w:proofErr w:type="spellEnd"/>
      <w:r>
        <w:t xml:space="preserve"> (TJ)</w:t>
      </w:r>
    </w:p>
    <w:p w:rsidR="00234C00" w:rsidRDefault="00234C00" w:rsidP="00234C00">
      <w:pPr>
        <w:pStyle w:val="berschrift3"/>
      </w:pPr>
      <w:r>
        <w:t>Polling (TJ)</w:t>
      </w:r>
    </w:p>
    <w:p w:rsidR="00234C00" w:rsidRDefault="00234C00" w:rsidP="00234C00">
      <w:pPr>
        <w:pStyle w:val="berschrift3"/>
      </w:pPr>
      <w:r>
        <w:t>Autorisierung (Simon)</w:t>
      </w:r>
    </w:p>
    <w:p w:rsidR="00D15A29" w:rsidRPr="00234C00" w:rsidRDefault="00234C00" w:rsidP="00234C00">
      <w:pPr>
        <w:pStyle w:val="berschrift3"/>
      </w:pPr>
      <w:r>
        <w:t>GUI (TJ)</w:t>
      </w:r>
    </w:p>
    <w:p w:rsidR="0098708D" w:rsidRDefault="00D15A29" w:rsidP="00D15A29">
      <w:pPr>
        <w:pStyle w:val="berschrift1"/>
      </w:pPr>
      <w:bookmarkStart w:id="35" w:name="_Toc135823951"/>
      <w:proofErr w:type="spellStart"/>
      <w:r>
        <w:t>Learnings</w:t>
      </w:r>
      <w:bookmarkEnd w:id="35"/>
      <w:proofErr w:type="spellEnd"/>
    </w:p>
    <w:p w:rsidR="0098708D" w:rsidRDefault="0098708D" w:rsidP="00E43173">
      <w:pPr>
        <w:pStyle w:val="berschrift2"/>
      </w:pPr>
      <w:bookmarkStart w:id="36" w:name="_Toc135823952"/>
      <w:r>
        <w:t>AJAX mit PHP und JSON</w:t>
      </w:r>
      <w:bookmarkEnd w:id="36"/>
    </w:p>
    <w:p w:rsidR="0098708D" w:rsidRDefault="0098708D" w:rsidP="0098708D">
      <w:r>
        <w:t xml:space="preserve">Für die Kommunikation zwischen </w:t>
      </w:r>
      <w:proofErr w:type="spellStart"/>
      <w:r>
        <w:t>View</w:t>
      </w:r>
      <w:proofErr w:type="spellEnd"/>
      <w:r>
        <w:t xml:space="preserve"> und Controller wird </w:t>
      </w:r>
      <w:proofErr w:type="spellStart"/>
      <w:r>
        <w:t>auschliesslich</w:t>
      </w:r>
      <w:proofErr w:type="spellEnd"/>
      <w:r>
        <w:t xml:space="preserve"> AJAX genutzt. Als Datenstruktur eignet sich JSON wegen dem geringen </w:t>
      </w:r>
      <w:proofErr w:type="spellStart"/>
      <w:r>
        <w:t>Overhead</w:t>
      </w:r>
      <w:proofErr w:type="spellEnd"/>
      <w:r>
        <w:t xml:space="preserve"> und dem Zusammenspiel mit Javascript sehr gut.</w:t>
      </w:r>
    </w:p>
    <w:p w:rsidR="0098708D" w:rsidRDefault="0098708D" w:rsidP="0098708D">
      <w:r>
        <w:t>Für die Javascript/PHP Schnittstelle haben wir uns an das Beispiel 8-5 auf Seite 85 aus dem Buch "</w:t>
      </w:r>
      <w:proofErr w:type="spellStart"/>
      <w:r>
        <w:t>Developing</w:t>
      </w:r>
      <w:proofErr w:type="spellEnd"/>
      <w:r>
        <w:t xml:space="preserve"> Large Web </w:t>
      </w:r>
      <w:proofErr w:type="spellStart"/>
      <w:r>
        <w:t>Applications</w:t>
      </w:r>
      <w:proofErr w:type="spellEnd"/>
      <w:r>
        <w:t>" (</w:t>
      </w:r>
      <w:proofErr w:type="spellStart"/>
      <w:r>
        <w:t>Oreilly</w:t>
      </w:r>
      <w:proofErr w:type="spellEnd"/>
      <w:r>
        <w:t xml:space="preserve"> und Yahoo! Press) angelehnt.</w:t>
      </w:r>
    </w:p>
    <w:p w:rsidR="0098708D" w:rsidRDefault="0098708D" w:rsidP="0098708D"/>
    <w:p w:rsidR="0098708D" w:rsidRPr="007662F8" w:rsidRDefault="0098708D" w:rsidP="0098708D">
      <w:pPr>
        <w:rPr>
          <w:rStyle w:val="HTMLCode"/>
        </w:rPr>
      </w:pPr>
      <w:r w:rsidRPr="007662F8">
        <w:rPr>
          <w:rStyle w:val="HTMLCode"/>
        </w:rPr>
        <w:t>&lt;?</w:t>
      </w:r>
      <w:proofErr w:type="spellStart"/>
      <w:r w:rsidRPr="007662F8">
        <w:rPr>
          <w:rStyle w:val="HTMLCode"/>
        </w:rPr>
        <w:t>php</w:t>
      </w:r>
      <w:proofErr w:type="spellEnd"/>
    </w:p>
    <w:p w:rsidR="007662F8" w:rsidRPr="007662F8" w:rsidRDefault="0098708D" w:rsidP="0098708D">
      <w:pPr>
        <w:rPr>
          <w:rStyle w:val="HTMLCode"/>
        </w:rPr>
      </w:pPr>
      <w:r w:rsidRPr="007662F8">
        <w:rPr>
          <w:rStyle w:val="HTMLCode"/>
          <w:b/>
        </w:rPr>
        <w:t xml:space="preserve">// </w:t>
      </w:r>
      <w:proofErr w:type="spellStart"/>
      <w:r w:rsidRPr="007662F8">
        <w:rPr>
          <w:rStyle w:val="HTMLCode"/>
          <w:b/>
        </w:rPr>
        <w:t>Include</w:t>
      </w:r>
      <w:proofErr w:type="spellEnd"/>
      <w:r w:rsidR="007662F8" w:rsidRPr="007662F8">
        <w:rPr>
          <w:rStyle w:val="HTMLCode"/>
          <w:b/>
        </w:rPr>
        <w:t xml:space="preserve"> </w:t>
      </w:r>
      <w:proofErr w:type="spellStart"/>
      <w:r w:rsidR="007662F8" w:rsidRPr="007662F8">
        <w:rPr>
          <w:rStyle w:val="HTMLCode"/>
          <w:b/>
        </w:rPr>
        <w:t>libraries</w:t>
      </w:r>
      <w:proofErr w:type="spellEnd"/>
    </w:p>
    <w:p w:rsidR="0098708D" w:rsidRPr="007662F8" w:rsidRDefault="007662F8" w:rsidP="0098708D">
      <w:pPr>
        <w:rPr>
          <w:rStyle w:val="HTMLCode"/>
        </w:rPr>
      </w:pPr>
      <w:r w:rsidRPr="007662F8">
        <w:rPr>
          <w:rStyle w:val="HTMLCode"/>
        </w:rPr>
        <w:t>...</w:t>
      </w:r>
    </w:p>
    <w:p w:rsidR="0098708D" w:rsidRPr="007662F8" w:rsidRDefault="0098708D" w:rsidP="0098708D">
      <w:pPr>
        <w:rPr>
          <w:rStyle w:val="HTMLCode"/>
        </w:rPr>
      </w:pPr>
      <w:r w:rsidRPr="007662F8">
        <w:rPr>
          <w:rStyle w:val="HTMLCode"/>
          <w:b/>
        </w:rPr>
        <w:t xml:space="preserve">// </w:t>
      </w:r>
      <w:r w:rsidR="007662F8" w:rsidRPr="007662F8">
        <w:rPr>
          <w:rStyle w:val="HTMLCode"/>
          <w:b/>
        </w:rPr>
        <w:t xml:space="preserve">Handle </w:t>
      </w:r>
      <w:proofErr w:type="spellStart"/>
      <w:r w:rsidR="007662F8" w:rsidRPr="007662F8">
        <w:rPr>
          <w:rStyle w:val="HTMLCode"/>
          <w:b/>
        </w:rPr>
        <w:t>the</w:t>
      </w:r>
      <w:proofErr w:type="spellEnd"/>
      <w:r w:rsidR="007662F8" w:rsidRPr="007662F8">
        <w:rPr>
          <w:rStyle w:val="HTMLCode"/>
          <w:b/>
        </w:rPr>
        <w:t xml:space="preserve"> </w:t>
      </w:r>
      <w:proofErr w:type="spellStart"/>
      <w:r w:rsidR="007662F8" w:rsidRPr="007662F8">
        <w:rPr>
          <w:rStyle w:val="HTMLCode"/>
          <w:b/>
        </w:rPr>
        <w:t>inputs</w:t>
      </w:r>
      <w:proofErr w:type="spellEnd"/>
      <w:r w:rsidR="007662F8" w:rsidRPr="007662F8">
        <w:rPr>
          <w:rStyle w:val="HTMLCode"/>
          <w:b/>
        </w:rPr>
        <w:t xml:space="preserve"> via POST / GET</w:t>
      </w:r>
    </w:p>
    <w:p w:rsidR="0098708D" w:rsidRPr="007662F8" w:rsidRDefault="0098708D" w:rsidP="0098708D">
      <w:pPr>
        <w:rPr>
          <w:rStyle w:val="HTMLCode"/>
        </w:rPr>
      </w:pPr>
      <w:r w:rsidRPr="007662F8">
        <w:rPr>
          <w:rStyle w:val="HTMLCode"/>
        </w:rPr>
        <w:t>$</w:t>
      </w:r>
      <w:proofErr w:type="spellStart"/>
      <w:r w:rsidRPr="007662F8">
        <w:rPr>
          <w:rStyle w:val="HTMLCode"/>
        </w:rPr>
        <w:t>user_id</w:t>
      </w:r>
      <w:proofErr w:type="spellEnd"/>
      <w:r w:rsidRPr="007662F8">
        <w:rPr>
          <w:rStyle w:val="HTMLCode"/>
        </w:rPr>
        <w:t xml:space="preserve"> = $_SESSION['</w:t>
      </w:r>
      <w:proofErr w:type="spellStart"/>
      <w:r w:rsidRPr="007662F8">
        <w:rPr>
          <w:rStyle w:val="HTMLCode"/>
        </w:rPr>
        <w:t>user</w:t>
      </w:r>
      <w:proofErr w:type="spellEnd"/>
      <w:r w:rsidRPr="007662F8">
        <w:rPr>
          <w:rStyle w:val="HTMLCode"/>
        </w:rPr>
        <w:t>']</w:t>
      </w:r>
      <w:proofErr w:type="spellStart"/>
      <w:r w:rsidRPr="007662F8">
        <w:rPr>
          <w:rStyle w:val="HTMLCode"/>
        </w:rPr>
        <w:t>-&gt;userId</w:t>
      </w:r>
      <w:proofErr w:type="spellEnd"/>
      <w:r w:rsidRPr="007662F8">
        <w:rPr>
          <w:rStyle w:val="HTMLCode"/>
        </w:rPr>
        <w:t>;</w:t>
      </w:r>
    </w:p>
    <w:p w:rsidR="007662F8" w:rsidRPr="007662F8" w:rsidRDefault="0098708D" w:rsidP="0098708D">
      <w:pPr>
        <w:rPr>
          <w:rStyle w:val="HTMLCode"/>
        </w:rPr>
      </w:pPr>
      <w:r w:rsidRPr="007662F8">
        <w:rPr>
          <w:rStyle w:val="HTMLCode"/>
        </w:rPr>
        <w:t>$</w:t>
      </w:r>
      <w:proofErr w:type="spellStart"/>
      <w:r w:rsidR="007662F8" w:rsidRPr="007662F8">
        <w:rPr>
          <w:rStyle w:val="HTMLCode"/>
        </w:rPr>
        <w:t>shoppinglist_id</w:t>
      </w:r>
      <w:proofErr w:type="spellEnd"/>
      <w:r w:rsidR="007662F8" w:rsidRPr="007662F8">
        <w:rPr>
          <w:rStyle w:val="HTMLCode"/>
        </w:rPr>
        <w:t xml:space="preserve"> = $_GET['</w:t>
      </w:r>
      <w:proofErr w:type="spellStart"/>
      <w:r w:rsidR="007662F8" w:rsidRPr="007662F8">
        <w:rPr>
          <w:rStyle w:val="HTMLCode"/>
        </w:rPr>
        <w:t>sid</w:t>
      </w:r>
      <w:proofErr w:type="spellEnd"/>
      <w:r w:rsidR="007662F8" w:rsidRPr="007662F8">
        <w:rPr>
          <w:rStyle w:val="HTMLCode"/>
        </w:rPr>
        <w:t>'];</w:t>
      </w:r>
    </w:p>
    <w:p w:rsidR="007662F8" w:rsidRPr="007662F8" w:rsidRDefault="007662F8" w:rsidP="0098708D">
      <w:pPr>
        <w:rPr>
          <w:rStyle w:val="HTMLCode"/>
        </w:rPr>
      </w:pPr>
      <w:r>
        <w:rPr>
          <w:rStyle w:val="HTMLCode"/>
        </w:rPr>
        <w:t>...</w:t>
      </w:r>
    </w:p>
    <w:p w:rsidR="0098708D" w:rsidRPr="007662F8" w:rsidRDefault="007662F8" w:rsidP="0098708D">
      <w:pPr>
        <w:rPr>
          <w:rStyle w:val="HTMLCode"/>
        </w:rPr>
      </w:pPr>
      <w:r w:rsidRPr="007662F8">
        <w:rPr>
          <w:rStyle w:val="HTMLCode"/>
          <w:b/>
        </w:rPr>
        <w:t xml:space="preserve">// </w:t>
      </w:r>
      <w:proofErr w:type="spellStart"/>
      <w:r w:rsidRPr="007662F8">
        <w:rPr>
          <w:rStyle w:val="HTMLCode"/>
          <w:b/>
        </w:rPr>
        <w:t>Assemble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In </w:t>
      </w:r>
      <w:proofErr w:type="spellStart"/>
      <w:r w:rsidRPr="007662F8">
        <w:rPr>
          <w:rStyle w:val="HTMLCode"/>
          <w:b/>
        </w:rPr>
        <w:t>this</w:t>
      </w:r>
      <w:proofErr w:type="spellEnd"/>
      <w:r w:rsidRPr="007662F8">
        <w:rPr>
          <w:rStyle w:val="HTMLCode"/>
          <w:b/>
        </w:rPr>
        <w:t xml:space="preserve"> </w:t>
      </w:r>
      <w:proofErr w:type="spellStart"/>
      <w:r w:rsidRPr="007662F8">
        <w:rPr>
          <w:rStyle w:val="HTMLCode"/>
          <w:b/>
        </w:rPr>
        <w:t>case</w:t>
      </w:r>
      <w:proofErr w:type="spellEnd"/>
      <w:r w:rsidRPr="007662F8">
        <w:rPr>
          <w:rStyle w:val="HTMLCode"/>
          <w:b/>
        </w:rPr>
        <w:t xml:space="preserve">, </w:t>
      </w:r>
      <w:proofErr w:type="spellStart"/>
      <w:r w:rsidRPr="007662F8">
        <w:rPr>
          <w:rStyle w:val="HTMLCode"/>
          <w:b/>
        </w:rPr>
        <w:t>retreive</w:t>
      </w:r>
      <w:proofErr w:type="spellEnd"/>
      <w:r w:rsidRPr="007662F8">
        <w:rPr>
          <w:rStyle w:val="HTMLCode"/>
          <w:b/>
        </w:rPr>
        <w:t xml:space="preserve"> </w:t>
      </w:r>
      <w:proofErr w:type="spellStart"/>
      <w:r w:rsidRPr="007662F8">
        <w:rPr>
          <w:rStyle w:val="HTMLCode"/>
          <w:b/>
        </w:rPr>
        <w:t>data</w:t>
      </w:r>
      <w:proofErr w:type="spellEnd"/>
      <w:r w:rsidRPr="007662F8">
        <w:rPr>
          <w:rStyle w:val="HTMLCode"/>
          <w:b/>
        </w:rPr>
        <w:t xml:space="preserve"> </w:t>
      </w:r>
      <w:proofErr w:type="spellStart"/>
      <w:r w:rsidRPr="007662F8">
        <w:rPr>
          <w:rStyle w:val="HTMLCode"/>
          <w:b/>
        </w:rPr>
        <w:t>from</w:t>
      </w:r>
      <w:proofErr w:type="spellEnd"/>
      <w:r w:rsidRPr="007662F8">
        <w:rPr>
          <w:rStyle w:val="HTMLCode"/>
          <w:b/>
        </w:rPr>
        <w:t xml:space="preserve"> </w:t>
      </w:r>
      <w:proofErr w:type="spellStart"/>
      <w:r>
        <w:rPr>
          <w:rStyle w:val="HTMLCode"/>
          <w:b/>
        </w:rPr>
        <w:t>model</w:t>
      </w:r>
      <w:proofErr w:type="spellEnd"/>
      <w:r>
        <w:rPr>
          <w:rStyle w:val="HTMLCode"/>
          <w:b/>
        </w:rPr>
        <w:t>.</w:t>
      </w:r>
    </w:p>
    <w:p w:rsidR="0098708D" w:rsidRPr="007662F8" w:rsidRDefault="0098708D" w:rsidP="0098708D">
      <w:pPr>
        <w:rPr>
          <w:rStyle w:val="HTMLCode"/>
        </w:rPr>
      </w:pPr>
      <w:proofErr w:type="spellStart"/>
      <w:r w:rsidRPr="007662F8">
        <w:rPr>
          <w:rStyle w:val="HTMLCode"/>
        </w:rPr>
        <w:t>if</w:t>
      </w:r>
      <w:proofErr w:type="spellEnd"/>
      <w:r w:rsidRPr="007662F8">
        <w:rPr>
          <w:rStyle w:val="HTMLCode"/>
        </w:rPr>
        <w:t>(</w:t>
      </w:r>
      <w:proofErr w:type="spellStart"/>
      <w:r w:rsidRPr="007662F8">
        <w:rPr>
          <w:rStyle w:val="HTMLCode"/>
        </w:rPr>
        <w:t>isset</w:t>
      </w:r>
      <w:proofErr w:type="spellEnd"/>
      <w:r w:rsidRPr="007662F8">
        <w:rPr>
          <w:rStyle w:val="HTMLCode"/>
        </w:rPr>
        <w:t>($_GET['</w:t>
      </w:r>
      <w:proofErr w:type="spellStart"/>
      <w:r w:rsidRPr="007662F8">
        <w:rPr>
          <w:rStyle w:val="HTMLCode"/>
        </w:rPr>
        <w:t>sid</w:t>
      </w:r>
      <w:proofErr w:type="spellEnd"/>
      <w:r w:rsidRPr="007662F8">
        <w:rPr>
          <w:rStyle w:val="HTMLCode"/>
        </w:rPr>
        <w:t>']) AND $_GET['</w:t>
      </w:r>
      <w:proofErr w:type="spellStart"/>
      <w:r w:rsidRPr="007662F8">
        <w:rPr>
          <w:rStyle w:val="HTMLCode"/>
        </w:rPr>
        <w:t>sid</w:t>
      </w:r>
      <w:proofErr w:type="spellEnd"/>
      <w:r w:rsidRPr="007662F8">
        <w:rPr>
          <w:rStyle w:val="HTMLCode"/>
        </w:rPr>
        <w:t>'] &gt;= 0) {</w:t>
      </w:r>
    </w:p>
    <w:p w:rsidR="0098708D" w:rsidRPr="007662F8" w:rsidRDefault="0098708D" w:rsidP="0098708D">
      <w:pPr>
        <w:rPr>
          <w:rStyle w:val="HTMLCode"/>
        </w:rPr>
      </w:pPr>
      <w:r w:rsidRPr="007662F8">
        <w:rPr>
          <w:rStyle w:val="HTMLCode"/>
        </w:rPr>
        <w:t xml:space="preserve">    </w:t>
      </w:r>
      <w:r w:rsidRPr="007662F8">
        <w:rPr>
          <w:rStyle w:val="HTMLCode"/>
          <w:color w:val="008000"/>
        </w:rPr>
        <w:t>$</w:t>
      </w:r>
      <w:proofErr w:type="spellStart"/>
      <w:r w:rsidRPr="007662F8">
        <w:rPr>
          <w:rStyle w:val="HTMLCode"/>
          <w:color w:val="008000"/>
        </w:rPr>
        <w:t>items</w:t>
      </w:r>
      <w:proofErr w:type="spellEnd"/>
      <w:r w:rsidRPr="007662F8">
        <w:rPr>
          <w:rStyle w:val="HTMLCode"/>
        </w:rPr>
        <w:t xml:space="preserve"> = </w:t>
      </w:r>
      <w:proofErr w:type="spellStart"/>
      <w:r w:rsidRPr="007662F8">
        <w:rPr>
          <w:rStyle w:val="HTMLCode"/>
        </w:rPr>
        <w:t>DAOFactory::getItemDAO</w:t>
      </w:r>
      <w:proofErr w:type="spellEnd"/>
      <w:r w:rsidRPr="007662F8">
        <w:rPr>
          <w:rStyle w:val="HTMLCode"/>
        </w:rPr>
        <w:t>()</w:t>
      </w:r>
      <w:proofErr w:type="spellStart"/>
      <w:r w:rsidRPr="007662F8">
        <w:rPr>
          <w:rStyle w:val="HTMLCode"/>
        </w:rPr>
        <w:t>-&gt;queryAllByUserIdAndShoppinglistIdNotClosed</w:t>
      </w:r>
      <w:proofErr w:type="spellEnd"/>
      <w:r w:rsidRPr="007662F8">
        <w:rPr>
          <w:rStyle w:val="HTMLCode"/>
        </w:rPr>
        <w:t>($</w:t>
      </w:r>
      <w:proofErr w:type="spellStart"/>
      <w:r w:rsidRPr="007662F8">
        <w:rPr>
          <w:rStyle w:val="HTMLCode"/>
        </w:rPr>
        <w:t>user_id</w:t>
      </w:r>
      <w:proofErr w:type="spellEnd"/>
      <w:r w:rsidRPr="007662F8">
        <w:rPr>
          <w:rStyle w:val="HTMLCode"/>
        </w:rPr>
        <w:t>, $</w:t>
      </w:r>
      <w:proofErr w:type="spellStart"/>
      <w:r w:rsidRPr="007662F8">
        <w:rPr>
          <w:rStyle w:val="HTMLCode"/>
        </w:rPr>
        <w:t>shoppinglist_id</w:t>
      </w:r>
      <w:proofErr w:type="spellEnd"/>
      <w:r w:rsidRPr="007662F8">
        <w:rPr>
          <w:rStyle w:val="HTMLCode"/>
        </w:rPr>
        <w:t>);</w:t>
      </w:r>
    </w:p>
    <w:p w:rsidR="0098708D" w:rsidRPr="007662F8" w:rsidRDefault="0098708D" w:rsidP="0098708D">
      <w:pPr>
        <w:rPr>
          <w:rStyle w:val="HTMLCode"/>
        </w:rPr>
      </w:pPr>
      <w:r w:rsidRPr="007662F8">
        <w:rPr>
          <w:rStyle w:val="HTMLCode"/>
        </w:rPr>
        <w:t xml:space="preserve">} </w:t>
      </w:r>
      <w:proofErr w:type="spellStart"/>
      <w:r w:rsidRPr="007662F8">
        <w:rPr>
          <w:rStyle w:val="HTMLCode"/>
        </w:rPr>
        <w:t>else</w:t>
      </w:r>
      <w:proofErr w:type="spellEnd"/>
      <w:r w:rsidRPr="007662F8">
        <w:rPr>
          <w:rStyle w:val="HTMLCode"/>
        </w:rPr>
        <w:t xml:space="preserve"> {</w:t>
      </w:r>
    </w:p>
    <w:p w:rsidR="0098708D" w:rsidRPr="007662F8" w:rsidRDefault="0098708D" w:rsidP="0098708D">
      <w:pPr>
        <w:rPr>
          <w:rStyle w:val="HTMLCode"/>
        </w:rPr>
      </w:pPr>
      <w:r w:rsidRPr="007662F8">
        <w:rPr>
          <w:rStyle w:val="HTMLCode"/>
        </w:rPr>
        <w:t xml:space="preserve">    $</w:t>
      </w:r>
      <w:proofErr w:type="spellStart"/>
      <w:r w:rsidRPr="007662F8">
        <w:rPr>
          <w:rStyle w:val="HTMLCode"/>
        </w:rPr>
        <w:t>items</w:t>
      </w:r>
      <w:proofErr w:type="spellEnd"/>
      <w:r w:rsidRPr="007662F8">
        <w:rPr>
          <w:rStyle w:val="HTMLCode"/>
        </w:rPr>
        <w:t xml:space="preserve"> = </w:t>
      </w:r>
      <w:proofErr w:type="spellStart"/>
      <w:r w:rsidRPr="007662F8">
        <w:rPr>
          <w:rStyle w:val="HTMLCode"/>
        </w:rPr>
        <w:t>DAOFactory::getItemDAO</w:t>
      </w:r>
      <w:proofErr w:type="spellEnd"/>
      <w:r w:rsidRPr="007662F8">
        <w:rPr>
          <w:rStyle w:val="HTMLCode"/>
        </w:rPr>
        <w:t>()</w:t>
      </w:r>
      <w:proofErr w:type="spellStart"/>
      <w:r w:rsidRPr="007662F8">
        <w:rPr>
          <w:rStyle w:val="HTMLCode"/>
        </w:rPr>
        <w:t>-&gt;queryAllByUserIdNotClosed</w:t>
      </w:r>
      <w:proofErr w:type="spellEnd"/>
      <w:r w:rsidRPr="007662F8">
        <w:rPr>
          <w:rStyle w:val="HTMLCode"/>
        </w:rPr>
        <w:t>($</w:t>
      </w:r>
      <w:proofErr w:type="spellStart"/>
      <w:r w:rsidRPr="007662F8">
        <w:rPr>
          <w:rStyle w:val="HTMLCode"/>
        </w:rPr>
        <w:t>user_id</w:t>
      </w:r>
      <w:proofErr w:type="spellEnd"/>
      <w:r w:rsidRPr="007662F8">
        <w:rPr>
          <w:rStyle w:val="HTMLCode"/>
        </w:rPr>
        <w:t>);</w:t>
      </w:r>
    </w:p>
    <w:p w:rsidR="0098708D" w:rsidRPr="007662F8" w:rsidRDefault="0098708D" w:rsidP="0098708D">
      <w:pPr>
        <w:rPr>
          <w:rStyle w:val="HTMLCode"/>
        </w:rPr>
      </w:pP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proofErr w:type="spellStart"/>
      <w:r w:rsidRPr="007662F8">
        <w:rPr>
          <w:rStyle w:val="HTMLCode"/>
        </w:rPr>
        <w:t>if</w:t>
      </w:r>
      <w:proofErr w:type="spellEnd"/>
      <w:r w:rsidRPr="007662F8">
        <w:rPr>
          <w:rStyle w:val="HTMLCode"/>
        </w:rPr>
        <w:t xml:space="preserve"> (</w:t>
      </w:r>
      <w:proofErr w:type="spellStart"/>
      <w:r w:rsidRPr="007662F8">
        <w:rPr>
          <w:rStyle w:val="HTMLCode"/>
        </w:rPr>
        <w:t>count</w:t>
      </w:r>
      <w:proofErr w:type="spellEnd"/>
      <w:r w:rsidRPr="007662F8">
        <w:rPr>
          <w:rStyle w:val="HTMLCode"/>
        </w:rPr>
        <w:t>($</w:t>
      </w:r>
      <w:proofErr w:type="spellStart"/>
      <w:r w:rsidRPr="007662F8">
        <w:rPr>
          <w:rStyle w:val="HTMLCode"/>
        </w:rPr>
        <w:t>items</w:t>
      </w:r>
      <w:proofErr w:type="spellEnd"/>
      <w:r w:rsidRPr="007662F8">
        <w:rPr>
          <w:rStyle w:val="HTMLCode"/>
        </w:rPr>
        <w:t>) &gt; 0) {</w:t>
      </w:r>
    </w:p>
    <w:p w:rsidR="0098708D" w:rsidRPr="007662F8" w:rsidRDefault="007662F8" w:rsidP="0098708D">
      <w:pPr>
        <w:rPr>
          <w:rStyle w:val="HTMLCode"/>
        </w:rPr>
      </w:pPr>
      <w:r>
        <w:rPr>
          <w:rStyle w:val="HTMLCode"/>
        </w:rPr>
        <w:tab/>
      </w:r>
      <w:r w:rsidR="0098708D" w:rsidRPr="007662F8">
        <w:rPr>
          <w:rStyle w:val="HTMLCode"/>
          <w:color w:val="008000"/>
        </w:rPr>
        <w:t>$</w:t>
      </w:r>
      <w:proofErr w:type="spellStart"/>
      <w:r w:rsidR="0098708D" w:rsidRPr="007662F8">
        <w:rPr>
          <w:rStyle w:val="HTMLCode"/>
          <w:color w:val="008000"/>
        </w:rPr>
        <w:t>data</w:t>
      </w:r>
      <w:proofErr w:type="spellEnd"/>
      <w:r w:rsidR="0098708D" w:rsidRPr="007662F8">
        <w:rPr>
          <w:rStyle w:val="HTMLCode"/>
          <w:color w:val="008000"/>
        </w:rPr>
        <w:t xml:space="preserve"> = </w:t>
      </w:r>
      <w:proofErr w:type="spellStart"/>
      <w:r w:rsidR="0098708D" w:rsidRPr="007662F8">
        <w:rPr>
          <w:rStyle w:val="HTMLCode"/>
          <w:color w:val="008000"/>
        </w:rPr>
        <w:t>array</w:t>
      </w:r>
      <w:proofErr w:type="spellEnd"/>
      <w:r w:rsidR="0098708D" w:rsidRPr="007662F8">
        <w:rPr>
          <w:rStyle w:val="HTMLCode"/>
          <w:color w:val="008000"/>
        </w:rPr>
        <w:t>(</w:t>
      </w:r>
    </w:p>
    <w:p w:rsidR="0098708D" w:rsidRPr="007662F8" w:rsidRDefault="0098708D" w:rsidP="0098708D">
      <w:pPr>
        <w:rPr>
          <w:rStyle w:val="HTMLCode"/>
        </w:rPr>
      </w:pPr>
      <w:r w:rsidRPr="007662F8">
        <w:rPr>
          <w:rStyle w:val="HTMLCode"/>
          <w:color w:val="008000"/>
        </w:rPr>
        <w:t xml:space="preserve">        '</w:t>
      </w:r>
      <w:proofErr w:type="spellStart"/>
      <w:r w:rsidRPr="007662F8">
        <w:rPr>
          <w:rStyle w:val="HTMLCode"/>
          <w:color w:val="008000"/>
        </w:rPr>
        <w:t>items</w:t>
      </w:r>
      <w:proofErr w:type="spellEnd"/>
      <w:r w:rsidRPr="007662F8">
        <w:rPr>
          <w:rStyle w:val="HTMLCode"/>
          <w:color w:val="008000"/>
        </w:rPr>
        <w:t>' =&gt; $</w:t>
      </w:r>
      <w:proofErr w:type="spellStart"/>
      <w:r w:rsidRPr="007662F8">
        <w:rPr>
          <w:rStyle w:val="HTMLCode"/>
          <w:color w:val="008000"/>
        </w:rPr>
        <w:t>items</w:t>
      </w:r>
      <w:proofErr w:type="spellEnd"/>
    </w:p>
    <w:p w:rsidR="007662F8" w:rsidRPr="007662F8" w:rsidRDefault="0098708D" w:rsidP="0098708D">
      <w:pPr>
        <w:rPr>
          <w:rStyle w:val="HTMLCode"/>
        </w:rPr>
      </w:pPr>
      <w:r w:rsidRPr="007662F8">
        <w:rPr>
          <w:rStyle w:val="HTMLCode"/>
          <w:color w:val="008000"/>
        </w:rPr>
        <w:t xml:space="preserve">    );</w:t>
      </w:r>
    </w:p>
    <w:p w:rsidR="007662F8" w:rsidRDefault="007662F8" w:rsidP="0098708D">
      <w:pPr>
        <w:rPr>
          <w:rStyle w:val="HTMLCode"/>
        </w:rPr>
      </w:pPr>
      <w:r>
        <w:rPr>
          <w:rStyle w:val="HTMLCode"/>
        </w:rPr>
        <w:t>}</w:t>
      </w:r>
    </w:p>
    <w:p w:rsidR="0098708D" w:rsidRPr="007662F8" w:rsidRDefault="007662F8" w:rsidP="0098708D">
      <w:pPr>
        <w:rPr>
          <w:rStyle w:val="HTMLCode"/>
        </w:rPr>
      </w:pPr>
      <w:r>
        <w:rPr>
          <w:rStyle w:val="HTMLCode"/>
        </w:rPr>
        <w:t>...</w:t>
      </w:r>
    </w:p>
    <w:p w:rsidR="0098708D" w:rsidRPr="007662F8" w:rsidRDefault="0098708D" w:rsidP="0098708D">
      <w:pPr>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98708D" w:rsidRPr="007662F8" w:rsidRDefault="0098708D" w:rsidP="0098708D">
      <w:pPr>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98708D" w:rsidRPr="007662F8" w:rsidRDefault="0098708D" w:rsidP="0098708D">
      <w:pPr>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7662F8" w:rsidRPr="007662F8" w:rsidRDefault="007662F8" w:rsidP="007662F8">
      <w:pPr>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7662F8" w:rsidRPr="007662F8" w:rsidRDefault="007662F8" w:rsidP="007662F8">
      <w:pPr>
        <w:rPr>
          <w:rStyle w:val="HTMLCode"/>
        </w:rPr>
      </w:pPr>
    </w:p>
    <w:p w:rsidR="007662F8" w:rsidRPr="007662F8" w:rsidRDefault="007662F8" w:rsidP="007662F8">
      <w:pPr>
        <w:rPr>
          <w:rStyle w:val="HTMLCode"/>
        </w:rPr>
      </w:pPr>
      <w:r w:rsidRPr="007662F8">
        <w:rPr>
          <w:rStyle w:val="HTMLCode"/>
          <w:b/>
        </w:rPr>
        <w:t>// Send Response</w:t>
      </w:r>
    </w:p>
    <w:p w:rsidR="007662F8" w:rsidRPr="007662F8" w:rsidRDefault="007662F8" w:rsidP="007662F8">
      <w:pPr>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E43173" w:rsidRDefault="007662F8" w:rsidP="007662F8">
      <w:pPr>
        <w:rPr>
          <w:rStyle w:val="HTMLCode"/>
        </w:rPr>
      </w:pPr>
      <w:proofErr w:type="spellStart"/>
      <w:r w:rsidRPr="007662F8">
        <w:rPr>
          <w:rStyle w:val="HTMLCode"/>
        </w:rPr>
        <w:t>exit</w:t>
      </w:r>
      <w:proofErr w:type="spellEnd"/>
      <w:r w:rsidRPr="007662F8">
        <w:rPr>
          <w:rStyle w:val="HTMLCode"/>
        </w:rPr>
        <w:t>;</w:t>
      </w:r>
    </w:p>
    <w:p w:rsidR="00E43173" w:rsidRDefault="00E43173" w:rsidP="007662F8">
      <w:pPr>
        <w:rPr>
          <w:rStyle w:val="HTMLCode"/>
        </w:rPr>
      </w:pPr>
    </w:p>
    <w:p w:rsidR="00E43173" w:rsidRPr="00E43173" w:rsidRDefault="00E43173" w:rsidP="00E43173">
      <w:pPr>
        <w:pStyle w:val="berschrift2"/>
        <w:rPr>
          <w:rStyle w:val="Seitenzahl"/>
        </w:rPr>
      </w:pPr>
      <w:proofErr w:type="spellStart"/>
      <w:r w:rsidRPr="00E43173">
        <w:rPr>
          <w:rStyle w:val="Seitenzahl"/>
        </w:rPr>
        <w:t>Datenkbank</w:t>
      </w:r>
      <w:proofErr w:type="spellEnd"/>
      <w:r w:rsidRPr="00E43173">
        <w:rPr>
          <w:rStyle w:val="Seitenzahl"/>
        </w:rPr>
        <w:t xml:space="preserve"> </w:t>
      </w:r>
      <w:proofErr w:type="spellStart"/>
      <w:r w:rsidRPr="00E43173">
        <w:rPr>
          <w:rStyle w:val="Seitenzahl"/>
        </w:rPr>
        <w:t>Persistenzlayer</w:t>
      </w:r>
      <w:proofErr w:type="spellEnd"/>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7" w:name="_Toc135823954"/>
      <w:r>
        <w:t>Quellenverzeichnis</w:t>
      </w:r>
      <w:bookmarkEnd w:id="37"/>
    </w:p>
    <w:p w:rsidR="00D15A29" w:rsidRPr="00E43173" w:rsidRDefault="00E43173" w:rsidP="00E43173">
      <w:pPr>
        <w:pStyle w:val="berschrift1"/>
      </w:pPr>
      <w:r>
        <w:t>Index</w:t>
      </w:r>
    </w:p>
    <w:p w:rsidR="00FC7C2D" w:rsidRPr="00382B4E" w:rsidRDefault="00FC7C2D" w:rsidP="00382B4E"/>
    <w:sectPr w:rsidR="00FC7C2D" w:rsidRPr="00382B4E" w:rsidSect="00331ABC">
      <w:headerReference w:type="default" r:id="rId9"/>
      <w:footerReference w:type="default" r:id="rId10"/>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234C00" w:rsidRDefault="00234C00">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34C00" w:rsidRDefault="00234C00" w:rsidP="001B15B6">
      <w:pPr>
        <w:spacing w:line="240" w:lineRule="auto"/>
      </w:pPr>
      <w:r>
        <w:separator/>
      </w:r>
    </w:p>
  </w:endnote>
  <w:endnote w:type="continuationSeparator" w:id="1">
    <w:p w:rsidR="00234C00" w:rsidRDefault="00234C00"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34C00" w:rsidRDefault="00234C00" w:rsidP="00285548">
    <w:pPr>
      <w:pStyle w:val="Fuzeile"/>
      <w:pBdr>
        <w:top w:val="single" w:sz="4" w:space="1" w:color="1F497D" w:themeColor="text2"/>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E43173">
      <w:rPr>
        <w:rStyle w:val="Seitenzahl"/>
        <w:noProof/>
      </w:rPr>
      <w:t>7</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34C00" w:rsidRDefault="00234C00" w:rsidP="001B15B6">
      <w:pPr>
        <w:spacing w:line="240" w:lineRule="auto"/>
      </w:pPr>
      <w:r>
        <w:separator/>
      </w:r>
    </w:p>
  </w:footnote>
  <w:footnote w:type="continuationSeparator" w:id="1">
    <w:p w:rsidR="00234C00" w:rsidRDefault="00234C00" w:rsidP="001B15B6">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34C00" w:rsidRDefault="00234C00"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7B40E40"/>
    <w:multiLevelType w:val="hybridMultilevel"/>
    <w:tmpl w:val="D422D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743D5"/>
    <w:rsid w:val="0008670C"/>
    <w:rsid w:val="00087271"/>
    <w:rsid w:val="000D5E16"/>
    <w:rsid w:val="000D69FE"/>
    <w:rsid w:val="001143A6"/>
    <w:rsid w:val="00195771"/>
    <w:rsid w:val="001B15B6"/>
    <w:rsid w:val="00234C00"/>
    <w:rsid w:val="00244626"/>
    <w:rsid w:val="0027619A"/>
    <w:rsid w:val="00285548"/>
    <w:rsid w:val="002C140C"/>
    <w:rsid w:val="002F2AF5"/>
    <w:rsid w:val="00303A82"/>
    <w:rsid w:val="00312FAE"/>
    <w:rsid w:val="00331ABC"/>
    <w:rsid w:val="00362410"/>
    <w:rsid w:val="00382237"/>
    <w:rsid w:val="00382B4E"/>
    <w:rsid w:val="00394B6F"/>
    <w:rsid w:val="003D38DD"/>
    <w:rsid w:val="00435D11"/>
    <w:rsid w:val="00435EA3"/>
    <w:rsid w:val="004B717B"/>
    <w:rsid w:val="004B7857"/>
    <w:rsid w:val="004C5DCC"/>
    <w:rsid w:val="004D6C17"/>
    <w:rsid w:val="004E5174"/>
    <w:rsid w:val="005026D2"/>
    <w:rsid w:val="005368EB"/>
    <w:rsid w:val="0054793A"/>
    <w:rsid w:val="00552E0F"/>
    <w:rsid w:val="005601E2"/>
    <w:rsid w:val="00574727"/>
    <w:rsid w:val="00592575"/>
    <w:rsid w:val="005C0F87"/>
    <w:rsid w:val="005E642F"/>
    <w:rsid w:val="006038A7"/>
    <w:rsid w:val="00610C00"/>
    <w:rsid w:val="00626867"/>
    <w:rsid w:val="0064351B"/>
    <w:rsid w:val="006B1ED9"/>
    <w:rsid w:val="006E1802"/>
    <w:rsid w:val="007662F8"/>
    <w:rsid w:val="00776605"/>
    <w:rsid w:val="00795D52"/>
    <w:rsid w:val="007B0886"/>
    <w:rsid w:val="00850A5D"/>
    <w:rsid w:val="008724EC"/>
    <w:rsid w:val="0087746F"/>
    <w:rsid w:val="00877D53"/>
    <w:rsid w:val="00890383"/>
    <w:rsid w:val="00896786"/>
    <w:rsid w:val="008C0861"/>
    <w:rsid w:val="008E2915"/>
    <w:rsid w:val="00960A7B"/>
    <w:rsid w:val="00975A9A"/>
    <w:rsid w:val="00984B6A"/>
    <w:rsid w:val="0098708D"/>
    <w:rsid w:val="009D7FD4"/>
    <w:rsid w:val="00A01A15"/>
    <w:rsid w:val="00A27F93"/>
    <w:rsid w:val="00A324DE"/>
    <w:rsid w:val="00AA1039"/>
    <w:rsid w:val="00AC15F6"/>
    <w:rsid w:val="00B02CF7"/>
    <w:rsid w:val="00B64DC6"/>
    <w:rsid w:val="00B653D7"/>
    <w:rsid w:val="00B678BF"/>
    <w:rsid w:val="00BA0A83"/>
    <w:rsid w:val="00BA433D"/>
    <w:rsid w:val="00BF7FE1"/>
    <w:rsid w:val="00C0026A"/>
    <w:rsid w:val="00C458EB"/>
    <w:rsid w:val="00C563C8"/>
    <w:rsid w:val="00C57ADB"/>
    <w:rsid w:val="00C66630"/>
    <w:rsid w:val="00C741C3"/>
    <w:rsid w:val="00C85A05"/>
    <w:rsid w:val="00CA2E5D"/>
    <w:rsid w:val="00CC4D88"/>
    <w:rsid w:val="00CF2748"/>
    <w:rsid w:val="00D067D4"/>
    <w:rsid w:val="00D14D5B"/>
    <w:rsid w:val="00D15A29"/>
    <w:rsid w:val="00D837F1"/>
    <w:rsid w:val="00DA3F6E"/>
    <w:rsid w:val="00E019D1"/>
    <w:rsid w:val="00E113C7"/>
    <w:rsid w:val="00E43173"/>
    <w:rsid w:val="00E71467"/>
    <w:rsid w:val="00E73FF1"/>
    <w:rsid w:val="00E816E6"/>
    <w:rsid w:val="00EC70DD"/>
    <w:rsid w:val="00ED7574"/>
    <w:rsid w:val="00EF15B7"/>
    <w:rsid w:val="00F028D7"/>
    <w:rsid w:val="00F12129"/>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1326</Words>
  <Characters>7559</Characters>
  <Application>Microsoft Word 12.0.0</Application>
  <DocSecurity>0</DocSecurity>
  <Lines>62</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52</cp:revision>
  <dcterms:created xsi:type="dcterms:W3CDTF">2010-04-08T21:14:00Z</dcterms:created>
  <dcterms:modified xsi:type="dcterms:W3CDTF">2010-06-29T19:48:00Z</dcterms:modified>
</cp:coreProperties>
</file>