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9" w:after="0" w:line="240"/>
        <w:ind w:right="853" w:left="716"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Liep</w:t>
      </w:r>
      <w:r>
        <w:rPr>
          <w:rFonts w:ascii="Times New Roman" w:hAnsi="Times New Roman" w:cs="Times New Roman" w:eastAsia="Times New Roman"/>
          <w:color w:val="auto"/>
          <w:spacing w:val="0"/>
          <w:position w:val="0"/>
          <w:sz w:val="28"/>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straujajai digit</w:t>
      </w:r>
      <w:r>
        <w:rPr>
          <w:rFonts w:ascii="Times New Roman" w:hAnsi="Times New Roman" w:cs="Times New Roman" w:eastAsia="Times New Roman"/>
          <w:color w:val="auto"/>
          <w:spacing w:val="0"/>
          <w:position w:val="0"/>
          <w:sz w:val="24"/>
          <w:shd w:fill="auto" w:val="clear"/>
        </w:rPr>
        <w:t xml:space="preserve">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Programm</w:t>
      </w:r>
      <w:r>
        <w:rPr>
          <w:rFonts w:ascii="Times New Roman" w:hAnsi="Times New Roman" w:cs="Times New Roman" w:eastAsia="Times New Roman"/>
          <w:color w:val="auto"/>
          <w:spacing w:val="0"/>
          <w:position w:val="0"/>
          <w:sz w:val="24"/>
          <w:shd w:fill="auto" w:val="clear"/>
        </w:rPr>
        <w:t xml:space="preserve">ēšanas valoda Python,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8"/>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mērķis:** izstrādāt un izanalizēt failu šifrēšanas un atšifrēšanas risinājumu, izmantojot Python programmēšanas valodu.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0"/>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jautājums:** kādas metodes un rīki ir vispiemērotākie droša un efektīva failu šifrēšanas un atšifrēšanas risinājuma izstrādei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Darba uzdevumi: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Izp</w:t>
      </w:r>
      <w:r>
        <w:rPr>
          <w:rFonts w:ascii="Times New Roman" w:hAnsi="Times New Roman" w:cs="Times New Roman" w:eastAsia="Times New Roman"/>
          <w:color w:val="auto"/>
          <w:spacing w:val="0"/>
          <w:position w:val="0"/>
          <w:sz w:val="24"/>
          <w:shd w:fill="auto" w:val="clear"/>
        </w:rPr>
        <w:t xml:space="preserve">ētīt failu šifrēšanas un atšifrēšanas pamatprincipus un nozīmi datu drošībā;</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Noskaidrot popul</w:t>
      </w:r>
      <w:r>
        <w:rPr>
          <w:rFonts w:ascii="Times New Roman" w:hAnsi="Times New Roman" w:cs="Times New Roman" w:eastAsia="Times New Roman"/>
          <w:color w:val="auto"/>
          <w:spacing w:val="0"/>
          <w:position w:val="0"/>
          <w:sz w:val="24"/>
          <w:shd w:fill="auto" w:val="clear"/>
        </w:rPr>
        <w:t xml:space="preserve">ārākos šifrēšanas algoritmus un to darbības principus;</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Izp</w:t>
      </w:r>
      <w:r>
        <w:rPr>
          <w:rFonts w:ascii="Times New Roman" w:hAnsi="Times New Roman" w:cs="Times New Roman" w:eastAsia="Times New Roman"/>
          <w:color w:val="auto"/>
          <w:spacing w:val="0"/>
          <w:position w:val="0"/>
          <w:sz w:val="24"/>
          <w:shd w:fill="auto" w:val="clear"/>
        </w:rPr>
        <w:t xml:space="preserve">ētīt Python pieejamās kriptogrāfijas bibliotēkas;</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Izv</w:t>
      </w:r>
      <w:r>
        <w:rPr>
          <w:rFonts w:ascii="Times New Roman" w:hAnsi="Times New Roman" w:cs="Times New Roman" w:eastAsia="Times New Roman"/>
          <w:color w:val="auto"/>
          <w:spacing w:val="0"/>
          <w:position w:val="0"/>
          <w:sz w:val="24"/>
          <w:shd w:fill="auto" w:val="clear"/>
        </w:rPr>
        <w:t xml:space="preserve">ēlēties piemērotāko bibliotēku risinājuma izstrādei;</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Izstr</w:t>
      </w:r>
      <w:r>
        <w:rPr>
          <w:rFonts w:ascii="Times New Roman" w:hAnsi="Times New Roman" w:cs="Times New Roman" w:eastAsia="Times New Roman"/>
          <w:color w:val="auto"/>
          <w:spacing w:val="0"/>
          <w:position w:val="0"/>
          <w:sz w:val="24"/>
          <w:shd w:fill="auto" w:val="clear"/>
        </w:rPr>
        <w:t xml:space="preserve">ādāt failu šifrēšanas un atšifrēšanas programmatūru Python vidē;</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Nodro</w:t>
      </w:r>
      <w:r>
        <w:rPr>
          <w:rFonts w:ascii="Times New Roman" w:hAnsi="Times New Roman" w:cs="Times New Roman" w:eastAsia="Times New Roman"/>
          <w:color w:val="auto"/>
          <w:spacing w:val="0"/>
          <w:position w:val="0"/>
          <w:sz w:val="24"/>
          <w:shd w:fill="auto" w:val="clear"/>
        </w:rPr>
        <w:t xml:space="preserve">šināt lietotājam saprotamu un ērtu programmas lietošanu;</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Veikt izstr</w:t>
      </w:r>
      <w:r>
        <w:rPr>
          <w:rFonts w:ascii="Times New Roman" w:hAnsi="Times New Roman" w:cs="Times New Roman" w:eastAsia="Times New Roman"/>
          <w:color w:val="auto"/>
          <w:spacing w:val="0"/>
          <w:position w:val="0"/>
          <w:sz w:val="24"/>
          <w:shd w:fill="auto" w:val="clear"/>
        </w:rPr>
        <w:t xml:space="preserve">ādātā risinājuma testēšanu un analizēt tā darbību;</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Izveidot programmat</w:t>
      </w:r>
      <w:r>
        <w:rPr>
          <w:rFonts w:ascii="Times New Roman" w:hAnsi="Times New Roman" w:cs="Times New Roman" w:eastAsia="Times New Roman"/>
          <w:color w:val="auto"/>
          <w:spacing w:val="0"/>
          <w:position w:val="0"/>
          <w:sz w:val="24"/>
          <w:shd w:fill="auto" w:val="clear"/>
        </w:rPr>
        <w:t xml:space="preserve">ūras dokumentāciju un lietotāja rokasgrāmatu.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Izmantoto meto</w:t>
      </w:r>
      <w:r>
        <w:rPr>
          <w:rFonts w:ascii="Times New Roman" w:hAnsi="Times New Roman" w:cs="Times New Roman" w:eastAsia="Times New Roman"/>
          <w:color w:val="auto"/>
          <w:spacing w:val="0"/>
          <w:position w:val="0"/>
          <w:sz w:val="24"/>
          <w:shd w:fill="auto" w:val="clear"/>
        </w:rPr>
        <w:t xml:space="preserve">žu un literatūras apraksts: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ētījumā izmantota vispārteorētiskā pētīšanas metode, lai izpētītu kriptogrāfijas pamatprincipus un Python bibliotēkas, kā arī praktiskā metode programmatūras izstrādei un testēšanai.</w:t>
      </w:r>
    </w:p>
    <w:p>
      <w:pPr>
        <w:numPr>
          <w:ilvl w:val="0"/>
          <w:numId w:val="24"/>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spacing w:before="146" w:after="0" w:line="240"/>
        <w:ind w:right="0" w:left="0" w:firstLine="0"/>
        <w:jc w:val="left"/>
        <w:rPr>
          <w:rFonts w:ascii="Times New Roman" w:hAnsi="Times New Roman" w:cs="Times New Roman" w:eastAsia="Times New Roman"/>
          <w:b/>
          <w:color w:val="auto"/>
          <w:spacing w:val="0"/>
          <w:position w:val="0"/>
          <w:sz w:val="32"/>
          <w:shd w:fill="auto" w:val="clear"/>
        </w:rPr>
      </w:pPr>
    </w:p>
    <w:p>
      <w:pPr>
        <w:numPr>
          <w:ilvl w:val="0"/>
          <w:numId w:val="26"/>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programm</w:t>
      </w:r>
      <w:r>
        <w:rPr>
          <w:rFonts w:ascii="Times New Roman" w:hAnsi="Times New Roman" w:cs="Times New Roman" w:eastAsia="Times New Roman"/>
          <w:color w:val="auto"/>
          <w:spacing w:val="0"/>
          <w:position w:val="0"/>
          <w:sz w:val="24"/>
          <w:shd w:fill="auto" w:val="clear"/>
        </w:rPr>
        <w:t xml:space="preserve">ēšanas valoda, kas tiek plaši izmantota datu analīze, mašīnapmācībā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citos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projektos,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saistīti 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apjoma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Veidojot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aplikācijas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kļūst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fundamentālām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neatņemamām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sastāvdaļām,</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 lietotājam vieglāk ievadīt un apstrādāt nepieciešamos datus, kā arī šos datus saprotami vizualizē,</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tabulās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grafikos.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draudzīgs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intuitīvi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saprotams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interfeiss krietni uzlabo lietotāja pieredzi lietojot programmatūru.</w:t>
      </w:r>
    </w:p>
    <w:p>
      <w:pPr>
        <w:numPr>
          <w:ilvl w:val="0"/>
          <w:numId w:val="28"/>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5"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Saska</w:t>
      </w:r>
      <w:r>
        <w:rPr>
          <w:rFonts w:ascii="Times New Roman" w:hAnsi="Times New Roman" w:cs="Times New Roman" w:eastAsia="Times New Roman"/>
          <w:color w:val="auto"/>
          <w:spacing w:val="0"/>
          <w:position w:val="0"/>
          <w:sz w:val="24"/>
          <w:shd w:fill="auto" w:val="clear"/>
        </w:rPr>
        <w:t xml:space="preserve">ņā ar DevJobsScanner programmēšanas valodu pieprasījuma analīzi (Oktobris 2021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Novembris 2022), Python ie</w:t>
      </w:r>
      <w:r>
        <w:rPr>
          <w:rFonts w:ascii="Times New Roman" w:hAnsi="Times New Roman" w:cs="Times New Roman" w:eastAsia="Times New Roman"/>
          <w:color w:val="auto"/>
          <w:spacing w:val="0"/>
          <w:position w:val="0"/>
          <w:sz w:val="24"/>
          <w:shd w:fill="auto" w:val="clear"/>
        </w:rPr>
        <w:t xml:space="preserve">ņēma otro vietu starp citām valodām ar 515 000 darba vietām, kas ir apmēram 20% no visām pieejamām darbavietām. Neskatoties uz to, ka Python 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uzskatīta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sintakses dēļ</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 vieglāk atrast atbildes uz vēlamajiem jautājumiem par Python programmēšanas valodu, un atvieglina problēmu risinājumu meklēšanas procesu. Balstoties uz Stack Overflow</w:t>
      </w:r>
      <w:r>
        <w:rPr>
          <w:rFonts w:ascii="Times New Roman" w:hAnsi="Times New Roman" w:cs="Times New Roman" w:eastAsia="Times New Roman"/>
          <w:color w:val="auto"/>
          <w:spacing w:val="0"/>
          <w:position w:val="0"/>
          <w:sz w:val="24"/>
          <w:shd w:fill="auto" w:val="clear"/>
          <w:vertAlign w:val="superscript"/>
        </w:rPr>
        <w:t xml:space="preserve">1</w:t>
      </w:r>
      <w:r>
        <w:rPr>
          <w:rFonts w:ascii="Times New Roman" w:hAnsi="Times New Roman" w:cs="Times New Roman" w:eastAsia="Times New Roman"/>
          <w:color w:val="auto"/>
          <w:spacing w:val="0"/>
          <w:position w:val="0"/>
          <w:sz w:val="24"/>
          <w:shd w:fill="auto" w:val="clear"/>
        </w:rPr>
        <w:t xml:space="preserve"> trendiem var secināt, ka no populārākajām programmēšanas valodām, Python ir tā valoda, par kuru ir visvieglāk iegūt atbildi uz saviem jautājumiem.</w:t>
      </w:r>
    </w:p>
    <w:p>
      <w:pPr>
        <w:spacing w:before="6" w:after="0" w:line="240"/>
        <w:ind w:right="0" w:left="0" w:firstLine="0"/>
        <w:jc w:val="left"/>
        <w:rPr>
          <w:rFonts w:ascii="Times New Roman" w:hAnsi="Times New Roman" w:cs="Times New Roman" w:eastAsia="Times New Roman"/>
          <w:color w:val="auto"/>
          <w:spacing w:val="0"/>
          <w:position w:val="0"/>
          <w:sz w:val="4"/>
          <w:shd w:fill="auto" w:val="clear"/>
        </w:rPr>
      </w:pPr>
    </w:p>
    <w:p>
      <w:pPr>
        <w:numPr>
          <w:ilvl w:val="0"/>
          <w:numId w:val="31"/>
        </w:numPr>
        <w:tabs>
          <w:tab w:val="left" w:pos="890" w:leader="none"/>
        </w:tabs>
        <w:spacing w:before="119" w:after="0" w:line="240"/>
        <w:ind w:right="0" w:left="890" w:hanging="18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procents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mēnesi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Owerflow</w:t>
      </w:r>
    </w:p>
    <w:p>
      <w:pPr>
        <w:spacing w:before="4"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Trends)</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55"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98" w:after="0" w:line="240"/>
        <w:ind w:right="0" w:left="3" w:firstLine="85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vertAlign w:val="superscript"/>
        </w:rPr>
        <w:t xml:space="preserve">1</w:t>
      </w:r>
      <w:r>
        <w:rPr>
          <w:rFonts w:ascii="Times New Roman" w:hAnsi="Times New Roman" w:cs="Times New Roman" w:eastAsia="Times New Roman"/>
          <w:color w:val="auto"/>
          <w:spacing w:val="0"/>
          <w:position w:val="0"/>
          <w:sz w:val="20"/>
          <w:shd w:fill="auto" w:val="clear"/>
        </w:rPr>
        <w:t xml:space="preserve"> Stack Overflow - Internet vietne, kas paredz</w:t>
      </w:r>
      <w:r>
        <w:rPr>
          <w:rFonts w:ascii="Times New Roman" w:hAnsi="Times New Roman" w:cs="Times New Roman" w:eastAsia="Times New Roman"/>
          <w:color w:val="auto"/>
          <w:spacing w:val="0"/>
          <w:position w:val="0"/>
          <w:sz w:val="20"/>
          <w:shd w:fill="auto" w:val="clear"/>
        </w:rPr>
        <w:t xml:space="preserve">ēta ar programmēšanu saistītu jautājumu uzdošanai un atbildēšanai, ar vairāk nekā 14 miljoniem reģistrētu lietotāju, 21 miljonu jautājumu un 31 miljonu atbilžu.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37"/>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w:t>
      </w:r>
      <w:r>
        <w:rPr>
          <w:rFonts w:ascii="Times New Roman" w:hAnsi="Times New Roman" w:cs="Times New Roman" w:eastAsia="Times New Roman"/>
          <w:color w:val="auto"/>
          <w:spacing w:val="0"/>
          <w:position w:val="0"/>
          <w:sz w:val="24"/>
          <w:shd w:fill="auto" w:val="clear"/>
        </w:rPr>
        <w:t xml:space="preserve">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 unikālus rīkus ar daudzveidīgu funkcionalitāti, kurus programmētājs var izmantot saviem nolūkiem, tomēr sarežģītākām programmām var būt nepieciešami specifiskāki rīki, kurus ne katra bibliotēka spēs piedāvāt.</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40"/>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44"/>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62"/>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65"/>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72"/>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74"/>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81"/>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87"/>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89"/>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3"/>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6"/>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100"/>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05"/>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107"/>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15"/>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19"/>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21"/>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24"/>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7"/>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34"/>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37"/>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41"/>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45"/>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0">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1">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2">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3">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0">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1">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3">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num w:numId="18">
    <w:abstractNumId w:val="180"/>
  </w:num>
  <w:num w:numId="20">
    <w:abstractNumId w:val="174"/>
  </w:num>
  <w:num w:numId="22">
    <w:abstractNumId w:val="168"/>
  </w:num>
  <w:num w:numId="24">
    <w:abstractNumId w:val="162"/>
  </w:num>
  <w:num w:numId="26">
    <w:abstractNumId w:val="156"/>
  </w:num>
  <w:num w:numId="28">
    <w:abstractNumId w:val="150"/>
  </w:num>
  <w:num w:numId="31">
    <w:abstractNumId w:val="144"/>
  </w:num>
  <w:num w:numId="37">
    <w:abstractNumId w:val="138"/>
  </w:num>
  <w:num w:numId="40">
    <w:abstractNumId w:val="132"/>
  </w:num>
  <w:num w:numId="44">
    <w:abstractNumId w:val="126"/>
  </w:num>
  <w:num w:numId="62">
    <w:abstractNumId w:val="120"/>
  </w:num>
  <w:num w:numId="65">
    <w:abstractNumId w:val="114"/>
  </w:num>
  <w:num w:numId="72">
    <w:abstractNumId w:val="108"/>
  </w:num>
  <w:num w:numId="74">
    <w:abstractNumId w:val="102"/>
  </w:num>
  <w:num w:numId="81">
    <w:abstractNumId w:val="96"/>
  </w:num>
  <w:num w:numId="87">
    <w:abstractNumId w:val="90"/>
  </w:num>
  <w:num w:numId="89">
    <w:abstractNumId w:val="84"/>
  </w:num>
  <w:num w:numId="93">
    <w:abstractNumId w:val="78"/>
  </w:num>
  <w:num w:numId="96">
    <w:abstractNumId w:val="72"/>
  </w:num>
  <w:num w:numId="100">
    <w:abstractNumId w:val="66"/>
  </w:num>
  <w:num w:numId="105">
    <w:abstractNumId w:val="60"/>
  </w:num>
  <w:num w:numId="107">
    <w:abstractNumId w:val="54"/>
  </w:num>
  <w:num w:numId="115">
    <w:abstractNumId w:val="48"/>
  </w:num>
  <w:num w:numId="119">
    <w:abstractNumId w:val="42"/>
  </w:num>
  <w:num w:numId="121">
    <w:abstractNumId w:val="36"/>
  </w:num>
  <w:num w:numId="124">
    <w:abstractNumId w:val="30"/>
  </w:num>
  <w:num w:numId="127">
    <w:abstractNumId w:val="24"/>
  </w:num>
  <w:num w:numId="134">
    <w:abstractNumId w:val="18"/>
  </w:num>
  <w:num w:numId="137">
    <w:abstractNumId w:val="12"/>
  </w:num>
  <w:num w:numId="141">
    <w:abstractNumId w:val="6"/>
  </w:num>
  <w:num w:numId="14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doc.qt.io/qt-6/qtdesigner-manual.html" Id="docRId7" Type="http://schemas.openxmlformats.org/officeDocument/2006/relationships/hyperlink" /><Relationship TargetMode="External" Target="https://www.reddit.com/r/Python/" Id="docRId10" Type="http://schemas.openxmlformats.org/officeDocument/2006/relationships/hyperlink" /><Relationship TargetMode="External" Target="https://snyk.io/advisor/python/py" Id="docRId14" Type="http://schemas.openxmlformats.org/officeDocument/2006/relationships/hyperlink" /><Relationship TargetMode="External" Target="https://docs.wxpython.org/" Id="docRId2" Type="http://schemas.openxmlformats.org/officeDocument/2006/relationships/hyperlink" /><Relationship TargetMode="External" Target="https://kivymd.readthedocs.io/en/1.1.1/" Id="docRId6" Type="http://schemas.openxmlformats.org/officeDocument/2006/relationships/hyperlink" /><Relationship TargetMode="External" Target="https://kivy.org/doc/stable/" Id="docRId1" Type="http://schemas.openxmlformats.org/officeDocument/2006/relationships/hyperlink" /><Relationship TargetMode="External" Target="https://www.reddit.com/r/pyqt/" Id="docRId11" Type="http://schemas.openxmlformats.org/officeDocument/2006/relationships/hyperlink" /><Relationship Target="numbering.xml" Id="docRId15" Type="http://schemas.openxmlformats.org/officeDocument/2006/relationships/numbering" /><Relationship TargetMode="External" Target="https://github.com/TomSchimansky/CustomTkinter" Id="docRId5" Type="http://schemas.openxmlformats.org/officeDocument/2006/relationships/hyperlink" /><Relationship TargetMode="External" Target="https://www.reddit.com/" Id="docRId9" Type="http://schemas.openxmlformats.org/officeDocument/2006/relationships/hyperlink" /><Relationship TargetMode="External" Target="https://doc.qt.io/qtforpython-5/" Id="docRId0" Type="http://schemas.openxmlformats.org/officeDocument/2006/relationships/hyperlink" /><Relationship TargetMode="External" Target="https://www.reddit.com/r/kivy/" Id="docRId12" Type="http://schemas.openxmlformats.org/officeDocument/2006/relationships/hyperlink" /><Relationship Target="styles.xml" Id="docRId16" Type="http://schemas.openxmlformats.org/officeDocument/2006/relationships/styles" /><Relationship TargetMode="External" Target="https://docs.python.org/3/library/tk.html" Id="docRId4" Type="http://schemas.openxmlformats.org/officeDocument/2006/relationships/hyperlink" /><Relationship TargetMode="External" Target="https://stackoverflow.com/" Id="docRId8" Type="http://schemas.openxmlformats.org/officeDocument/2006/relationships/hyperlink" /><Relationship TargetMode="External" Target="https://www.reddit.com/r/Tkinter/" Id="docRId13" Type="http://schemas.openxmlformats.org/officeDocument/2006/relationships/hyperlink" /><Relationship TargetMode="External" Target="https://www.pysimplegui.org/en/latest/" Id="docRId3" Type="http://schemas.openxmlformats.org/officeDocument/2006/relationships/hyperlink" /></Relationships>
</file>