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djskn</w:t>
      </w:r>
      <w:bookmarkEnd w:id="1"/>
    </w:p>
    <w:p>
      <w:bookmarkStart w:id="2" w:name="_Toc2"/>
      <w:r>
        <w:t>Description</w:t>
      </w:r>
      <w:bookmarkEnd w:id="2"/>
    </w:p>
    <w:p>
      <w:pPr/>
      <w:r>
        <w:rPr/>
        <w:t xml:space="preserve">dfgfg</w:t>
      </w:r>
    </w:p>
    <w:p>
      <w:bookmarkStart w:id="3" w:name="_Toc3"/>
      <w:r>
        <w:t>Benefit</w:t>
      </w:r>
      <w:bookmarkEnd w:id="3"/>
    </w:p>
    <w:p>
      <w:pPr/>
      <w:r>
        <w:rPr/>
        <w:t xml:space="preserve">sddf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offer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bonuses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2020-12-24T14:42:28+00:00</dcterms:created>
  <dcterms:modified xsi:type="dcterms:W3CDTF">2020-12-24T14:42:28+00:00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