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07A" w:rsidRDefault="00D5407A" w:rsidP="00D5407A">
      <w:pPr>
        <w:rPr>
          <w:rFonts w:ascii="Arial" w:hAnsi="Arial" w:cs="Arial"/>
          <w:b/>
          <w:sz w:val="24"/>
          <w:szCs w:val="24"/>
          <w:lang w:eastAsia="es-ES"/>
        </w:rPr>
      </w:pPr>
    </w:p>
    <w:p w:rsidR="003B494D" w:rsidRPr="00D5152F" w:rsidRDefault="003B494D" w:rsidP="00157D41">
      <w:pPr>
        <w:jc w:val="both"/>
        <w:rPr>
          <w:rFonts w:ascii="Arial" w:hAnsi="Arial" w:cs="Arial"/>
          <w:i/>
          <w:vanish/>
          <w:color w:val="0000FF"/>
        </w:rPr>
      </w:pPr>
    </w:p>
    <w:p w:rsidR="00C83D95" w:rsidRDefault="00CB4A27" w:rsidP="00C83D95">
      <w:pPr>
        <w:rPr>
          <w:rFonts w:ascii="Arial" w:hAnsi="Arial" w:cs="Arial"/>
          <w:b/>
          <w:sz w:val="24"/>
          <w:szCs w:val="24"/>
          <w:lang w:eastAsia="es-ES"/>
        </w:rPr>
      </w:pPr>
      <w:r>
        <w:rPr>
          <w:rFonts w:ascii="Arial" w:hAnsi="Arial" w:cs="Arial"/>
          <w:b/>
          <w:sz w:val="24"/>
          <w:szCs w:val="24"/>
          <w:lang w:eastAsia="es-ES"/>
        </w:rPr>
        <w:t>ID Requerimiento: 565</w:t>
      </w:r>
    </w:p>
    <w:p w:rsidR="00CB4A27" w:rsidRPr="00C83D95" w:rsidRDefault="00CB4A27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:rsidR="00C83D95" w:rsidRDefault="00C83D95" w:rsidP="00C83D95">
      <w:pPr>
        <w:rPr>
          <w:rFonts w:ascii="Arial" w:hAnsi="Arial" w:cs="Arial"/>
          <w:b/>
          <w:sz w:val="24"/>
          <w:szCs w:val="24"/>
          <w:lang w:eastAsia="es-ES"/>
        </w:rPr>
      </w:pPr>
      <w:r w:rsidRPr="00C83D95">
        <w:rPr>
          <w:rFonts w:ascii="Arial" w:hAnsi="Arial" w:cs="Arial"/>
          <w:b/>
          <w:sz w:val="24"/>
          <w:szCs w:val="24"/>
          <w:lang w:eastAsia="es-ES"/>
        </w:rPr>
        <w:t>Nombre del Requerimiento:</w:t>
      </w:r>
      <w:r w:rsidR="00CB4A27">
        <w:rPr>
          <w:rFonts w:ascii="Arial" w:hAnsi="Arial" w:cs="Arial"/>
          <w:b/>
          <w:sz w:val="24"/>
          <w:szCs w:val="24"/>
          <w:lang w:eastAsia="es-ES"/>
        </w:rPr>
        <w:t xml:space="preserve"> </w:t>
      </w:r>
      <w:r w:rsidR="00CB4A27" w:rsidRPr="00CB4A27">
        <w:rPr>
          <w:rFonts w:ascii="Arial" w:hAnsi="Arial" w:cs="Arial"/>
          <w:b/>
          <w:sz w:val="24"/>
          <w:szCs w:val="24"/>
          <w:lang w:eastAsia="es-ES"/>
        </w:rPr>
        <w:t>DYC_MAT-DyC_Consultar información en PIAC</w:t>
      </w:r>
    </w:p>
    <w:p w:rsidR="0071734E" w:rsidRDefault="0071734E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:rsidR="0071734E" w:rsidRDefault="0071734E" w:rsidP="0071734E">
      <w:pPr>
        <w:rPr>
          <w:rFonts w:ascii="Arial" w:hAnsi="Arial" w:cs="Arial"/>
          <w:b/>
          <w:color w:val="000000" w:themeColor="text1"/>
          <w:sz w:val="22"/>
          <w:lang w:val="es-ES"/>
        </w:rPr>
      </w:pPr>
    </w:p>
    <w:p w:rsidR="0071734E" w:rsidRPr="0071734E" w:rsidRDefault="0071734E" w:rsidP="0071734E">
      <w:pPr>
        <w:rPr>
          <w:rFonts w:ascii="Arial" w:hAnsi="Arial" w:cs="Arial"/>
          <w:b/>
          <w:color w:val="000000" w:themeColor="text1"/>
          <w:sz w:val="22"/>
          <w:lang w:val="es-ES"/>
        </w:rPr>
      </w:pPr>
      <w:r w:rsidRPr="0071734E">
        <w:rPr>
          <w:rFonts w:ascii="Arial" w:hAnsi="Arial" w:cs="Arial"/>
          <w:b/>
          <w:color w:val="000000" w:themeColor="text1"/>
          <w:sz w:val="22"/>
          <w:lang w:val="es-ES"/>
        </w:rPr>
        <w:t>Tabla de Versiones y Modificaciones</w:t>
      </w:r>
    </w:p>
    <w:p w:rsidR="00B9776A" w:rsidRPr="00B87F13" w:rsidRDefault="00B9776A" w:rsidP="00B9776A">
      <w:pPr>
        <w:jc w:val="both"/>
        <w:rPr>
          <w:rFonts w:ascii="Arial" w:hAnsi="Arial" w:cs="Arial"/>
          <w:i/>
          <w:vanish/>
          <w:color w:val="0000FF"/>
        </w:rPr>
      </w:pPr>
      <w:r w:rsidRPr="00B87F13">
        <w:rPr>
          <w:rFonts w:ascii="Arial" w:hAnsi="Arial" w:cs="Arial"/>
          <w:i/>
          <w:vanish/>
          <w:color w:val="0000FF"/>
        </w:rPr>
        <w:t>.</w:t>
      </w:r>
    </w:p>
    <w:p w:rsidR="0071734E" w:rsidRPr="003B494D" w:rsidRDefault="0071734E" w:rsidP="0071734E">
      <w:pPr>
        <w:jc w:val="both"/>
        <w:rPr>
          <w:rFonts w:ascii="Arial" w:hAnsi="Arial" w:cs="Arial"/>
          <w:vanish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3"/>
        <w:gridCol w:w="3916"/>
        <w:gridCol w:w="2435"/>
        <w:gridCol w:w="1286"/>
      </w:tblGrid>
      <w:tr w:rsidR="0071734E" w:rsidTr="00221216">
        <w:trPr>
          <w:cantSplit/>
          <w:trHeight w:val="1159"/>
          <w:tblHeader/>
        </w:trPr>
        <w:tc>
          <w:tcPr>
            <w:tcW w:w="1083" w:type="dxa"/>
            <w:shd w:val="clear" w:color="auto" w:fill="D9D9D9" w:themeFill="background1" w:themeFillShade="D9"/>
            <w:vAlign w:val="center"/>
          </w:tcPr>
          <w:p w:rsidR="0071734E" w:rsidRPr="00DE0E94" w:rsidRDefault="0071734E" w:rsidP="003E09AC">
            <w:pPr>
              <w:jc w:val="center"/>
              <w:rPr>
                <w:rFonts w:ascii="Arial" w:hAnsi="Arial" w:cs="Arial"/>
                <w:color w:val="000000" w:themeColor="text1"/>
                <w:sz w:val="18"/>
              </w:rPr>
            </w:pPr>
            <w:bookmarkStart w:id="0" w:name="Tabla_versiones"/>
          </w:p>
          <w:p w:rsidR="0071734E" w:rsidRPr="00DE0E94" w:rsidRDefault="0071734E" w:rsidP="003E09AC">
            <w:pPr>
              <w:jc w:val="center"/>
              <w:rPr>
                <w:rFonts w:ascii="Arial" w:hAnsi="Arial" w:cs="Arial"/>
                <w:color w:val="000000" w:themeColor="text1"/>
                <w:sz w:val="18"/>
              </w:rPr>
            </w:pPr>
            <w:r w:rsidRPr="00DE0E94">
              <w:rPr>
                <w:rFonts w:ascii="Arial" w:hAnsi="Arial" w:cs="Arial"/>
                <w:color w:val="000000" w:themeColor="text1"/>
                <w:sz w:val="18"/>
              </w:rPr>
              <w:t>Versión</w:t>
            </w:r>
          </w:p>
          <w:p w:rsidR="0071734E" w:rsidRPr="00DE0E94" w:rsidRDefault="0071734E" w:rsidP="003E09AC">
            <w:pPr>
              <w:jc w:val="center"/>
              <w:rPr>
                <w:rFonts w:ascii="Arial" w:hAnsi="Arial" w:cs="Arial"/>
                <w:i/>
                <w:vanish/>
                <w:color w:val="0000FF"/>
                <w:sz w:val="18"/>
              </w:rPr>
            </w:pPr>
          </w:p>
          <w:p w:rsidR="0071734E" w:rsidRPr="00DE0E94" w:rsidRDefault="0071734E" w:rsidP="003E09AC">
            <w:pPr>
              <w:rPr>
                <w:rFonts w:ascii="Arial" w:hAnsi="Arial" w:cs="Arial"/>
                <w:color w:val="0000FF"/>
                <w:sz w:val="18"/>
              </w:rPr>
            </w:pPr>
          </w:p>
        </w:tc>
        <w:tc>
          <w:tcPr>
            <w:tcW w:w="3916" w:type="dxa"/>
            <w:shd w:val="clear" w:color="auto" w:fill="D9D9D9" w:themeFill="background1" w:themeFillShade="D9"/>
            <w:vAlign w:val="center"/>
          </w:tcPr>
          <w:p w:rsidR="0071734E" w:rsidRPr="00DE0E94" w:rsidRDefault="0071734E" w:rsidP="003E09AC">
            <w:pPr>
              <w:jc w:val="center"/>
              <w:rPr>
                <w:rFonts w:ascii="Arial" w:hAnsi="Arial" w:cs="Arial"/>
                <w:i/>
                <w:vanish/>
                <w:color w:val="000000" w:themeColor="text1"/>
                <w:sz w:val="18"/>
              </w:rPr>
            </w:pPr>
            <w:r w:rsidRPr="00DE0E94">
              <w:rPr>
                <w:rFonts w:ascii="Arial" w:hAnsi="Arial" w:cs="Arial"/>
                <w:color w:val="000000" w:themeColor="text1"/>
                <w:sz w:val="18"/>
              </w:rPr>
              <w:t>Descripción del cambio</w:t>
            </w:r>
          </w:p>
          <w:p w:rsidR="0071734E" w:rsidRPr="00DE0E94" w:rsidRDefault="0071734E" w:rsidP="003E09AC">
            <w:pPr>
              <w:rPr>
                <w:rFonts w:ascii="Arial" w:hAnsi="Arial" w:cs="Arial"/>
                <w:i/>
                <w:vanish/>
                <w:color w:val="0000FF"/>
                <w:sz w:val="18"/>
              </w:rPr>
            </w:pPr>
          </w:p>
          <w:p w:rsidR="0071734E" w:rsidRPr="003B494D" w:rsidRDefault="0071734E" w:rsidP="003E09AC">
            <w:pPr>
              <w:rPr>
                <w:rFonts w:ascii="Arial" w:hAnsi="Arial" w:cs="Arial"/>
                <w:i/>
                <w:vanish/>
                <w:color w:val="0000FF"/>
                <w:sz w:val="16"/>
              </w:rPr>
            </w:pPr>
          </w:p>
          <w:p w:rsidR="0071734E" w:rsidRPr="00DE0E94" w:rsidRDefault="0071734E" w:rsidP="003E09AC">
            <w:pPr>
              <w:rPr>
                <w:rFonts w:ascii="Arial" w:hAnsi="Arial" w:cs="Arial"/>
                <w:color w:val="FFFFFF"/>
                <w:sz w:val="18"/>
              </w:rPr>
            </w:pPr>
          </w:p>
        </w:tc>
        <w:tc>
          <w:tcPr>
            <w:tcW w:w="2435" w:type="dxa"/>
            <w:shd w:val="clear" w:color="auto" w:fill="D9D9D9" w:themeFill="background1" w:themeFillShade="D9"/>
            <w:vAlign w:val="center"/>
          </w:tcPr>
          <w:p w:rsidR="0071734E" w:rsidRPr="00DE0E94" w:rsidRDefault="0071734E" w:rsidP="003E09AC">
            <w:pPr>
              <w:jc w:val="center"/>
              <w:rPr>
                <w:rFonts w:ascii="Arial" w:hAnsi="Arial" w:cs="Arial"/>
                <w:i/>
                <w:vanish/>
                <w:color w:val="000000" w:themeColor="text1"/>
                <w:sz w:val="18"/>
              </w:rPr>
            </w:pPr>
            <w:r w:rsidRPr="00DE0E94">
              <w:rPr>
                <w:rFonts w:ascii="Arial" w:hAnsi="Arial" w:cs="Arial"/>
                <w:color w:val="000000" w:themeColor="text1"/>
                <w:sz w:val="18"/>
              </w:rPr>
              <w:t>Responsable de la Versión</w:t>
            </w:r>
          </w:p>
          <w:p w:rsidR="0071734E" w:rsidRPr="00DE0E94" w:rsidRDefault="0071734E" w:rsidP="003E09AC">
            <w:pPr>
              <w:jc w:val="center"/>
              <w:rPr>
                <w:rFonts w:ascii="Arial" w:hAnsi="Arial" w:cs="Arial"/>
                <w:color w:val="0000FF"/>
                <w:sz w:val="18"/>
              </w:rPr>
            </w:pPr>
          </w:p>
        </w:tc>
        <w:tc>
          <w:tcPr>
            <w:tcW w:w="1286" w:type="dxa"/>
            <w:shd w:val="clear" w:color="auto" w:fill="D9D9D9" w:themeFill="background1" w:themeFillShade="D9"/>
            <w:vAlign w:val="center"/>
          </w:tcPr>
          <w:p w:rsidR="0071734E" w:rsidRPr="00DE0E94" w:rsidRDefault="0071734E" w:rsidP="003E09AC">
            <w:pPr>
              <w:jc w:val="center"/>
              <w:rPr>
                <w:rFonts w:ascii="Arial" w:hAnsi="Arial" w:cs="Arial"/>
                <w:i/>
                <w:vanish/>
                <w:color w:val="000000" w:themeColor="text1"/>
                <w:sz w:val="18"/>
              </w:rPr>
            </w:pPr>
            <w:r w:rsidRPr="00DE0E94">
              <w:rPr>
                <w:rFonts w:ascii="Arial" w:hAnsi="Arial" w:cs="Arial"/>
                <w:color w:val="000000" w:themeColor="text1"/>
                <w:sz w:val="18"/>
              </w:rPr>
              <w:t>Fecha</w:t>
            </w:r>
          </w:p>
          <w:p w:rsidR="0071734E" w:rsidRPr="00DE0E94" w:rsidRDefault="0071734E" w:rsidP="003E09AC">
            <w:pPr>
              <w:jc w:val="center"/>
              <w:rPr>
                <w:rFonts w:ascii="Arial" w:hAnsi="Arial" w:cs="Arial"/>
                <w:color w:val="C00000"/>
                <w:sz w:val="18"/>
              </w:rPr>
            </w:pPr>
          </w:p>
        </w:tc>
      </w:tr>
      <w:tr w:rsidR="00CB4A27" w:rsidRPr="00F9775D" w:rsidTr="00221216">
        <w:trPr>
          <w:cantSplit/>
        </w:trPr>
        <w:tc>
          <w:tcPr>
            <w:tcW w:w="1083" w:type="dxa"/>
            <w:shd w:val="clear" w:color="auto" w:fill="auto"/>
            <w:vAlign w:val="center"/>
          </w:tcPr>
          <w:p w:rsidR="00CB4A27" w:rsidRPr="00CB4A27" w:rsidRDefault="00CB4A27" w:rsidP="00CB4A27">
            <w:pPr>
              <w:jc w:val="center"/>
              <w:rPr>
                <w:rFonts w:ascii="Arial" w:hAnsi="Arial" w:cs="Arial"/>
                <w:vanish/>
                <w:szCs w:val="18"/>
              </w:rPr>
            </w:pPr>
            <w:r w:rsidRPr="00CB4A27">
              <w:rPr>
                <w:rFonts w:ascii="Arial" w:hAnsi="Arial" w:cs="Arial"/>
                <w:szCs w:val="18"/>
              </w:rPr>
              <w:t>1</w:t>
            </w:r>
            <w:r w:rsidRPr="00CB4A27">
              <w:rPr>
                <w:rFonts w:ascii="Arial" w:hAnsi="Arial" w:cs="Arial"/>
                <w:vanish/>
                <w:szCs w:val="18"/>
              </w:rPr>
              <w:t>1</w:t>
            </w:r>
          </w:p>
        </w:tc>
        <w:tc>
          <w:tcPr>
            <w:tcW w:w="3916" w:type="dxa"/>
            <w:shd w:val="clear" w:color="auto" w:fill="auto"/>
            <w:vAlign w:val="center"/>
          </w:tcPr>
          <w:p w:rsidR="00CB4A27" w:rsidRPr="00CB4A27" w:rsidRDefault="00CB4A27" w:rsidP="00CB4A27">
            <w:pPr>
              <w:rPr>
                <w:rFonts w:ascii="Arial" w:hAnsi="Arial" w:cs="Arial"/>
                <w:vanish/>
                <w:szCs w:val="18"/>
              </w:rPr>
            </w:pPr>
            <w:r w:rsidRPr="00CB4A27">
              <w:rPr>
                <w:rFonts w:ascii="Arial" w:hAnsi="Arial" w:cs="Arial"/>
                <w:szCs w:val="18"/>
              </w:rPr>
              <w:t>Creación del documento</w:t>
            </w:r>
            <w:r w:rsidRPr="00CB4A27">
              <w:rPr>
                <w:rFonts w:ascii="Arial" w:hAnsi="Arial" w:cs="Arial"/>
                <w:vanish/>
                <w:szCs w:val="18"/>
              </w:rPr>
              <w:t>Creación del documento</w:t>
            </w:r>
          </w:p>
        </w:tc>
        <w:tc>
          <w:tcPr>
            <w:tcW w:w="2435" w:type="dxa"/>
            <w:shd w:val="clear" w:color="auto" w:fill="auto"/>
            <w:vAlign w:val="center"/>
          </w:tcPr>
          <w:p w:rsidR="00CB4A27" w:rsidRPr="00CB4A27" w:rsidRDefault="00CB4A27" w:rsidP="00CB4A27">
            <w:pPr>
              <w:rPr>
                <w:rFonts w:ascii="Arial" w:hAnsi="Arial" w:cs="Arial"/>
                <w:szCs w:val="18"/>
              </w:rPr>
            </w:pPr>
            <w:r w:rsidRPr="00CB4A27">
              <w:rPr>
                <w:rFonts w:ascii="Arial" w:hAnsi="Arial" w:cs="Arial"/>
                <w:bCs/>
              </w:rPr>
              <w:t>Patricia Zapata Canales</w:t>
            </w:r>
          </w:p>
        </w:tc>
        <w:tc>
          <w:tcPr>
            <w:tcW w:w="1286" w:type="dxa"/>
          </w:tcPr>
          <w:p w:rsidR="00CB4A27" w:rsidRPr="00CB4A27" w:rsidRDefault="00571D13" w:rsidP="00CB4A27">
            <w:pPr>
              <w:rPr>
                <w:rFonts w:ascii="Arial" w:hAnsi="Arial" w:cs="Arial"/>
                <w:vanish/>
                <w:szCs w:val="18"/>
              </w:rPr>
            </w:pPr>
            <w:r>
              <w:rPr>
                <w:rFonts w:ascii="Arial" w:hAnsi="Arial" w:cs="Arial"/>
                <w:szCs w:val="18"/>
              </w:rPr>
              <w:t>30/04</w:t>
            </w:r>
            <w:r w:rsidR="00CB4A27" w:rsidRPr="00CB4A27">
              <w:rPr>
                <w:rFonts w:ascii="Arial" w:hAnsi="Arial" w:cs="Arial"/>
                <w:szCs w:val="18"/>
              </w:rPr>
              <w:t>/2019</w:t>
            </w:r>
          </w:p>
        </w:tc>
      </w:tr>
      <w:tr w:rsidR="00CB4A27" w:rsidRPr="00F9775D" w:rsidTr="003E09AC">
        <w:trPr>
          <w:cantSplit/>
        </w:trPr>
        <w:tc>
          <w:tcPr>
            <w:tcW w:w="1083" w:type="dxa"/>
            <w:shd w:val="clear" w:color="auto" w:fill="auto"/>
            <w:vAlign w:val="center"/>
          </w:tcPr>
          <w:p w:rsidR="00CB4A27" w:rsidRPr="00CB4A27" w:rsidRDefault="00CB4A27" w:rsidP="00CB4A27">
            <w:pPr>
              <w:jc w:val="center"/>
              <w:rPr>
                <w:rFonts w:ascii="Arial" w:hAnsi="Arial" w:cs="Arial"/>
                <w:szCs w:val="18"/>
              </w:rPr>
            </w:pPr>
            <w:r w:rsidRPr="00CB4A27">
              <w:rPr>
                <w:rFonts w:ascii="Arial" w:hAnsi="Arial" w:cs="Arial"/>
                <w:szCs w:val="18"/>
              </w:rPr>
              <w:t>1.1</w:t>
            </w:r>
          </w:p>
        </w:tc>
        <w:tc>
          <w:tcPr>
            <w:tcW w:w="3916" w:type="dxa"/>
            <w:shd w:val="clear" w:color="auto" w:fill="auto"/>
            <w:vAlign w:val="center"/>
          </w:tcPr>
          <w:p w:rsidR="00CB4A27" w:rsidRPr="00CB4A27" w:rsidRDefault="00CB4A27" w:rsidP="00CB4A27">
            <w:pPr>
              <w:rPr>
                <w:rFonts w:ascii="Arial" w:hAnsi="Arial" w:cs="Arial"/>
                <w:szCs w:val="18"/>
              </w:rPr>
            </w:pPr>
            <w:r w:rsidRPr="00CB4A27">
              <w:rPr>
                <w:rFonts w:ascii="Arial" w:hAnsi="Arial" w:cs="Arial"/>
                <w:szCs w:val="18"/>
              </w:rPr>
              <w:t>Versión aprobada para firma</w:t>
            </w:r>
          </w:p>
        </w:tc>
        <w:tc>
          <w:tcPr>
            <w:tcW w:w="2435" w:type="dxa"/>
            <w:shd w:val="clear" w:color="auto" w:fill="auto"/>
            <w:vAlign w:val="center"/>
          </w:tcPr>
          <w:p w:rsidR="00CB4A27" w:rsidRPr="00CB4A27" w:rsidRDefault="00CB4A27" w:rsidP="00CB4A27">
            <w:pPr>
              <w:rPr>
                <w:rFonts w:ascii="Arial" w:hAnsi="Arial" w:cs="Arial"/>
                <w:bCs/>
              </w:rPr>
            </w:pPr>
            <w:r w:rsidRPr="00CB4A27">
              <w:rPr>
                <w:rFonts w:ascii="Arial" w:hAnsi="Arial" w:cs="Arial"/>
                <w:bCs/>
              </w:rPr>
              <w:t>Armando Avendaño Aguilar</w:t>
            </w:r>
          </w:p>
        </w:tc>
        <w:tc>
          <w:tcPr>
            <w:tcW w:w="1286" w:type="dxa"/>
            <w:vAlign w:val="center"/>
          </w:tcPr>
          <w:p w:rsidR="00CB4A27" w:rsidRPr="00CB4A27" w:rsidRDefault="00CB4A27" w:rsidP="00CB4A27">
            <w:pPr>
              <w:rPr>
                <w:rFonts w:ascii="Arial" w:hAnsi="Arial" w:cs="Arial"/>
                <w:szCs w:val="18"/>
              </w:rPr>
            </w:pPr>
            <w:r w:rsidRPr="00CB4A27">
              <w:rPr>
                <w:rFonts w:ascii="Arial" w:hAnsi="Arial" w:cs="Arial"/>
                <w:szCs w:val="18"/>
              </w:rPr>
              <w:t>07/05/2019</w:t>
            </w:r>
          </w:p>
        </w:tc>
      </w:tr>
      <w:tr w:rsidR="0071734E" w:rsidRPr="00F9775D" w:rsidTr="00221216">
        <w:trPr>
          <w:cantSplit/>
          <w:hidden/>
        </w:trPr>
        <w:tc>
          <w:tcPr>
            <w:tcW w:w="1083" w:type="dxa"/>
            <w:vAlign w:val="center"/>
          </w:tcPr>
          <w:p w:rsidR="0071734E" w:rsidRPr="0071734E" w:rsidRDefault="0071734E" w:rsidP="003E09AC">
            <w:pPr>
              <w:jc w:val="center"/>
              <w:rPr>
                <w:rFonts w:ascii="Arial" w:hAnsi="Arial" w:cs="Arial"/>
                <w:i/>
                <w:vanish/>
                <w:color w:val="0000FF"/>
              </w:rPr>
            </w:pPr>
          </w:p>
        </w:tc>
        <w:tc>
          <w:tcPr>
            <w:tcW w:w="3916" w:type="dxa"/>
            <w:vAlign w:val="center"/>
          </w:tcPr>
          <w:p w:rsidR="0071734E" w:rsidRPr="0071734E" w:rsidRDefault="0071734E" w:rsidP="00F268F5">
            <w:pPr>
              <w:rPr>
                <w:rFonts w:ascii="Arial" w:hAnsi="Arial" w:cs="Arial"/>
                <w:i/>
                <w:vanish/>
                <w:color w:val="0000FF"/>
              </w:rPr>
            </w:pPr>
          </w:p>
        </w:tc>
        <w:tc>
          <w:tcPr>
            <w:tcW w:w="2435" w:type="dxa"/>
            <w:vAlign w:val="center"/>
          </w:tcPr>
          <w:p w:rsidR="0071734E" w:rsidRPr="0071734E" w:rsidRDefault="0071734E" w:rsidP="003E09AC">
            <w:pPr>
              <w:rPr>
                <w:rFonts w:ascii="Arial" w:hAnsi="Arial" w:cs="Arial"/>
                <w:i/>
                <w:vanish/>
                <w:color w:val="0000FF"/>
              </w:rPr>
            </w:pPr>
          </w:p>
        </w:tc>
        <w:tc>
          <w:tcPr>
            <w:tcW w:w="1286" w:type="dxa"/>
          </w:tcPr>
          <w:p w:rsidR="0071734E" w:rsidRPr="003B494D" w:rsidRDefault="0071734E" w:rsidP="003B494D">
            <w:pPr>
              <w:rPr>
                <w:rFonts w:ascii="Arial" w:hAnsi="Arial" w:cs="Arial"/>
                <w:i/>
                <w:vanish/>
                <w:color w:val="0000FF"/>
              </w:rPr>
            </w:pPr>
          </w:p>
        </w:tc>
      </w:tr>
      <w:bookmarkEnd w:id="0"/>
    </w:tbl>
    <w:p w:rsidR="0071734E" w:rsidRDefault="0071734E" w:rsidP="00C83D95">
      <w:pPr>
        <w:rPr>
          <w:rFonts w:ascii="Arial" w:hAnsi="Arial" w:cs="Arial"/>
          <w:b/>
          <w:sz w:val="24"/>
          <w:szCs w:val="24"/>
          <w:lang w:eastAsia="es-ES"/>
        </w:rPr>
      </w:pPr>
    </w:p>
    <w:p w:rsidR="006D79FB" w:rsidRPr="008765E5" w:rsidRDefault="006D79FB" w:rsidP="006D79FB">
      <w:pPr>
        <w:pStyle w:val="BodyText"/>
        <w:rPr>
          <w:rFonts w:ascii="Arial" w:hAnsi="Arial" w:cs="Arial"/>
          <w:b/>
        </w:rPr>
      </w:pPr>
      <w:r w:rsidRPr="008765E5">
        <w:rPr>
          <w:rFonts w:ascii="Arial" w:hAnsi="Arial" w:cs="Arial"/>
          <w:b/>
        </w:rPr>
        <w:t>Tabla de Contenido</w:t>
      </w:r>
    </w:p>
    <w:p w:rsidR="001D5CAF" w:rsidRDefault="00991B8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AB68D9">
        <w:rPr>
          <w:rFonts w:ascii="Arial" w:hAnsi="Arial" w:cs="Arial"/>
        </w:rPr>
        <w:fldChar w:fldCharType="begin"/>
      </w:r>
      <w:r w:rsidR="006D79FB" w:rsidRPr="00AB68D9">
        <w:rPr>
          <w:rFonts w:ascii="Arial" w:hAnsi="Arial" w:cs="Arial"/>
        </w:rPr>
        <w:instrText xml:space="preserve"> TOC \o "1-3" \h \z \u </w:instrText>
      </w:r>
      <w:r w:rsidRPr="00AB68D9">
        <w:rPr>
          <w:rFonts w:ascii="Arial" w:hAnsi="Arial" w:cs="Arial"/>
        </w:rPr>
        <w:fldChar w:fldCharType="separate"/>
      </w:r>
      <w:hyperlink w:anchor="_Toc7991878" w:history="1">
        <w:r w:rsidR="001D5CAF" w:rsidRPr="0012337E">
          <w:rPr>
            <w:rStyle w:val="Hipervnculo"/>
            <w:caps/>
            <w:noProof/>
          </w:rPr>
          <w:t>21_983_ECU_e</w:t>
        </w:r>
        <w:r w:rsidR="001D5CAF" w:rsidRPr="0012337E">
          <w:rPr>
            <w:rStyle w:val="Hipervnculo"/>
            <w:noProof/>
          </w:rPr>
          <w:t>xtraccion</w:t>
        </w:r>
        <w:r w:rsidR="001D5CAF">
          <w:rPr>
            <w:noProof/>
            <w:webHidden/>
          </w:rPr>
          <w:tab/>
        </w:r>
        <w:r w:rsidR="001D5CAF">
          <w:rPr>
            <w:noProof/>
            <w:webHidden/>
          </w:rPr>
          <w:fldChar w:fldCharType="begin"/>
        </w:r>
        <w:r w:rsidR="001D5CAF">
          <w:rPr>
            <w:noProof/>
            <w:webHidden/>
          </w:rPr>
          <w:instrText xml:space="preserve"> PAGEREF _Toc7991878 \h </w:instrText>
        </w:r>
        <w:r w:rsidR="001D5CAF">
          <w:rPr>
            <w:noProof/>
            <w:webHidden/>
          </w:rPr>
        </w:r>
        <w:r w:rsidR="001D5CAF">
          <w:rPr>
            <w:noProof/>
            <w:webHidden/>
          </w:rPr>
          <w:fldChar w:fldCharType="separate"/>
        </w:r>
        <w:r w:rsidR="00157D41">
          <w:rPr>
            <w:noProof/>
            <w:webHidden/>
          </w:rPr>
          <w:t>2</w:t>
        </w:r>
        <w:r w:rsidR="001D5CAF">
          <w:rPr>
            <w:noProof/>
            <w:webHidden/>
          </w:rPr>
          <w:fldChar w:fldCharType="end"/>
        </w:r>
      </w:hyperlink>
    </w:p>
    <w:p w:rsidR="001D5CAF" w:rsidRDefault="00782080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7991879" w:history="1">
        <w:r w:rsidR="001D5CAF" w:rsidRPr="0012337E">
          <w:rPr>
            <w:rStyle w:val="Hipervnculo"/>
            <w:noProof/>
            <w:lang w:val="es-ES"/>
          </w:rPr>
          <w:t xml:space="preserve">1. </w:t>
        </w:r>
        <w:r w:rsidR="001D5CAF" w:rsidRPr="0012337E">
          <w:rPr>
            <w:rStyle w:val="Hipervnculo"/>
            <w:noProof/>
          </w:rPr>
          <w:t>Descripción</w:t>
        </w:r>
        <w:r w:rsidR="001D5CAF">
          <w:rPr>
            <w:noProof/>
            <w:webHidden/>
          </w:rPr>
          <w:tab/>
        </w:r>
        <w:r w:rsidR="001D5CAF">
          <w:rPr>
            <w:noProof/>
            <w:webHidden/>
          </w:rPr>
          <w:fldChar w:fldCharType="begin"/>
        </w:r>
        <w:r w:rsidR="001D5CAF">
          <w:rPr>
            <w:noProof/>
            <w:webHidden/>
          </w:rPr>
          <w:instrText xml:space="preserve"> PAGEREF _Toc7991879 \h </w:instrText>
        </w:r>
        <w:r w:rsidR="001D5CAF">
          <w:rPr>
            <w:noProof/>
            <w:webHidden/>
          </w:rPr>
        </w:r>
        <w:r w:rsidR="001D5CAF">
          <w:rPr>
            <w:noProof/>
            <w:webHidden/>
          </w:rPr>
          <w:fldChar w:fldCharType="separate"/>
        </w:r>
        <w:r w:rsidR="00157D41">
          <w:rPr>
            <w:noProof/>
            <w:webHidden/>
          </w:rPr>
          <w:t>2</w:t>
        </w:r>
        <w:r w:rsidR="001D5CAF">
          <w:rPr>
            <w:noProof/>
            <w:webHidden/>
          </w:rPr>
          <w:fldChar w:fldCharType="end"/>
        </w:r>
      </w:hyperlink>
    </w:p>
    <w:p w:rsidR="001D5CAF" w:rsidRDefault="00782080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7991880" w:history="1">
        <w:r w:rsidR="001D5CAF" w:rsidRPr="0012337E">
          <w:rPr>
            <w:rStyle w:val="Hipervnculo"/>
            <w:noProof/>
          </w:rPr>
          <w:t>2. Diagrama del Caso de Uso</w:t>
        </w:r>
        <w:r w:rsidR="001D5CAF">
          <w:rPr>
            <w:noProof/>
            <w:webHidden/>
          </w:rPr>
          <w:tab/>
        </w:r>
        <w:r w:rsidR="001D5CAF">
          <w:rPr>
            <w:noProof/>
            <w:webHidden/>
          </w:rPr>
          <w:fldChar w:fldCharType="begin"/>
        </w:r>
        <w:r w:rsidR="001D5CAF">
          <w:rPr>
            <w:noProof/>
            <w:webHidden/>
          </w:rPr>
          <w:instrText xml:space="preserve"> PAGEREF _Toc7991880 \h </w:instrText>
        </w:r>
        <w:r w:rsidR="001D5CAF">
          <w:rPr>
            <w:noProof/>
            <w:webHidden/>
          </w:rPr>
        </w:r>
        <w:r w:rsidR="001D5CAF">
          <w:rPr>
            <w:noProof/>
            <w:webHidden/>
          </w:rPr>
          <w:fldChar w:fldCharType="separate"/>
        </w:r>
        <w:r w:rsidR="00157D41">
          <w:rPr>
            <w:noProof/>
            <w:webHidden/>
          </w:rPr>
          <w:t>2</w:t>
        </w:r>
        <w:r w:rsidR="001D5CAF">
          <w:rPr>
            <w:noProof/>
            <w:webHidden/>
          </w:rPr>
          <w:fldChar w:fldCharType="end"/>
        </w:r>
      </w:hyperlink>
    </w:p>
    <w:p w:rsidR="001D5CAF" w:rsidRDefault="00782080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7991881" w:history="1">
        <w:r w:rsidR="001D5CAF" w:rsidRPr="0012337E">
          <w:rPr>
            <w:rStyle w:val="Hipervnculo"/>
            <w:noProof/>
            <w:lang w:val="es-ES"/>
          </w:rPr>
          <w:t xml:space="preserve">3. </w:t>
        </w:r>
        <w:r w:rsidR="001D5CAF" w:rsidRPr="0012337E">
          <w:rPr>
            <w:rStyle w:val="Hipervnculo"/>
            <w:noProof/>
          </w:rPr>
          <w:t>Actores</w:t>
        </w:r>
        <w:r w:rsidR="001D5CAF">
          <w:rPr>
            <w:noProof/>
            <w:webHidden/>
          </w:rPr>
          <w:tab/>
        </w:r>
        <w:r w:rsidR="001D5CAF">
          <w:rPr>
            <w:noProof/>
            <w:webHidden/>
          </w:rPr>
          <w:fldChar w:fldCharType="begin"/>
        </w:r>
        <w:r w:rsidR="001D5CAF">
          <w:rPr>
            <w:noProof/>
            <w:webHidden/>
          </w:rPr>
          <w:instrText xml:space="preserve"> PAGEREF _Toc7991881 \h </w:instrText>
        </w:r>
        <w:r w:rsidR="001D5CAF">
          <w:rPr>
            <w:noProof/>
            <w:webHidden/>
          </w:rPr>
        </w:r>
        <w:r w:rsidR="001D5CAF">
          <w:rPr>
            <w:noProof/>
            <w:webHidden/>
          </w:rPr>
          <w:fldChar w:fldCharType="separate"/>
        </w:r>
        <w:r w:rsidR="00157D41">
          <w:rPr>
            <w:noProof/>
            <w:webHidden/>
          </w:rPr>
          <w:t>2</w:t>
        </w:r>
        <w:r w:rsidR="001D5CAF">
          <w:rPr>
            <w:noProof/>
            <w:webHidden/>
          </w:rPr>
          <w:fldChar w:fldCharType="end"/>
        </w:r>
      </w:hyperlink>
    </w:p>
    <w:p w:rsidR="001D5CAF" w:rsidRDefault="00782080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7991882" w:history="1">
        <w:r w:rsidR="001D5CAF" w:rsidRPr="0012337E">
          <w:rPr>
            <w:rStyle w:val="Hipervnculo"/>
            <w:noProof/>
            <w:lang w:val="es-ES"/>
          </w:rPr>
          <w:t xml:space="preserve">4. </w:t>
        </w:r>
        <w:r w:rsidR="001D5CAF" w:rsidRPr="0012337E">
          <w:rPr>
            <w:rStyle w:val="Hipervnculo"/>
            <w:noProof/>
          </w:rPr>
          <w:t>Precondiciones</w:t>
        </w:r>
        <w:r w:rsidR="001D5CAF">
          <w:rPr>
            <w:noProof/>
            <w:webHidden/>
          </w:rPr>
          <w:tab/>
        </w:r>
        <w:r w:rsidR="001D5CAF">
          <w:rPr>
            <w:noProof/>
            <w:webHidden/>
          </w:rPr>
          <w:fldChar w:fldCharType="begin"/>
        </w:r>
        <w:r w:rsidR="001D5CAF">
          <w:rPr>
            <w:noProof/>
            <w:webHidden/>
          </w:rPr>
          <w:instrText xml:space="preserve"> PAGEREF _Toc7991882 \h </w:instrText>
        </w:r>
        <w:r w:rsidR="001D5CAF">
          <w:rPr>
            <w:noProof/>
            <w:webHidden/>
          </w:rPr>
        </w:r>
        <w:r w:rsidR="001D5CAF">
          <w:rPr>
            <w:noProof/>
            <w:webHidden/>
          </w:rPr>
          <w:fldChar w:fldCharType="separate"/>
        </w:r>
        <w:r w:rsidR="00157D41">
          <w:rPr>
            <w:noProof/>
            <w:webHidden/>
          </w:rPr>
          <w:t>3</w:t>
        </w:r>
        <w:r w:rsidR="001D5CAF">
          <w:rPr>
            <w:noProof/>
            <w:webHidden/>
          </w:rPr>
          <w:fldChar w:fldCharType="end"/>
        </w:r>
      </w:hyperlink>
    </w:p>
    <w:p w:rsidR="001D5CAF" w:rsidRDefault="00782080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7991883" w:history="1">
        <w:r w:rsidR="001D5CAF" w:rsidRPr="0012337E">
          <w:rPr>
            <w:rStyle w:val="Hipervnculo"/>
            <w:noProof/>
            <w:lang w:val="es-ES"/>
          </w:rPr>
          <w:t xml:space="preserve">5. </w:t>
        </w:r>
        <w:r w:rsidR="001D5CAF" w:rsidRPr="0012337E">
          <w:rPr>
            <w:rStyle w:val="Hipervnculo"/>
            <w:noProof/>
          </w:rPr>
          <w:t>Post condiciones</w:t>
        </w:r>
        <w:r w:rsidR="001D5CAF">
          <w:rPr>
            <w:noProof/>
            <w:webHidden/>
          </w:rPr>
          <w:tab/>
        </w:r>
        <w:r w:rsidR="001D5CAF">
          <w:rPr>
            <w:noProof/>
            <w:webHidden/>
          </w:rPr>
          <w:fldChar w:fldCharType="begin"/>
        </w:r>
        <w:r w:rsidR="001D5CAF">
          <w:rPr>
            <w:noProof/>
            <w:webHidden/>
          </w:rPr>
          <w:instrText xml:space="preserve"> PAGEREF _Toc7991883 \h </w:instrText>
        </w:r>
        <w:r w:rsidR="001D5CAF">
          <w:rPr>
            <w:noProof/>
            <w:webHidden/>
          </w:rPr>
        </w:r>
        <w:r w:rsidR="001D5CAF">
          <w:rPr>
            <w:noProof/>
            <w:webHidden/>
          </w:rPr>
          <w:fldChar w:fldCharType="separate"/>
        </w:r>
        <w:r w:rsidR="00157D41">
          <w:rPr>
            <w:noProof/>
            <w:webHidden/>
          </w:rPr>
          <w:t>3</w:t>
        </w:r>
        <w:r w:rsidR="001D5CAF">
          <w:rPr>
            <w:noProof/>
            <w:webHidden/>
          </w:rPr>
          <w:fldChar w:fldCharType="end"/>
        </w:r>
      </w:hyperlink>
    </w:p>
    <w:p w:rsidR="001D5CAF" w:rsidRDefault="00782080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7991884" w:history="1">
        <w:r w:rsidR="001D5CAF" w:rsidRPr="0012337E">
          <w:rPr>
            <w:rStyle w:val="Hipervnculo"/>
            <w:noProof/>
            <w:lang w:val="es-ES"/>
          </w:rPr>
          <w:t xml:space="preserve">6. Flujo </w:t>
        </w:r>
        <w:r w:rsidR="001D5CAF" w:rsidRPr="0012337E">
          <w:rPr>
            <w:rStyle w:val="Hipervnculo"/>
            <w:noProof/>
          </w:rPr>
          <w:t>primario</w:t>
        </w:r>
        <w:r w:rsidR="001D5CAF">
          <w:rPr>
            <w:noProof/>
            <w:webHidden/>
          </w:rPr>
          <w:tab/>
        </w:r>
        <w:r w:rsidR="001D5CAF">
          <w:rPr>
            <w:noProof/>
            <w:webHidden/>
          </w:rPr>
          <w:fldChar w:fldCharType="begin"/>
        </w:r>
        <w:r w:rsidR="001D5CAF">
          <w:rPr>
            <w:noProof/>
            <w:webHidden/>
          </w:rPr>
          <w:instrText xml:space="preserve"> PAGEREF _Toc7991884 \h </w:instrText>
        </w:r>
        <w:r w:rsidR="001D5CAF">
          <w:rPr>
            <w:noProof/>
            <w:webHidden/>
          </w:rPr>
        </w:r>
        <w:r w:rsidR="001D5CAF">
          <w:rPr>
            <w:noProof/>
            <w:webHidden/>
          </w:rPr>
          <w:fldChar w:fldCharType="separate"/>
        </w:r>
        <w:r w:rsidR="00157D41">
          <w:rPr>
            <w:noProof/>
            <w:webHidden/>
          </w:rPr>
          <w:t>4</w:t>
        </w:r>
        <w:r w:rsidR="001D5CAF">
          <w:rPr>
            <w:noProof/>
            <w:webHidden/>
          </w:rPr>
          <w:fldChar w:fldCharType="end"/>
        </w:r>
      </w:hyperlink>
    </w:p>
    <w:p w:rsidR="001D5CAF" w:rsidRDefault="00782080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7991885" w:history="1">
        <w:r w:rsidR="001D5CAF" w:rsidRPr="0012337E">
          <w:rPr>
            <w:rStyle w:val="Hipervnculo"/>
            <w:noProof/>
            <w:lang w:val="es-ES"/>
          </w:rPr>
          <w:t xml:space="preserve">7. Flujos </w:t>
        </w:r>
        <w:r w:rsidR="001D5CAF" w:rsidRPr="0012337E">
          <w:rPr>
            <w:rStyle w:val="Hipervnculo"/>
            <w:noProof/>
          </w:rPr>
          <w:t>alternos</w:t>
        </w:r>
        <w:r w:rsidR="001D5CAF">
          <w:rPr>
            <w:noProof/>
            <w:webHidden/>
          </w:rPr>
          <w:tab/>
        </w:r>
        <w:r w:rsidR="001D5CAF">
          <w:rPr>
            <w:noProof/>
            <w:webHidden/>
          </w:rPr>
          <w:fldChar w:fldCharType="begin"/>
        </w:r>
        <w:r w:rsidR="001D5CAF">
          <w:rPr>
            <w:noProof/>
            <w:webHidden/>
          </w:rPr>
          <w:instrText xml:space="preserve"> PAGEREF _Toc7991885 \h </w:instrText>
        </w:r>
        <w:r w:rsidR="001D5CAF">
          <w:rPr>
            <w:noProof/>
            <w:webHidden/>
          </w:rPr>
        </w:r>
        <w:r w:rsidR="001D5CAF">
          <w:rPr>
            <w:noProof/>
            <w:webHidden/>
          </w:rPr>
          <w:fldChar w:fldCharType="separate"/>
        </w:r>
        <w:r w:rsidR="00157D41">
          <w:rPr>
            <w:noProof/>
            <w:webHidden/>
          </w:rPr>
          <w:t>9</w:t>
        </w:r>
        <w:r w:rsidR="001D5CAF">
          <w:rPr>
            <w:noProof/>
            <w:webHidden/>
          </w:rPr>
          <w:fldChar w:fldCharType="end"/>
        </w:r>
      </w:hyperlink>
    </w:p>
    <w:p w:rsidR="001D5CAF" w:rsidRDefault="00782080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7991886" w:history="1">
        <w:r w:rsidR="001D5CAF" w:rsidRPr="0012337E">
          <w:rPr>
            <w:rStyle w:val="Hipervnculo"/>
            <w:noProof/>
          </w:rPr>
          <w:t>8. Referencias cruzadas</w:t>
        </w:r>
        <w:r w:rsidR="001D5CAF">
          <w:rPr>
            <w:noProof/>
            <w:webHidden/>
          </w:rPr>
          <w:tab/>
        </w:r>
        <w:r w:rsidR="001D5CAF">
          <w:rPr>
            <w:noProof/>
            <w:webHidden/>
          </w:rPr>
          <w:fldChar w:fldCharType="begin"/>
        </w:r>
        <w:r w:rsidR="001D5CAF">
          <w:rPr>
            <w:noProof/>
            <w:webHidden/>
          </w:rPr>
          <w:instrText xml:space="preserve"> PAGEREF _Toc7991886 \h </w:instrText>
        </w:r>
        <w:r w:rsidR="001D5CAF">
          <w:rPr>
            <w:noProof/>
            <w:webHidden/>
          </w:rPr>
        </w:r>
        <w:r w:rsidR="001D5CAF">
          <w:rPr>
            <w:noProof/>
            <w:webHidden/>
          </w:rPr>
          <w:fldChar w:fldCharType="separate"/>
        </w:r>
        <w:r w:rsidR="00157D41">
          <w:rPr>
            <w:noProof/>
            <w:webHidden/>
          </w:rPr>
          <w:t>9</w:t>
        </w:r>
        <w:r w:rsidR="001D5CAF">
          <w:rPr>
            <w:noProof/>
            <w:webHidden/>
          </w:rPr>
          <w:fldChar w:fldCharType="end"/>
        </w:r>
      </w:hyperlink>
    </w:p>
    <w:p w:rsidR="001D5CAF" w:rsidRDefault="00782080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7991887" w:history="1">
        <w:r w:rsidR="001D5CAF" w:rsidRPr="0012337E">
          <w:rPr>
            <w:rStyle w:val="Hipervnculo"/>
            <w:noProof/>
          </w:rPr>
          <w:t>9. Mensajes</w:t>
        </w:r>
        <w:r w:rsidR="001D5CAF">
          <w:rPr>
            <w:noProof/>
            <w:webHidden/>
          </w:rPr>
          <w:tab/>
        </w:r>
        <w:r w:rsidR="001D5CAF">
          <w:rPr>
            <w:noProof/>
            <w:webHidden/>
          </w:rPr>
          <w:fldChar w:fldCharType="begin"/>
        </w:r>
        <w:r w:rsidR="001D5CAF">
          <w:rPr>
            <w:noProof/>
            <w:webHidden/>
          </w:rPr>
          <w:instrText xml:space="preserve"> PAGEREF _Toc7991887 \h </w:instrText>
        </w:r>
        <w:r w:rsidR="001D5CAF">
          <w:rPr>
            <w:noProof/>
            <w:webHidden/>
          </w:rPr>
        </w:r>
        <w:r w:rsidR="001D5CAF">
          <w:rPr>
            <w:noProof/>
            <w:webHidden/>
          </w:rPr>
          <w:fldChar w:fldCharType="separate"/>
        </w:r>
        <w:r w:rsidR="00157D41">
          <w:rPr>
            <w:noProof/>
            <w:webHidden/>
          </w:rPr>
          <w:t>9</w:t>
        </w:r>
        <w:r w:rsidR="001D5CAF">
          <w:rPr>
            <w:noProof/>
            <w:webHidden/>
          </w:rPr>
          <w:fldChar w:fldCharType="end"/>
        </w:r>
      </w:hyperlink>
    </w:p>
    <w:p w:rsidR="001D5CAF" w:rsidRDefault="00782080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7991888" w:history="1">
        <w:r w:rsidR="001D5CAF" w:rsidRPr="0012337E">
          <w:rPr>
            <w:rStyle w:val="Hipervnculo"/>
            <w:noProof/>
          </w:rPr>
          <w:t>10. Requerimientos No Funcionales</w:t>
        </w:r>
        <w:r w:rsidR="001D5CAF">
          <w:rPr>
            <w:noProof/>
            <w:webHidden/>
          </w:rPr>
          <w:tab/>
        </w:r>
        <w:r w:rsidR="001D5CAF">
          <w:rPr>
            <w:noProof/>
            <w:webHidden/>
          </w:rPr>
          <w:fldChar w:fldCharType="begin"/>
        </w:r>
        <w:r w:rsidR="001D5CAF">
          <w:rPr>
            <w:noProof/>
            <w:webHidden/>
          </w:rPr>
          <w:instrText xml:space="preserve"> PAGEREF _Toc7991888 \h </w:instrText>
        </w:r>
        <w:r w:rsidR="001D5CAF">
          <w:rPr>
            <w:noProof/>
            <w:webHidden/>
          </w:rPr>
        </w:r>
        <w:r w:rsidR="001D5CAF">
          <w:rPr>
            <w:noProof/>
            <w:webHidden/>
          </w:rPr>
          <w:fldChar w:fldCharType="separate"/>
        </w:r>
        <w:r w:rsidR="00157D41">
          <w:rPr>
            <w:noProof/>
            <w:webHidden/>
          </w:rPr>
          <w:t>10</w:t>
        </w:r>
        <w:r w:rsidR="001D5CAF">
          <w:rPr>
            <w:noProof/>
            <w:webHidden/>
          </w:rPr>
          <w:fldChar w:fldCharType="end"/>
        </w:r>
      </w:hyperlink>
    </w:p>
    <w:p w:rsidR="001D5CAF" w:rsidRDefault="00782080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7991889" w:history="1">
        <w:r w:rsidR="001D5CAF" w:rsidRPr="0012337E">
          <w:rPr>
            <w:rStyle w:val="Hipervnculo"/>
            <w:noProof/>
            <w:lang w:val="es-ES"/>
          </w:rPr>
          <w:t xml:space="preserve">11. Diagrama de </w:t>
        </w:r>
        <w:r w:rsidR="001D5CAF" w:rsidRPr="0012337E">
          <w:rPr>
            <w:rStyle w:val="Hipervnculo"/>
            <w:noProof/>
          </w:rPr>
          <w:t>actividad</w:t>
        </w:r>
        <w:r w:rsidR="001D5CAF">
          <w:rPr>
            <w:noProof/>
            <w:webHidden/>
          </w:rPr>
          <w:tab/>
        </w:r>
        <w:r w:rsidR="001D5CAF">
          <w:rPr>
            <w:noProof/>
            <w:webHidden/>
          </w:rPr>
          <w:fldChar w:fldCharType="begin"/>
        </w:r>
        <w:r w:rsidR="001D5CAF">
          <w:rPr>
            <w:noProof/>
            <w:webHidden/>
          </w:rPr>
          <w:instrText xml:space="preserve"> PAGEREF _Toc7991889 \h </w:instrText>
        </w:r>
        <w:r w:rsidR="001D5CAF">
          <w:rPr>
            <w:noProof/>
            <w:webHidden/>
          </w:rPr>
        </w:r>
        <w:r w:rsidR="001D5CAF">
          <w:rPr>
            <w:noProof/>
            <w:webHidden/>
          </w:rPr>
          <w:fldChar w:fldCharType="separate"/>
        </w:r>
        <w:r w:rsidR="00157D41">
          <w:rPr>
            <w:noProof/>
            <w:webHidden/>
          </w:rPr>
          <w:t>11</w:t>
        </w:r>
        <w:r w:rsidR="001D5CAF">
          <w:rPr>
            <w:noProof/>
            <w:webHidden/>
          </w:rPr>
          <w:fldChar w:fldCharType="end"/>
        </w:r>
      </w:hyperlink>
    </w:p>
    <w:p w:rsidR="001D5CAF" w:rsidRDefault="00782080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7991890" w:history="1">
        <w:r w:rsidR="001D5CAF" w:rsidRPr="0012337E">
          <w:rPr>
            <w:rStyle w:val="Hipervnculo"/>
            <w:noProof/>
            <w:lang w:val="es-ES"/>
          </w:rPr>
          <w:t xml:space="preserve">12. Diagrama de </w:t>
        </w:r>
        <w:r w:rsidR="001D5CAF" w:rsidRPr="0012337E">
          <w:rPr>
            <w:rStyle w:val="Hipervnculo"/>
            <w:noProof/>
          </w:rPr>
          <w:t>estados</w:t>
        </w:r>
        <w:r w:rsidR="001D5CAF">
          <w:rPr>
            <w:noProof/>
            <w:webHidden/>
          </w:rPr>
          <w:tab/>
        </w:r>
        <w:r w:rsidR="001D5CAF">
          <w:rPr>
            <w:noProof/>
            <w:webHidden/>
          </w:rPr>
          <w:fldChar w:fldCharType="begin"/>
        </w:r>
        <w:r w:rsidR="001D5CAF">
          <w:rPr>
            <w:noProof/>
            <w:webHidden/>
          </w:rPr>
          <w:instrText xml:space="preserve"> PAGEREF _Toc7991890 \h </w:instrText>
        </w:r>
        <w:r w:rsidR="001D5CAF">
          <w:rPr>
            <w:noProof/>
            <w:webHidden/>
          </w:rPr>
        </w:r>
        <w:r w:rsidR="001D5CAF">
          <w:rPr>
            <w:noProof/>
            <w:webHidden/>
          </w:rPr>
          <w:fldChar w:fldCharType="separate"/>
        </w:r>
        <w:r w:rsidR="00157D41">
          <w:rPr>
            <w:noProof/>
            <w:webHidden/>
          </w:rPr>
          <w:t>11</w:t>
        </w:r>
        <w:r w:rsidR="001D5CAF">
          <w:rPr>
            <w:noProof/>
            <w:webHidden/>
          </w:rPr>
          <w:fldChar w:fldCharType="end"/>
        </w:r>
      </w:hyperlink>
    </w:p>
    <w:p w:rsidR="001D5CAF" w:rsidRDefault="00782080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7991891" w:history="1">
        <w:r w:rsidR="001D5CAF" w:rsidRPr="0012337E">
          <w:rPr>
            <w:rStyle w:val="Hipervnculo"/>
            <w:noProof/>
            <w:lang w:val="es-ES"/>
          </w:rPr>
          <w:t>13. Aprobación del cliente</w:t>
        </w:r>
        <w:r w:rsidR="001D5CAF">
          <w:rPr>
            <w:noProof/>
            <w:webHidden/>
          </w:rPr>
          <w:tab/>
        </w:r>
        <w:r w:rsidR="001D5CAF">
          <w:rPr>
            <w:noProof/>
            <w:webHidden/>
          </w:rPr>
          <w:fldChar w:fldCharType="begin"/>
        </w:r>
        <w:r w:rsidR="001D5CAF">
          <w:rPr>
            <w:noProof/>
            <w:webHidden/>
          </w:rPr>
          <w:instrText xml:space="preserve"> PAGEREF _Toc7991891 \h </w:instrText>
        </w:r>
        <w:r w:rsidR="001D5CAF">
          <w:rPr>
            <w:noProof/>
            <w:webHidden/>
          </w:rPr>
        </w:r>
        <w:r w:rsidR="001D5CAF">
          <w:rPr>
            <w:noProof/>
            <w:webHidden/>
          </w:rPr>
          <w:fldChar w:fldCharType="separate"/>
        </w:r>
        <w:r w:rsidR="00157D41">
          <w:rPr>
            <w:noProof/>
            <w:webHidden/>
          </w:rPr>
          <w:t>12</w:t>
        </w:r>
        <w:r w:rsidR="001D5CAF">
          <w:rPr>
            <w:noProof/>
            <w:webHidden/>
          </w:rPr>
          <w:fldChar w:fldCharType="end"/>
        </w:r>
      </w:hyperlink>
    </w:p>
    <w:p w:rsidR="006D79FB" w:rsidRPr="00680FF4" w:rsidRDefault="00991B87" w:rsidP="006D79FB">
      <w:pPr>
        <w:pStyle w:val="BodyText"/>
        <w:spacing w:before="0" w:after="0"/>
        <w:rPr>
          <w:rFonts w:ascii="Arial" w:hAnsi="Arial" w:cs="Arial"/>
        </w:rPr>
      </w:pPr>
      <w:r w:rsidRPr="00AB68D9">
        <w:rPr>
          <w:rFonts w:ascii="Arial" w:hAnsi="Arial" w:cs="Arial"/>
          <w:sz w:val="20"/>
        </w:rPr>
        <w:fldChar w:fldCharType="end"/>
      </w:r>
    </w:p>
    <w:p w:rsidR="006D79FB" w:rsidRPr="004B46F6" w:rsidRDefault="006D79FB" w:rsidP="00C30AF9">
      <w:pPr>
        <w:rPr>
          <w:rFonts w:ascii="Arial" w:hAnsi="Arial" w:cs="Arial"/>
          <w:i/>
          <w:vanish/>
          <w:color w:val="0000FF"/>
          <w:sz w:val="28"/>
          <w:szCs w:val="28"/>
        </w:rPr>
      </w:pPr>
      <w:r w:rsidRPr="00680FF4">
        <w:rPr>
          <w:rFonts w:cs="Arial"/>
        </w:rPr>
        <w:br w:type="page"/>
      </w:r>
    </w:p>
    <w:p w:rsidR="001E33B1" w:rsidRPr="004B46F6" w:rsidRDefault="00FC39C8" w:rsidP="00C30AF9">
      <w:pPr>
        <w:spacing w:line="20" w:lineRule="atLeast"/>
        <w:rPr>
          <w:rFonts w:ascii="Arial" w:hAnsi="Arial" w:cs="Arial"/>
          <w:bCs/>
          <w:caps/>
          <w:sz w:val="28"/>
          <w:szCs w:val="28"/>
        </w:rPr>
      </w:pPr>
      <w:r w:rsidRPr="004B46F6">
        <w:rPr>
          <w:rFonts w:ascii="Arial" w:hAnsi="Arial" w:cs="Arial"/>
          <w:bCs/>
          <w:caps/>
          <w:sz w:val="28"/>
          <w:szCs w:val="28"/>
        </w:rPr>
        <w:t>Nombre del caso</w:t>
      </w:r>
      <w:r w:rsidR="001E33B1" w:rsidRPr="004B46F6">
        <w:rPr>
          <w:rFonts w:ascii="Arial" w:hAnsi="Arial" w:cs="Arial"/>
          <w:bCs/>
          <w:caps/>
          <w:sz w:val="28"/>
          <w:szCs w:val="28"/>
        </w:rPr>
        <w:t xml:space="preserve"> de uso</w:t>
      </w:r>
      <w:r w:rsidR="00485940" w:rsidRPr="004B46F6">
        <w:rPr>
          <w:rFonts w:ascii="Arial" w:hAnsi="Arial" w:cs="Arial"/>
          <w:bCs/>
          <w:caps/>
          <w:sz w:val="28"/>
          <w:szCs w:val="28"/>
        </w:rPr>
        <w:t xml:space="preserve"> </w:t>
      </w:r>
    </w:p>
    <w:p w:rsidR="00CB4A27" w:rsidRPr="0071734E" w:rsidRDefault="00CB4A27" w:rsidP="00CB4A27">
      <w:pPr>
        <w:pStyle w:val="Ttulo3"/>
        <w:jc w:val="both"/>
        <w:rPr>
          <w:rFonts w:cs="Times New Roman"/>
          <w:b w:val="0"/>
          <w:bCs w:val="0"/>
          <w:caps/>
          <w:sz w:val="28"/>
          <w:szCs w:val="20"/>
          <w:lang w:val="es-MX"/>
        </w:rPr>
      </w:pPr>
      <w:bookmarkStart w:id="1" w:name="_Toc7684086"/>
      <w:bookmarkStart w:id="2" w:name="_Toc7991878"/>
      <w:r w:rsidRPr="00F665ED">
        <w:rPr>
          <w:rFonts w:cs="Times New Roman"/>
          <w:b w:val="0"/>
          <w:bCs w:val="0"/>
          <w:caps/>
          <w:sz w:val="28"/>
          <w:szCs w:val="28"/>
          <w:lang w:val="es-MX"/>
        </w:rPr>
        <w:t>21_983_ECU_</w:t>
      </w:r>
      <w:r w:rsidR="00004274">
        <w:rPr>
          <w:rFonts w:cs="Times New Roman"/>
          <w:b w:val="0"/>
          <w:bCs w:val="0"/>
          <w:caps/>
          <w:sz w:val="28"/>
          <w:szCs w:val="28"/>
          <w:lang w:val="es-MX"/>
        </w:rPr>
        <w:t>e</w:t>
      </w:r>
      <w:r w:rsidR="00004274">
        <w:rPr>
          <w:rFonts w:cs="Times New Roman"/>
          <w:b w:val="0"/>
          <w:bCs w:val="0"/>
          <w:sz w:val="28"/>
          <w:szCs w:val="28"/>
          <w:lang w:val="es-MX"/>
        </w:rPr>
        <w:t>xtraccion</w:t>
      </w:r>
      <w:bookmarkEnd w:id="1"/>
      <w:bookmarkEnd w:id="2"/>
    </w:p>
    <w:p w:rsidR="00CB4A27" w:rsidRPr="001E33B1" w:rsidRDefault="00CB4A27" w:rsidP="001E33B1">
      <w:pPr>
        <w:pStyle w:val="BodyText"/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2"/>
      </w:tblGrid>
      <w:tr w:rsidR="006D79FB" w:rsidRPr="00EF08EC" w:rsidTr="00EF08EC">
        <w:tc>
          <w:tcPr>
            <w:tcW w:w="8432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5D1FD1" w:rsidRDefault="006D79FB" w:rsidP="00157D41">
            <w:pPr>
              <w:pStyle w:val="Ttulo3"/>
              <w:rPr>
                <w:lang w:val="es-ES"/>
              </w:rPr>
            </w:pPr>
            <w:bookmarkStart w:id="3" w:name="_Toc7991879"/>
            <w:r w:rsidRPr="005D1FD1">
              <w:rPr>
                <w:sz w:val="24"/>
                <w:szCs w:val="24"/>
                <w:lang w:val="es-ES"/>
              </w:rPr>
              <w:t xml:space="preserve">1. </w:t>
            </w:r>
            <w:r w:rsidRPr="00EF08EC">
              <w:rPr>
                <w:sz w:val="24"/>
                <w:szCs w:val="24"/>
                <w:lang w:val="es-MX"/>
              </w:rPr>
              <w:t>Descripción</w:t>
            </w:r>
            <w:bookmarkEnd w:id="3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:rsidTr="00EF08EC">
        <w:tc>
          <w:tcPr>
            <w:tcW w:w="8432" w:type="dxa"/>
            <w:tcBorders>
              <w:left w:val="nil"/>
              <w:right w:val="nil"/>
            </w:tcBorders>
            <w:shd w:val="clear" w:color="auto" w:fill="auto"/>
          </w:tcPr>
          <w:p w:rsidR="006D79FB" w:rsidRPr="00EF08EC" w:rsidRDefault="006D79FB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C61068" w:rsidRDefault="00CB4A27" w:rsidP="00CB4A27">
            <w:pPr>
              <w:jc w:val="both"/>
              <w:rPr>
                <w:rFonts w:ascii="Arial" w:hAnsi="Arial" w:cs="Arial"/>
              </w:rPr>
            </w:pPr>
            <w:r w:rsidRPr="00CB4A27">
              <w:rPr>
                <w:rFonts w:ascii="Arial" w:hAnsi="Arial" w:cs="Arial"/>
              </w:rPr>
              <w:t xml:space="preserve">El objetivo de este Caso de Uso es permitir al </w:t>
            </w:r>
            <w:r w:rsidR="00C61068">
              <w:rPr>
                <w:rFonts w:ascii="Arial" w:hAnsi="Arial" w:cs="Arial"/>
              </w:rPr>
              <w:t>Operador DataStage ejecutar el proceso del ETL, para obtener información de diferentes bases de datos, para su posterior consulta en el aplicativo de la PIAC.</w:t>
            </w:r>
          </w:p>
          <w:p w:rsidR="006D79FB" w:rsidRDefault="006D79FB" w:rsidP="00B733D1">
            <w:pPr>
              <w:rPr>
                <w:rFonts w:ascii="Arial" w:hAnsi="Arial" w:cs="Arial"/>
              </w:rPr>
            </w:pPr>
          </w:p>
          <w:p w:rsidR="001836C9" w:rsidRPr="00EF08EC" w:rsidRDefault="001836C9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:rsidTr="00EF08EC">
        <w:tc>
          <w:tcPr>
            <w:tcW w:w="8432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EF08EC" w:rsidRDefault="00A15C26" w:rsidP="00157D41">
            <w:pPr>
              <w:pStyle w:val="Ttulo3"/>
              <w:rPr>
                <w:lang w:val="es-MX"/>
              </w:rPr>
            </w:pPr>
            <w:bookmarkStart w:id="4" w:name="_Toc7991880"/>
            <w:r w:rsidRPr="00EF08EC">
              <w:rPr>
                <w:sz w:val="24"/>
                <w:szCs w:val="24"/>
                <w:lang w:val="es-MX"/>
              </w:rPr>
              <w:t>2. Diagrama del Caso de U</w:t>
            </w:r>
            <w:r w:rsidR="006D79FB" w:rsidRPr="00EF08EC">
              <w:rPr>
                <w:sz w:val="24"/>
                <w:szCs w:val="24"/>
                <w:lang w:val="es-MX"/>
              </w:rPr>
              <w:t>so</w:t>
            </w:r>
            <w:bookmarkEnd w:id="4"/>
            <w:r w:rsidR="00FC39C8" w:rsidRPr="0071734E">
              <w:rPr>
                <w:rStyle w:val="InfoHiddenChar"/>
                <w:b/>
                <w:sz w:val="22"/>
                <w:szCs w:val="24"/>
              </w:rPr>
              <w:t xml:space="preserve"> </w:t>
            </w:r>
          </w:p>
        </w:tc>
      </w:tr>
      <w:tr w:rsidR="006D79FB" w:rsidRPr="00EF08EC" w:rsidTr="00EF08EC">
        <w:tc>
          <w:tcPr>
            <w:tcW w:w="8432" w:type="dxa"/>
            <w:tcBorders>
              <w:left w:val="nil"/>
              <w:right w:val="nil"/>
            </w:tcBorders>
            <w:shd w:val="clear" w:color="auto" w:fill="auto"/>
          </w:tcPr>
          <w:p w:rsidR="00231437" w:rsidRPr="00EF08EC" w:rsidRDefault="00231437" w:rsidP="00B733D1">
            <w:pPr>
              <w:rPr>
                <w:rFonts w:ascii="Arial" w:hAnsi="Arial" w:cs="Arial"/>
                <w:i/>
                <w:color w:val="0000FF"/>
              </w:rPr>
            </w:pPr>
          </w:p>
          <w:p w:rsidR="006D79FB" w:rsidRPr="00EF08EC" w:rsidRDefault="002167EA" w:rsidP="00B733D1">
            <w:pPr>
              <w:rPr>
                <w:rFonts w:ascii="Arial" w:hAnsi="Arial" w:cs="Arial"/>
              </w:rPr>
            </w:pPr>
            <w:r>
              <w:object w:dxaOrig="7516" w:dyaOrig="292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6.5pt;height:146.25pt" o:ole="">
                  <v:imagedata r:id="rId7" o:title=""/>
                </v:shape>
                <o:OLEObject Type="Embed" ProgID="Visio.Drawing.15" ShapeID="_x0000_i1025" DrawAspect="Content" ObjectID="_1618654638" r:id="rId8"/>
              </w:object>
            </w:r>
          </w:p>
          <w:p w:rsidR="006D79FB" w:rsidRPr="00680FF4" w:rsidRDefault="006D79FB" w:rsidP="0002306D">
            <w:pPr>
              <w:pStyle w:val="InfoHidden"/>
            </w:pPr>
          </w:p>
          <w:p w:rsidR="006D79FB" w:rsidRPr="00680FF4" w:rsidRDefault="006D79FB" w:rsidP="00EF08EC">
            <w:pPr>
              <w:jc w:val="center"/>
            </w:pPr>
          </w:p>
        </w:tc>
      </w:tr>
      <w:tr w:rsidR="006D79FB" w:rsidRPr="00EF08EC" w:rsidTr="00EF08EC">
        <w:tc>
          <w:tcPr>
            <w:tcW w:w="8432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5D1FD1" w:rsidRDefault="006D79FB" w:rsidP="00157D41">
            <w:pPr>
              <w:pStyle w:val="Ttulo3"/>
              <w:rPr>
                <w:lang w:val="es-ES"/>
              </w:rPr>
            </w:pPr>
            <w:bookmarkStart w:id="5" w:name="_Toc7991881"/>
            <w:r w:rsidRPr="005D1FD1">
              <w:rPr>
                <w:sz w:val="24"/>
                <w:szCs w:val="24"/>
                <w:lang w:val="es-ES"/>
              </w:rPr>
              <w:t xml:space="preserve">3. </w:t>
            </w:r>
            <w:r w:rsidRPr="00EF08EC">
              <w:rPr>
                <w:sz w:val="24"/>
                <w:szCs w:val="24"/>
                <w:lang w:val="es-MX"/>
              </w:rPr>
              <w:t>Actores</w:t>
            </w:r>
            <w:bookmarkEnd w:id="5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:rsidTr="00EF08EC">
        <w:tc>
          <w:tcPr>
            <w:tcW w:w="8432" w:type="dxa"/>
            <w:tcBorders>
              <w:left w:val="nil"/>
              <w:right w:val="nil"/>
            </w:tcBorders>
            <w:shd w:val="clear" w:color="auto" w:fill="auto"/>
          </w:tcPr>
          <w:p w:rsidR="006D79FB" w:rsidRPr="00EF08EC" w:rsidRDefault="006D79FB" w:rsidP="001F09D6">
            <w:pPr>
              <w:pStyle w:val="InfoHidden"/>
              <w:rPr>
                <w:rFonts w:ascii="Arial" w:hAnsi="Arial" w:cs="Arial"/>
              </w:rPr>
            </w:pPr>
            <w:r w:rsidRPr="00EF08EC">
              <w:rPr>
                <w:rFonts w:ascii="Arial" w:hAnsi="Arial" w:cs="Arial"/>
              </w:rPr>
              <w:t>.</w:t>
            </w:r>
          </w:p>
          <w:p w:rsidR="006D79FB" w:rsidRPr="00EF08EC" w:rsidRDefault="006D79FB" w:rsidP="00B733D1">
            <w:pPr>
              <w:rPr>
                <w:rFonts w:ascii="Arial" w:hAnsi="Arial" w:cs="Arial"/>
              </w:rPr>
            </w:pPr>
          </w:p>
          <w:p w:rsidR="00CB4A27" w:rsidRDefault="00CB4A27" w:rsidP="00CB4A27">
            <w:pPr>
              <w:pStyle w:val="InfoHidden"/>
              <w:rPr>
                <w:rFonts w:cs="Arial"/>
                <w:vanish w:val="0"/>
              </w:rPr>
            </w:pPr>
          </w:p>
          <w:tbl>
            <w:tblPr>
              <w:tblW w:w="79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142"/>
              <w:gridCol w:w="5812"/>
            </w:tblGrid>
            <w:tr w:rsidR="00CB4A27" w:rsidRPr="003504E0" w:rsidTr="003E09AC">
              <w:trPr>
                <w:cantSplit/>
                <w:trHeight w:val="600"/>
              </w:trPr>
              <w:tc>
                <w:tcPr>
                  <w:tcW w:w="2142" w:type="dxa"/>
                </w:tcPr>
                <w:p w:rsidR="00CB4A27" w:rsidRPr="00CB4A27" w:rsidRDefault="00CB4A27" w:rsidP="00CB4A2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CB4A27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5812" w:type="dxa"/>
                </w:tcPr>
                <w:p w:rsidR="00CB4A27" w:rsidRPr="00CB4A27" w:rsidRDefault="00CB4A27" w:rsidP="00CB4A27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CB4A27"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CB4A27" w:rsidRPr="003504E0" w:rsidTr="003E09AC">
              <w:trPr>
                <w:cantSplit/>
                <w:trHeight w:val="600"/>
              </w:trPr>
              <w:tc>
                <w:tcPr>
                  <w:tcW w:w="2142" w:type="dxa"/>
                </w:tcPr>
                <w:p w:rsidR="00CB4A27" w:rsidRPr="00CB4A27" w:rsidRDefault="006D4109" w:rsidP="00CB4A27">
                  <w:p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</w:t>
                  </w:r>
                </w:p>
                <w:p w:rsidR="00CB4A27" w:rsidRPr="00CB4A27" w:rsidRDefault="00CB4A27" w:rsidP="00CB4A27">
                  <w:pPr>
                    <w:jc w:val="both"/>
                    <w:rPr>
                      <w:rFonts w:ascii="Arial" w:hAnsi="Arial" w:cs="Arial"/>
                      <w:b/>
                      <w:highlight w:val="yellow"/>
                    </w:rPr>
                  </w:pPr>
                  <w:r w:rsidRPr="00CB4A27">
                    <w:rPr>
                      <w:rFonts w:ascii="Arial" w:hAnsi="Arial" w:cs="Arial"/>
                    </w:rPr>
                    <w:t>DataStage</w:t>
                  </w:r>
                </w:p>
              </w:tc>
              <w:tc>
                <w:tcPr>
                  <w:tcW w:w="5812" w:type="dxa"/>
                  <w:vAlign w:val="center"/>
                </w:tcPr>
                <w:p w:rsidR="00CB4A27" w:rsidRPr="00CB4A27" w:rsidRDefault="008569F3" w:rsidP="008401A6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Usuario SAT</w:t>
                  </w:r>
                  <w:r w:rsidR="00CB4A27" w:rsidRPr="00CB4A27">
                    <w:rPr>
                      <w:rFonts w:ascii="Arial" w:hAnsi="Arial" w:cs="Arial"/>
                    </w:rPr>
                    <w:t xml:space="preserve">  que dispara la ejecución del ETL que extracción la información  requerida en el aplicativo PIAC</w:t>
                  </w:r>
                </w:p>
              </w:tc>
            </w:tr>
            <w:tr w:rsidR="00CB4A27" w:rsidRPr="003504E0" w:rsidTr="003E09AC">
              <w:trPr>
                <w:cantSplit/>
                <w:trHeight w:val="600"/>
              </w:trPr>
              <w:tc>
                <w:tcPr>
                  <w:tcW w:w="2142" w:type="dxa"/>
                </w:tcPr>
                <w:p w:rsidR="00761CCA" w:rsidRDefault="00761CCA" w:rsidP="00CB4A27">
                  <w:pPr>
                    <w:jc w:val="both"/>
                    <w:rPr>
                      <w:rFonts w:ascii="Arial" w:hAnsi="Arial" w:cs="Arial"/>
                    </w:rPr>
                  </w:pPr>
                </w:p>
                <w:p w:rsidR="00CB4A27" w:rsidRPr="00CB4A27" w:rsidRDefault="00761CCA" w:rsidP="00761CCA">
                  <w:pPr>
                    <w:rPr>
                      <w:rFonts w:ascii="Arial" w:hAnsi="Arial" w:cs="Arial"/>
                    </w:rPr>
                  </w:pPr>
                  <w:r w:rsidRPr="00CB4A27">
                    <w:rPr>
                      <w:rFonts w:ascii="Arial" w:hAnsi="Arial" w:cs="Arial"/>
                    </w:rPr>
                    <w:t>DataStage:</w:t>
                  </w:r>
                </w:p>
              </w:tc>
              <w:tc>
                <w:tcPr>
                  <w:tcW w:w="5812" w:type="dxa"/>
                </w:tcPr>
                <w:p w:rsidR="00CB4A27" w:rsidRPr="00CB4A27" w:rsidRDefault="008569F3" w:rsidP="008569F3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Sistema DataStage que g</w:t>
                  </w:r>
                  <w:r w:rsidR="00CB4A27" w:rsidRPr="00CB4A27">
                    <w:rPr>
                      <w:rFonts w:ascii="Arial" w:hAnsi="Arial" w:cs="Arial"/>
                    </w:rPr>
                    <w:t>enera la extracción de informa</w:t>
                  </w:r>
                  <w:r w:rsidR="001155AC">
                    <w:rPr>
                      <w:rFonts w:ascii="Arial" w:hAnsi="Arial" w:cs="Arial"/>
                    </w:rPr>
                    <w:t>ción para ser ingresada al Dataf</w:t>
                  </w:r>
                  <w:r w:rsidR="00CB4A27" w:rsidRPr="00CB4A27">
                    <w:rPr>
                      <w:rFonts w:ascii="Arial" w:hAnsi="Arial" w:cs="Arial"/>
                    </w:rPr>
                    <w:t>ile de DataStage.</w:t>
                  </w:r>
                </w:p>
              </w:tc>
            </w:tr>
          </w:tbl>
          <w:p w:rsidR="006D79FB" w:rsidRDefault="006D79FB" w:rsidP="00B733D1">
            <w:pPr>
              <w:rPr>
                <w:rFonts w:ascii="Arial" w:hAnsi="Arial" w:cs="Arial"/>
              </w:rPr>
            </w:pPr>
          </w:p>
          <w:p w:rsidR="00CB4A27" w:rsidRDefault="00CB4A27" w:rsidP="00B733D1">
            <w:pPr>
              <w:rPr>
                <w:rFonts w:ascii="Arial" w:hAnsi="Arial" w:cs="Arial"/>
              </w:rPr>
            </w:pPr>
          </w:p>
          <w:p w:rsidR="00CB4A27" w:rsidRDefault="00CB4A27" w:rsidP="00B733D1">
            <w:pPr>
              <w:rPr>
                <w:rFonts w:ascii="Arial" w:hAnsi="Arial" w:cs="Arial"/>
              </w:rPr>
            </w:pPr>
          </w:p>
          <w:p w:rsidR="00CB4A27" w:rsidRDefault="00CB4A27" w:rsidP="00B733D1">
            <w:pPr>
              <w:rPr>
                <w:rFonts w:ascii="Arial" w:hAnsi="Arial" w:cs="Arial"/>
              </w:rPr>
            </w:pPr>
          </w:p>
          <w:p w:rsidR="00CB4A27" w:rsidRDefault="00CB4A27" w:rsidP="00B733D1">
            <w:pPr>
              <w:rPr>
                <w:rFonts w:ascii="Arial" w:hAnsi="Arial" w:cs="Arial"/>
              </w:rPr>
            </w:pPr>
          </w:p>
          <w:p w:rsidR="00CB4A27" w:rsidRDefault="00CB4A27" w:rsidP="00B733D1">
            <w:pPr>
              <w:rPr>
                <w:rFonts w:ascii="Arial" w:hAnsi="Arial" w:cs="Arial"/>
              </w:rPr>
            </w:pPr>
          </w:p>
          <w:p w:rsidR="00CB4A27" w:rsidRDefault="00CB4A27" w:rsidP="00B733D1">
            <w:pPr>
              <w:rPr>
                <w:rFonts w:ascii="Arial" w:hAnsi="Arial" w:cs="Arial"/>
              </w:rPr>
            </w:pPr>
          </w:p>
          <w:p w:rsidR="00CB4A27" w:rsidRPr="00EF08EC" w:rsidRDefault="00CB4A27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:rsidTr="00EF08EC">
        <w:tc>
          <w:tcPr>
            <w:tcW w:w="8432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5D1FD1" w:rsidRDefault="006D79FB" w:rsidP="00157D41">
            <w:pPr>
              <w:pStyle w:val="Ttulo3"/>
              <w:rPr>
                <w:b w:val="0"/>
                <w:lang w:val="es-ES"/>
              </w:rPr>
            </w:pPr>
            <w:bookmarkStart w:id="6" w:name="_Toc7991882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4. </w:t>
            </w:r>
            <w:r w:rsidRPr="00EF08EC">
              <w:rPr>
                <w:sz w:val="24"/>
                <w:szCs w:val="24"/>
                <w:lang w:val="es-MX"/>
              </w:rPr>
              <w:t>Precondiciones</w:t>
            </w:r>
            <w:bookmarkEnd w:id="6"/>
          </w:p>
        </w:tc>
      </w:tr>
      <w:tr w:rsidR="006D79FB" w:rsidRPr="00EF08EC" w:rsidTr="00EF08EC">
        <w:tc>
          <w:tcPr>
            <w:tcW w:w="8432" w:type="dxa"/>
            <w:tcBorders>
              <w:left w:val="nil"/>
              <w:right w:val="nil"/>
            </w:tcBorders>
            <w:shd w:val="clear" w:color="auto" w:fill="auto"/>
          </w:tcPr>
          <w:p w:rsidR="006D79FB" w:rsidRPr="009816DF" w:rsidRDefault="006D79FB" w:rsidP="00B733D1">
            <w:pPr>
              <w:rPr>
                <w:rFonts w:ascii="Arial" w:hAnsi="Arial" w:cs="Arial"/>
                <w:b/>
                <w:i/>
                <w:color w:val="0000FF"/>
              </w:rPr>
            </w:pPr>
          </w:p>
          <w:p w:rsidR="00CB4A27" w:rsidRPr="009816DF" w:rsidRDefault="00CB4A27" w:rsidP="00345C9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 w:rsidRPr="009816DF">
              <w:rPr>
                <w:rFonts w:ascii="Arial" w:hAnsi="Arial" w:cs="Arial"/>
              </w:rPr>
              <w:t xml:space="preserve">Contar con el acceso a las </w:t>
            </w:r>
            <w:r w:rsidRPr="002774C4">
              <w:rPr>
                <w:rFonts w:ascii="Arial" w:hAnsi="Arial" w:cs="Arial"/>
              </w:rPr>
              <w:t>siguientes bases de datos:</w:t>
            </w:r>
            <w:r w:rsidRPr="009816DF">
              <w:rPr>
                <w:rFonts w:ascii="Arial" w:hAnsi="Arial" w:cs="Arial"/>
              </w:rPr>
              <w:t xml:space="preserve">  </w:t>
            </w:r>
          </w:p>
          <w:p w:rsidR="00CB4A27" w:rsidRPr="009816DF" w:rsidRDefault="00CB4A27" w:rsidP="006E19AA">
            <w:pPr>
              <w:pStyle w:val="Prrafodelista"/>
              <w:numPr>
                <w:ilvl w:val="0"/>
                <w:numId w:val="35"/>
              </w:numPr>
              <w:jc w:val="both"/>
              <w:rPr>
                <w:rStyle w:val="Hipervnculo"/>
                <w:rFonts w:ascii="Arial" w:hAnsi="Arial" w:cs="Arial"/>
                <w:color w:val="auto"/>
                <w:u w:val="none"/>
              </w:rPr>
            </w:pPr>
            <w:r w:rsidRPr="009816DF">
              <w:rPr>
                <w:rStyle w:val="Hipervnculo"/>
                <w:rFonts w:ascii="Arial" w:hAnsi="Arial" w:cs="Arial"/>
                <w:color w:val="auto"/>
                <w:u w:val="none"/>
              </w:rPr>
              <w:t>RFC Ampliado</w:t>
            </w:r>
          </w:p>
          <w:p w:rsidR="00CB4A27" w:rsidRPr="009816DF" w:rsidRDefault="00CB4A27" w:rsidP="006E19AA">
            <w:pPr>
              <w:pStyle w:val="Prrafodelista"/>
              <w:numPr>
                <w:ilvl w:val="0"/>
                <w:numId w:val="35"/>
              </w:numPr>
              <w:jc w:val="both"/>
              <w:rPr>
                <w:rStyle w:val="Hipervnculo"/>
                <w:rFonts w:ascii="Arial" w:hAnsi="Arial" w:cs="Arial"/>
                <w:color w:val="auto"/>
                <w:u w:val="none"/>
              </w:rPr>
            </w:pPr>
            <w:r w:rsidRPr="009816DF">
              <w:rPr>
                <w:rStyle w:val="Hipervnculo"/>
                <w:rFonts w:ascii="Arial" w:hAnsi="Arial" w:cs="Arial"/>
                <w:color w:val="auto"/>
                <w:u w:val="none"/>
              </w:rPr>
              <w:t>Cobranza</w:t>
            </w:r>
          </w:p>
          <w:p w:rsidR="00CB4A27" w:rsidRPr="009816DF" w:rsidRDefault="00CB4A27" w:rsidP="006E19AA">
            <w:pPr>
              <w:pStyle w:val="Prrafodelista"/>
              <w:numPr>
                <w:ilvl w:val="0"/>
                <w:numId w:val="35"/>
              </w:numPr>
              <w:jc w:val="both"/>
              <w:rPr>
                <w:rStyle w:val="Hipervnculo"/>
                <w:rFonts w:ascii="Arial" w:hAnsi="Arial" w:cs="Arial"/>
                <w:color w:val="auto"/>
                <w:u w:val="none"/>
              </w:rPr>
            </w:pPr>
            <w:r w:rsidRPr="009816DF">
              <w:rPr>
                <w:rStyle w:val="Hipervnculo"/>
                <w:rFonts w:ascii="Arial" w:hAnsi="Arial" w:cs="Arial"/>
                <w:color w:val="auto"/>
                <w:u w:val="none"/>
              </w:rPr>
              <w:t>Comercio Exterior</w:t>
            </w:r>
          </w:p>
          <w:p w:rsidR="00CB4A27" w:rsidRPr="009816DF" w:rsidRDefault="002774C4" w:rsidP="006E19AA">
            <w:pPr>
              <w:pStyle w:val="Prrafodelista"/>
              <w:numPr>
                <w:ilvl w:val="0"/>
                <w:numId w:val="35"/>
              </w:numPr>
              <w:jc w:val="both"/>
              <w:rPr>
                <w:rStyle w:val="Hipervnculo"/>
                <w:rFonts w:ascii="Arial" w:hAnsi="Arial" w:cs="Arial"/>
                <w:color w:val="auto"/>
                <w:u w:val="none"/>
              </w:rPr>
            </w:pPr>
            <w:r w:rsidRPr="009816DF">
              <w:rPr>
                <w:rStyle w:val="Hipervnculo"/>
                <w:rFonts w:ascii="Arial" w:hAnsi="Arial" w:cs="Arial"/>
                <w:color w:val="auto"/>
                <w:u w:val="none"/>
              </w:rPr>
              <w:t>Declaraciones</w:t>
            </w:r>
            <w:r>
              <w:rPr>
                <w:rStyle w:val="Hipervnculo"/>
                <w:rFonts w:ascii="Arial" w:hAnsi="Arial" w:cs="Arial"/>
                <w:color w:val="auto"/>
                <w:u w:val="none"/>
              </w:rPr>
              <w:t xml:space="preserve"> Informativas</w:t>
            </w:r>
          </w:p>
          <w:p w:rsidR="00CB4A27" w:rsidRPr="009816DF" w:rsidRDefault="00CB4A27" w:rsidP="006E19AA">
            <w:pPr>
              <w:pStyle w:val="Prrafodelista"/>
              <w:numPr>
                <w:ilvl w:val="0"/>
                <w:numId w:val="35"/>
              </w:numPr>
              <w:jc w:val="both"/>
              <w:rPr>
                <w:rStyle w:val="Hipervnculo"/>
                <w:rFonts w:ascii="Arial" w:hAnsi="Arial" w:cs="Arial"/>
                <w:color w:val="auto"/>
                <w:u w:val="none"/>
              </w:rPr>
            </w:pPr>
            <w:r w:rsidRPr="009816DF">
              <w:rPr>
                <w:rStyle w:val="Hipervnculo"/>
                <w:rFonts w:ascii="Arial" w:hAnsi="Arial" w:cs="Arial"/>
                <w:color w:val="auto"/>
                <w:u w:val="none"/>
              </w:rPr>
              <w:t>Pagos NEPE</w:t>
            </w:r>
          </w:p>
          <w:p w:rsidR="00CB4A27" w:rsidRPr="009816DF" w:rsidRDefault="00CB4A27" w:rsidP="006E19AA">
            <w:pPr>
              <w:pStyle w:val="Prrafodelista"/>
              <w:numPr>
                <w:ilvl w:val="0"/>
                <w:numId w:val="35"/>
              </w:numPr>
              <w:jc w:val="both"/>
              <w:rPr>
                <w:rStyle w:val="Hipervnculo"/>
                <w:rFonts w:ascii="Arial" w:hAnsi="Arial" w:cs="Arial"/>
                <w:color w:val="auto"/>
                <w:u w:val="none"/>
              </w:rPr>
            </w:pPr>
            <w:r w:rsidRPr="009816DF">
              <w:rPr>
                <w:rStyle w:val="Hipervnculo"/>
                <w:rFonts w:ascii="Arial" w:hAnsi="Arial" w:cs="Arial"/>
                <w:color w:val="auto"/>
                <w:u w:val="none"/>
              </w:rPr>
              <w:t>Declaraciones Provisionales</w:t>
            </w:r>
          </w:p>
          <w:p w:rsidR="00CB4A27" w:rsidRPr="009816DF" w:rsidRDefault="00CB4A27" w:rsidP="006E19AA">
            <w:pPr>
              <w:pStyle w:val="Prrafodelista"/>
              <w:numPr>
                <w:ilvl w:val="0"/>
                <w:numId w:val="35"/>
              </w:numPr>
              <w:jc w:val="both"/>
              <w:rPr>
                <w:rStyle w:val="Hipervnculo"/>
                <w:rFonts w:ascii="Arial" w:hAnsi="Arial" w:cs="Arial"/>
                <w:color w:val="auto"/>
                <w:u w:val="none"/>
              </w:rPr>
            </w:pPr>
            <w:r w:rsidRPr="009816DF">
              <w:rPr>
                <w:rStyle w:val="Hipervnculo"/>
                <w:rFonts w:ascii="Arial" w:hAnsi="Arial" w:cs="Arial"/>
                <w:color w:val="auto"/>
                <w:u w:val="none"/>
              </w:rPr>
              <w:t>Declaraciones Anuales</w:t>
            </w:r>
          </w:p>
          <w:p w:rsidR="00CB4A27" w:rsidRPr="009816DF" w:rsidRDefault="00CB4A27" w:rsidP="006E19AA">
            <w:pPr>
              <w:pStyle w:val="Prrafodelista"/>
              <w:numPr>
                <w:ilvl w:val="0"/>
                <w:numId w:val="35"/>
              </w:numPr>
              <w:jc w:val="both"/>
              <w:rPr>
                <w:rStyle w:val="Hipervnculo"/>
                <w:rFonts w:ascii="Arial" w:hAnsi="Arial" w:cs="Arial"/>
                <w:color w:val="auto"/>
                <w:u w:val="none"/>
              </w:rPr>
            </w:pPr>
            <w:r w:rsidRPr="009816DF">
              <w:rPr>
                <w:rStyle w:val="Hipervnculo"/>
                <w:rFonts w:ascii="Arial" w:hAnsi="Arial" w:cs="Arial"/>
                <w:color w:val="auto"/>
                <w:u w:val="none"/>
              </w:rPr>
              <w:t>Devoluciones</w:t>
            </w:r>
          </w:p>
          <w:p w:rsidR="00CB4A27" w:rsidRPr="009816DF" w:rsidRDefault="00CB4A27" w:rsidP="00CB4A27">
            <w:pPr>
              <w:ind w:left="360"/>
              <w:jc w:val="both"/>
              <w:rPr>
                <w:rFonts w:ascii="Arial" w:hAnsi="Arial" w:cs="Arial"/>
              </w:rPr>
            </w:pPr>
          </w:p>
          <w:p w:rsidR="00CB4A27" w:rsidRPr="009816DF" w:rsidRDefault="00CB4A27" w:rsidP="00345C9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 w:rsidRPr="009816DF">
              <w:rPr>
                <w:rFonts w:ascii="Arial" w:hAnsi="Arial" w:cs="Arial"/>
              </w:rPr>
              <w:t xml:space="preserve">Contar con la información de </w:t>
            </w:r>
            <w:r w:rsidR="00391C4F" w:rsidRPr="00004274">
              <w:rPr>
                <w:rFonts w:ascii="Arial" w:hAnsi="Arial" w:cs="Arial"/>
                <w:b/>
              </w:rPr>
              <w:t>172</w:t>
            </w:r>
            <w:r w:rsidR="00391C4F">
              <w:rPr>
                <w:rFonts w:ascii="Arial" w:hAnsi="Arial" w:cs="Arial"/>
              </w:rPr>
              <w:t xml:space="preserve"> </w:t>
            </w:r>
            <w:r w:rsidRPr="009816DF">
              <w:rPr>
                <w:rFonts w:ascii="Arial" w:hAnsi="Arial" w:cs="Arial"/>
              </w:rPr>
              <w:t>fuentes que integran la información de dictaminación para la carga de Informaci</w:t>
            </w:r>
            <w:r w:rsidR="00004274">
              <w:rPr>
                <w:rFonts w:ascii="Arial" w:hAnsi="Arial" w:cs="Arial"/>
              </w:rPr>
              <w:t>ó</w:t>
            </w:r>
            <w:r w:rsidRPr="009816DF">
              <w:rPr>
                <w:rFonts w:ascii="Arial" w:hAnsi="Arial" w:cs="Arial"/>
              </w:rPr>
              <w:t>n</w:t>
            </w:r>
            <w:r w:rsidR="00391C4F">
              <w:rPr>
                <w:rFonts w:ascii="Arial" w:hAnsi="Arial" w:cs="Arial"/>
              </w:rPr>
              <w:t xml:space="preserve"> en PIAC, distribuida de la siguiente manera</w:t>
            </w:r>
            <w:r w:rsidR="00004274">
              <w:rPr>
                <w:rFonts w:ascii="Arial" w:hAnsi="Arial" w:cs="Arial"/>
              </w:rPr>
              <w:t>:</w:t>
            </w:r>
          </w:p>
          <w:p w:rsidR="00CB4A27" w:rsidRPr="009816DF" w:rsidRDefault="00CB4A27" w:rsidP="006E19AA">
            <w:pPr>
              <w:pStyle w:val="Prrafodelista"/>
              <w:numPr>
                <w:ilvl w:val="0"/>
                <w:numId w:val="34"/>
              </w:numPr>
              <w:jc w:val="both"/>
              <w:rPr>
                <w:rStyle w:val="Hipervnculo"/>
                <w:rFonts w:ascii="Arial" w:hAnsi="Arial" w:cs="Arial"/>
                <w:color w:val="auto"/>
                <w:u w:val="none"/>
              </w:rPr>
            </w:pPr>
            <w:r w:rsidRPr="009816DF">
              <w:rPr>
                <w:rStyle w:val="Hipervnculo"/>
                <w:rFonts w:ascii="Arial" w:hAnsi="Arial" w:cs="Arial"/>
                <w:color w:val="auto"/>
                <w:u w:val="none"/>
              </w:rPr>
              <w:t>RFC Ampliado</w:t>
            </w:r>
            <w:r w:rsidR="00C643EA">
              <w:rPr>
                <w:rStyle w:val="Hipervnculo"/>
                <w:rFonts w:ascii="Arial" w:hAnsi="Arial" w:cs="Arial"/>
                <w:color w:val="auto"/>
                <w:u w:val="none"/>
              </w:rPr>
              <w:t xml:space="preserve"> con 53 fuentes</w:t>
            </w:r>
          </w:p>
          <w:p w:rsidR="00CB4A27" w:rsidRPr="009816DF" w:rsidRDefault="00CB4A27" w:rsidP="006E19AA">
            <w:pPr>
              <w:pStyle w:val="Prrafodelista"/>
              <w:numPr>
                <w:ilvl w:val="0"/>
                <w:numId w:val="34"/>
              </w:numPr>
              <w:jc w:val="both"/>
              <w:rPr>
                <w:rStyle w:val="Hipervnculo"/>
                <w:rFonts w:ascii="Arial" w:hAnsi="Arial" w:cs="Arial"/>
                <w:color w:val="auto"/>
                <w:u w:val="none"/>
              </w:rPr>
            </w:pPr>
            <w:r w:rsidRPr="009816DF">
              <w:rPr>
                <w:rStyle w:val="Hipervnculo"/>
                <w:rFonts w:ascii="Arial" w:hAnsi="Arial" w:cs="Arial"/>
                <w:color w:val="auto"/>
                <w:u w:val="none"/>
              </w:rPr>
              <w:t>Cobranza</w:t>
            </w:r>
            <w:r w:rsidR="00C643EA">
              <w:rPr>
                <w:rStyle w:val="Hipervnculo"/>
                <w:rFonts w:ascii="Arial" w:hAnsi="Arial" w:cs="Arial"/>
                <w:color w:val="auto"/>
                <w:u w:val="none"/>
              </w:rPr>
              <w:t xml:space="preserve"> con 13 fuentes</w:t>
            </w:r>
          </w:p>
          <w:p w:rsidR="00CB4A27" w:rsidRPr="009816DF" w:rsidRDefault="00CB4A27" w:rsidP="006E19AA">
            <w:pPr>
              <w:pStyle w:val="Prrafodelista"/>
              <w:numPr>
                <w:ilvl w:val="0"/>
                <w:numId w:val="34"/>
              </w:numPr>
              <w:jc w:val="both"/>
              <w:rPr>
                <w:rStyle w:val="Hipervnculo"/>
                <w:rFonts w:ascii="Arial" w:hAnsi="Arial" w:cs="Arial"/>
                <w:color w:val="auto"/>
                <w:u w:val="none"/>
              </w:rPr>
            </w:pPr>
            <w:r w:rsidRPr="009816DF">
              <w:rPr>
                <w:rStyle w:val="Hipervnculo"/>
                <w:rFonts w:ascii="Arial" w:hAnsi="Arial" w:cs="Arial"/>
                <w:color w:val="auto"/>
                <w:u w:val="none"/>
              </w:rPr>
              <w:t>Comercio Exterior</w:t>
            </w:r>
            <w:r w:rsidR="00C643EA">
              <w:rPr>
                <w:rStyle w:val="Hipervnculo"/>
                <w:rFonts w:ascii="Arial" w:hAnsi="Arial" w:cs="Arial"/>
                <w:color w:val="auto"/>
                <w:u w:val="none"/>
              </w:rPr>
              <w:t xml:space="preserve"> con 14 fuentes</w:t>
            </w:r>
          </w:p>
          <w:p w:rsidR="00CB4A27" w:rsidRPr="009816DF" w:rsidRDefault="00C643EA" w:rsidP="006E19AA">
            <w:pPr>
              <w:pStyle w:val="Prrafodelista"/>
              <w:numPr>
                <w:ilvl w:val="0"/>
                <w:numId w:val="34"/>
              </w:numPr>
              <w:jc w:val="both"/>
              <w:rPr>
                <w:rStyle w:val="Hipervnculo"/>
                <w:rFonts w:ascii="Arial" w:hAnsi="Arial" w:cs="Arial"/>
                <w:color w:val="auto"/>
                <w:u w:val="none"/>
              </w:rPr>
            </w:pPr>
            <w:r>
              <w:rPr>
                <w:rStyle w:val="Hipervnculo"/>
                <w:rFonts w:ascii="Arial" w:hAnsi="Arial" w:cs="Arial"/>
                <w:color w:val="auto"/>
                <w:u w:val="none"/>
              </w:rPr>
              <w:t>Declaraciones Informativas (</w:t>
            </w:r>
            <w:r w:rsidR="00CB4A27" w:rsidRPr="009816DF">
              <w:rPr>
                <w:rStyle w:val="Hipervnculo"/>
                <w:rFonts w:ascii="Arial" w:hAnsi="Arial" w:cs="Arial"/>
                <w:color w:val="auto"/>
                <w:u w:val="none"/>
              </w:rPr>
              <w:t>DIOT</w:t>
            </w:r>
            <w:r>
              <w:rPr>
                <w:rStyle w:val="Hipervnculo"/>
                <w:rFonts w:ascii="Arial" w:hAnsi="Arial" w:cs="Arial"/>
                <w:color w:val="auto"/>
                <w:u w:val="none"/>
              </w:rPr>
              <w:t xml:space="preserve"> y DIM) con 14 fuentes</w:t>
            </w:r>
          </w:p>
          <w:p w:rsidR="00CB4A27" w:rsidRPr="009816DF" w:rsidRDefault="00CB4A27" w:rsidP="006E19AA">
            <w:pPr>
              <w:pStyle w:val="Prrafodelista"/>
              <w:numPr>
                <w:ilvl w:val="0"/>
                <w:numId w:val="34"/>
              </w:numPr>
              <w:jc w:val="both"/>
              <w:rPr>
                <w:rStyle w:val="Hipervnculo"/>
                <w:rFonts w:ascii="Arial" w:hAnsi="Arial" w:cs="Arial"/>
                <w:color w:val="auto"/>
                <w:u w:val="none"/>
              </w:rPr>
            </w:pPr>
            <w:r w:rsidRPr="009816DF">
              <w:rPr>
                <w:rStyle w:val="Hipervnculo"/>
                <w:rFonts w:ascii="Arial" w:hAnsi="Arial" w:cs="Arial"/>
                <w:color w:val="auto"/>
                <w:u w:val="none"/>
              </w:rPr>
              <w:t>Pagos NEPE</w:t>
            </w:r>
            <w:r w:rsidR="00C643EA">
              <w:rPr>
                <w:rStyle w:val="Hipervnculo"/>
                <w:rFonts w:ascii="Arial" w:hAnsi="Arial" w:cs="Arial"/>
                <w:color w:val="auto"/>
                <w:u w:val="none"/>
              </w:rPr>
              <w:t xml:space="preserve"> con 10 fuentes</w:t>
            </w:r>
          </w:p>
          <w:p w:rsidR="00CB4A27" w:rsidRPr="009816DF" w:rsidRDefault="00CB4A27" w:rsidP="006E19AA">
            <w:pPr>
              <w:pStyle w:val="Prrafodelista"/>
              <w:numPr>
                <w:ilvl w:val="0"/>
                <w:numId w:val="34"/>
              </w:numPr>
              <w:jc w:val="both"/>
              <w:rPr>
                <w:rStyle w:val="Hipervnculo"/>
                <w:rFonts w:ascii="Arial" w:hAnsi="Arial" w:cs="Arial"/>
                <w:color w:val="auto"/>
                <w:u w:val="none"/>
              </w:rPr>
            </w:pPr>
            <w:r w:rsidRPr="009816DF">
              <w:rPr>
                <w:rStyle w:val="Hipervnculo"/>
                <w:rFonts w:ascii="Arial" w:hAnsi="Arial" w:cs="Arial"/>
                <w:color w:val="auto"/>
                <w:u w:val="none"/>
              </w:rPr>
              <w:t>Declaraciones Provisionales</w:t>
            </w:r>
            <w:r w:rsidR="00C643EA">
              <w:rPr>
                <w:rStyle w:val="Hipervnculo"/>
                <w:rFonts w:ascii="Arial" w:hAnsi="Arial" w:cs="Arial"/>
                <w:color w:val="auto"/>
                <w:u w:val="none"/>
              </w:rPr>
              <w:t xml:space="preserve"> con 3 fuentes</w:t>
            </w:r>
          </w:p>
          <w:p w:rsidR="00CB4A27" w:rsidRPr="009816DF" w:rsidRDefault="00CB4A27" w:rsidP="006E19AA">
            <w:pPr>
              <w:pStyle w:val="Prrafodelista"/>
              <w:numPr>
                <w:ilvl w:val="0"/>
                <w:numId w:val="34"/>
              </w:numPr>
              <w:jc w:val="both"/>
              <w:rPr>
                <w:rStyle w:val="Hipervnculo"/>
                <w:rFonts w:ascii="Arial" w:hAnsi="Arial" w:cs="Arial"/>
                <w:color w:val="auto"/>
                <w:u w:val="none"/>
              </w:rPr>
            </w:pPr>
            <w:r w:rsidRPr="009816DF">
              <w:rPr>
                <w:rStyle w:val="Hipervnculo"/>
                <w:rFonts w:ascii="Arial" w:hAnsi="Arial" w:cs="Arial"/>
                <w:color w:val="auto"/>
                <w:u w:val="none"/>
              </w:rPr>
              <w:t>Declaraciones Anuales</w:t>
            </w:r>
            <w:r w:rsidR="00C643EA">
              <w:rPr>
                <w:rStyle w:val="Hipervnculo"/>
                <w:rFonts w:ascii="Arial" w:hAnsi="Arial" w:cs="Arial"/>
                <w:color w:val="auto"/>
                <w:u w:val="none"/>
              </w:rPr>
              <w:t xml:space="preserve"> con 44 fuentes</w:t>
            </w:r>
          </w:p>
          <w:p w:rsidR="00CB4A27" w:rsidRPr="009816DF" w:rsidRDefault="00CB4A27" w:rsidP="006E19AA">
            <w:pPr>
              <w:pStyle w:val="Prrafodelista"/>
              <w:numPr>
                <w:ilvl w:val="0"/>
                <w:numId w:val="34"/>
              </w:numPr>
              <w:jc w:val="both"/>
              <w:rPr>
                <w:rStyle w:val="Hipervnculo"/>
                <w:rFonts w:ascii="Arial" w:hAnsi="Arial" w:cs="Arial"/>
                <w:color w:val="auto"/>
                <w:u w:val="none"/>
              </w:rPr>
            </w:pPr>
            <w:r w:rsidRPr="009816DF">
              <w:rPr>
                <w:rStyle w:val="Hipervnculo"/>
                <w:rFonts w:ascii="Arial" w:hAnsi="Arial" w:cs="Arial"/>
                <w:color w:val="auto"/>
                <w:u w:val="none"/>
              </w:rPr>
              <w:t>Devoluciones</w:t>
            </w:r>
            <w:r w:rsidR="00004274">
              <w:rPr>
                <w:rStyle w:val="Hipervnculo"/>
                <w:rFonts w:ascii="Arial" w:hAnsi="Arial" w:cs="Arial"/>
                <w:color w:val="auto"/>
                <w:u w:val="none"/>
              </w:rPr>
              <w:t xml:space="preserve"> con 23</w:t>
            </w:r>
            <w:r w:rsidR="00C643EA">
              <w:rPr>
                <w:rStyle w:val="Hipervnculo"/>
                <w:rFonts w:ascii="Arial" w:hAnsi="Arial" w:cs="Arial"/>
                <w:color w:val="auto"/>
                <w:u w:val="none"/>
              </w:rPr>
              <w:t xml:space="preserve"> fuentes</w:t>
            </w:r>
          </w:p>
          <w:p w:rsidR="00CB4A27" w:rsidRPr="009816DF" w:rsidRDefault="00CB4A27" w:rsidP="00CB4A27">
            <w:pPr>
              <w:jc w:val="both"/>
              <w:rPr>
                <w:rFonts w:ascii="Arial" w:hAnsi="Arial" w:cs="Arial"/>
              </w:rPr>
            </w:pPr>
          </w:p>
          <w:p w:rsidR="00CB4A27" w:rsidRDefault="00CB4A27" w:rsidP="00345C9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 w:rsidRPr="009816DF">
              <w:rPr>
                <w:rFonts w:ascii="Arial" w:hAnsi="Arial" w:cs="Arial"/>
              </w:rPr>
              <w:t xml:space="preserve">Contar con la generación de tablas auxiliares para detalle del mapeo </w:t>
            </w:r>
            <w:r w:rsidR="00391C4F">
              <w:rPr>
                <w:rFonts w:ascii="Arial" w:hAnsi="Arial" w:cs="Arial"/>
              </w:rPr>
              <w:t>de datos y</w:t>
            </w:r>
            <w:r w:rsidRPr="009816DF">
              <w:rPr>
                <w:rFonts w:ascii="Arial" w:hAnsi="Arial" w:cs="Arial"/>
              </w:rPr>
              <w:t xml:space="preserve"> tipo de datos</w:t>
            </w:r>
            <w:r w:rsidR="00391C4F">
              <w:rPr>
                <w:rFonts w:ascii="Arial" w:hAnsi="Arial" w:cs="Arial"/>
              </w:rPr>
              <w:t>.</w:t>
            </w:r>
          </w:p>
          <w:p w:rsidR="002774C4" w:rsidRPr="009816DF" w:rsidRDefault="002774C4" w:rsidP="002774C4">
            <w:pPr>
              <w:pStyle w:val="Prrafodelista"/>
              <w:jc w:val="both"/>
              <w:rPr>
                <w:rFonts w:ascii="Arial" w:hAnsi="Arial" w:cs="Arial"/>
              </w:rPr>
            </w:pPr>
          </w:p>
          <w:p w:rsidR="006D79FB" w:rsidRPr="009816DF" w:rsidRDefault="006D79FB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:rsidTr="00EF08EC">
        <w:tc>
          <w:tcPr>
            <w:tcW w:w="8432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5D1FD1" w:rsidRDefault="006D79FB" w:rsidP="00157D41">
            <w:pPr>
              <w:pStyle w:val="Ttulo3"/>
              <w:rPr>
                <w:lang w:val="es-ES"/>
              </w:rPr>
            </w:pPr>
            <w:bookmarkStart w:id="7" w:name="_Toc7991883"/>
            <w:r w:rsidRPr="005D1FD1">
              <w:rPr>
                <w:sz w:val="24"/>
                <w:szCs w:val="24"/>
                <w:lang w:val="es-ES"/>
              </w:rPr>
              <w:t xml:space="preserve">5. </w:t>
            </w:r>
            <w:r w:rsidRPr="00EF08EC">
              <w:rPr>
                <w:sz w:val="24"/>
                <w:szCs w:val="24"/>
                <w:lang w:val="es-MX"/>
              </w:rPr>
              <w:t>Pos</w:t>
            </w:r>
            <w:r w:rsidR="00253601">
              <w:rPr>
                <w:sz w:val="24"/>
                <w:szCs w:val="24"/>
                <w:lang w:val="es-MX"/>
              </w:rPr>
              <w:t>t</w:t>
            </w:r>
            <w:r w:rsidR="00382867">
              <w:rPr>
                <w:sz w:val="24"/>
                <w:szCs w:val="24"/>
                <w:lang w:val="es-MX"/>
              </w:rPr>
              <w:t xml:space="preserve"> </w:t>
            </w:r>
            <w:r w:rsidRPr="00EF08EC">
              <w:rPr>
                <w:sz w:val="24"/>
                <w:szCs w:val="24"/>
                <w:lang w:val="es-MX"/>
              </w:rPr>
              <w:t>condiciones</w:t>
            </w:r>
            <w:bookmarkEnd w:id="7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:rsidTr="00EF08EC">
        <w:tc>
          <w:tcPr>
            <w:tcW w:w="8432" w:type="dxa"/>
            <w:tcBorders>
              <w:left w:val="nil"/>
              <w:right w:val="nil"/>
            </w:tcBorders>
            <w:shd w:val="clear" w:color="auto" w:fill="auto"/>
          </w:tcPr>
          <w:p w:rsidR="00231437" w:rsidRPr="00EF08EC" w:rsidRDefault="006D79FB" w:rsidP="001F09D6">
            <w:pPr>
              <w:pStyle w:val="InfoHidden"/>
              <w:rPr>
                <w:rFonts w:ascii="Arial" w:hAnsi="Arial" w:cs="Arial"/>
              </w:rPr>
            </w:pPr>
            <w:r w:rsidRPr="00EF08EC">
              <w:rPr>
                <w:rFonts w:ascii="Arial" w:hAnsi="Arial" w:cs="Arial"/>
              </w:rPr>
              <w:t>.</w:t>
            </w:r>
          </w:p>
          <w:p w:rsidR="006D79FB" w:rsidRDefault="006D79FB" w:rsidP="00B733D1">
            <w:pPr>
              <w:rPr>
                <w:rFonts w:ascii="Arial" w:hAnsi="Arial" w:cs="Arial"/>
              </w:rPr>
            </w:pPr>
          </w:p>
          <w:p w:rsidR="0082794B" w:rsidRPr="0082794B" w:rsidRDefault="0082794B" w:rsidP="00345C9D">
            <w:pPr>
              <w:pStyle w:val="Prrafodelista"/>
              <w:numPr>
                <w:ilvl w:val="0"/>
                <w:numId w:val="11"/>
              </w:numPr>
              <w:jc w:val="both"/>
              <w:rPr>
                <w:rFonts w:cs="Arial"/>
              </w:rPr>
            </w:pPr>
            <w:r>
              <w:rPr>
                <w:rFonts w:ascii="Arial" w:hAnsi="Arial" w:cs="Arial"/>
              </w:rPr>
              <w:t xml:space="preserve">Se obtuvo la </w:t>
            </w:r>
            <w:r w:rsidRPr="005D0FF7">
              <w:rPr>
                <w:rFonts w:ascii="Arial" w:hAnsi="Arial" w:cs="Arial"/>
              </w:rPr>
              <w:t xml:space="preserve">información contenida </w:t>
            </w:r>
            <w:r>
              <w:rPr>
                <w:rFonts w:ascii="Arial" w:hAnsi="Arial" w:cs="Arial"/>
              </w:rPr>
              <w:t>en los 172 archivos D</w:t>
            </w:r>
            <w:r w:rsidRPr="005D0FF7">
              <w:rPr>
                <w:rFonts w:ascii="Arial" w:hAnsi="Arial" w:cs="Arial"/>
              </w:rPr>
              <w:t>atafile.</w:t>
            </w:r>
          </w:p>
          <w:p w:rsidR="00CB4A27" w:rsidRPr="001D3824" w:rsidRDefault="00CB4A27" w:rsidP="00345C9D">
            <w:pPr>
              <w:pStyle w:val="Prrafodelista"/>
              <w:numPr>
                <w:ilvl w:val="0"/>
                <w:numId w:val="11"/>
              </w:numPr>
              <w:jc w:val="both"/>
              <w:rPr>
                <w:rFonts w:cs="Arial"/>
              </w:rPr>
            </w:pPr>
            <w:r w:rsidRPr="00004274">
              <w:rPr>
                <w:rFonts w:ascii="Arial" w:hAnsi="Arial" w:cs="Arial"/>
              </w:rPr>
              <w:t xml:space="preserve">Se </w:t>
            </w:r>
            <w:r w:rsidR="00F7473D">
              <w:rPr>
                <w:rFonts w:ascii="Arial" w:hAnsi="Arial" w:cs="Arial"/>
              </w:rPr>
              <w:t>generó</w:t>
            </w:r>
            <w:r w:rsidRPr="00004274">
              <w:rPr>
                <w:rFonts w:ascii="Arial" w:hAnsi="Arial" w:cs="Arial"/>
              </w:rPr>
              <w:t xml:space="preserve"> la información </w:t>
            </w:r>
            <w:r w:rsidR="0082794B" w:rsidRPr="005D0FF7">
              <w:rPr>
                <w:rFonts w:ascii="Arial" w:hAnsi="Arial" w:cs="Arial"/>
              </w:rPr>
              <w:t xml:space="preserve">contenida </w:t>
            </w:r>
            <w:r w:rsidR="0082794B">
              <w:rPr>
                <w:rFonts w:ascii="Arial" w:hAnsi="Arial" w:cs="Arial"/>
              </w:rPr>
              <w:t>en</w:t>
            </w:r>
            <w:r w:rsidRPr="00004274">
              <w:rPr>
                <w:rFonts w:ascii="Arial" w:hAnsi="Arial" w:cs="Arial"/>
              </w:rPr>
              <w:t xml:space="preserve"> </w:t>
            </w:r>
            <w:r w:rsidR="0082794B">
              <w:rPr>
                <w:rFonts w:ascii="Arial" w:hAnsi="Arial" w:cs="Arial"/>
              </w:rPr>
              <w:t xml:space="preserve">archivos DataFile stagin </w:t>
            </w:r>
            <w:r w:rsidRPr="00004274">
              <w:rPr>
                <w:rFonts w:ascii="Arial" w:hAnsi="Arial" w:cs="Arial"/>
              </w:rPr>
              <w:t>dictámenes fiscales de</w:t>
            </w:r>
            <w:r>
              <w:rPr>
                <w:rFonts w:cs="Arial"/>
              </w:rPr>
              <w:t>:</w:t>
            </w:r>
          </w:p>
          <w:p w:rsidR="00CB4A27" w:rsidRDefault="00CB4A27" w:rsidP="00CB4A27">
            <w:pPr>
              <w:pStyle w:val="Prrafodelista"/>
              <w:ind w:left="1776"/>
              <w:jc w:val="both"/>
              <w:rPr>
                <w:rFonts w:cs="Arial"/>
              </w:rPr>
            </w:pPr>
          </w:p>
          <w:p w:rsidR="00CB4A27" w:rsidRPr="00242A84" w:rsidRDefault="00CB4A27" w:rsidP="006E19AA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RFC Ampliado</w:t>
            </w:r>
          </w:p>
          <w:p w:rsidR="00CB4A27" w:rsidRPr="00242A84" w:rsidRDefault="00CB4A27" w:rsidP="006E19AA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DYP</w:t>
            </w:r>
          </w:p>
          <w:p w:rsidR="00CB4A27" w:rsidRPr="00242A84" w:rsidRDefault="00CB4A27" w:rsidP="00345C9D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Declaraciones Anuales</w:t>
            </w:r>
          </w:p>
          <w:p w:rsidR="00CB4A27" w:rsidRPr="00242A84" w:rsidRDefault="00CB4A27" w:rsidP="00345C9D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Declaraciones Informativas</w:t>
            </w:r>
          </w:p>
          <w:p w:rsidR="00CB4A27" w:rsidRPr="00242A84" w:rsidRDefault="00CB4A27" w:rsidP="00345C9D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DIOT</w:t>
            </w:r>
          </w:p>
          <w:p w:rsidR="00CB4A27" w:rsidRPr="00242A84" w:rsidRDefault="00CB4A27" w:rsidP="00345C9D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DIM</w:t>
            </w:r>
          </w:p>
          <w:p w:rsidR="00CB4A27" w:rsidRPr="00242A84" w:rsidRDefault="00CB4A27" w:rsidP="00345C9D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Declaraciones Provisionales</w:t>
            </w:r>
          </w:p>
          <w:p w:rsidR="00CB4A27" w:rsidRPr="00242A84" w:rsidRDefault="00CB4A27" w:rsidP="00345C9D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IVA</w:t>
            </w:r>
          </w:p>
          <w:p w:rsidR="00CB4A27" w:rsidRPr="00242A84" w:rsidRDefault="00CB4A27" w:rsidP="00345C9D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ISR</w:t>
            </w:r>
          </w:p>
          <w:p w:rsidR="00CB4A27" w:rsidRPr="00242A84" w:rsidRDefault="00CB4A27" w:rsidP="006E19AA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Comercio Exterior (Importación/Exportación)</w:t>
            </w:r>
          </w:p>
          <w:p w:rsidR="00CB4A27" w:rsidRPr="00242A84" w:rsidRDefault="00CB4A27" w:rsidP="006E19AA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hAnsi="Arial"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Balanza Comercial</w:t>
            </w:r>
          </w:p>
          <w:p w:rsidR="00E62F1E" w:rsidRPr="00004274" w:rsidRDefault="00CB4A27" w:rsidP="006E19AA">
            <w:pPr>
              <w:pStyle w:val="Prrafodelista"/>
              <w:numPr>
                <w:ilvl w:val="0"/>
                <w:numId w:val="32"/>
              </w:numPr>
              <w:jc w:val="both"/>
              <w:rPr>
                <w:rFonts w:cs="Arial"/>
                <w:lang w:val="es-ES"/>
              </w:rPr>
            </w:pPr>
            <w:r w:rsidRPr="00242A84">
              <w:rPr>
                <w:rFonts w:ascii="Arial" w:hAnsi="Arial" w:cs="Arial"/>
                <w:lang w:val="es-ES"/>
              </w:rPr>
              <w:t>Devoluciones (SIR y DYC)</w:t>
            </w:r>
          </w:p>
          <w:p w:rsidR="00E62F1E" w:rsidRDefault="00E62F1E" w:rsidP="00B733D1">
            <w:pPr>
              <w:rPr>
                <w:rFonts w:ascii="Arial" w:hAnsi="Arial" w:cs="Arial"/>
              </w:rPr>
            </w:pPr>
          </w:p>
          <w:p w:rsidR="00E62F1E" w:rsidRDefault="00E62F1E" w:rsidP="00B733D1">
            <w:pPr>
              <w:rPr>
                <w:rFonts w:ascii="Arial" w:hAnsi="Arial" w:cs="Arial"/>
              </w:rPr>
            </w:pPr>
          </w:p>
          <w:p w:rsidR="00004274" w:rsidRDefault="00004274" w:rsidP="00B733D1">
            <w:pPr>
              <w:rPr>
                <w:rFonts w:ascii="Arial" w:hAnsi="Arial" w:cs="Arial"/>
              </w:rPr>
            </w:pPr>
          </w:p>
          <w:p w:rsidR="002774C4" w:rsidRDefault="002774C4" w:rsidP="00B733D1">
            <w:pPr>
              <w:rPr>
                <w:rFonts w:ascii="Arial" w:hAnsi="Arial" w:cs="Arial"/>
              </w:rPr>
            </w:pPr>
          </w:p>
          <w:p w:rsidR="00004274" w:rsidRDefault="00004274" w:rsidP="00B733D1">
            <w:pPr>
              <w:rPr>
                <w:rFonts w:ascii="Arial" w:hAnsi="Arial" w:cs="Arial"/>
              </w:rPr>
            </w:pPr>
          </w:p>
          <w:p w:rsidR="00004274" w:rsidRPr="00EF08EC" w:rsidRDefault="00004274" w:rsidP="00B733D1">
            <w:pPr>
              <w:rPr>
                <w:rFonts w:ascii="Arial" w:hAnsi="Arial" w:cs="Arial"/>
              </w:rPr>
            </w:pPr>
          </w:p>
        </w:tc>
      </w:tr>
      <w:tr w:rsidR="006D79FB" w:rsidRPr="00EF08EC" w:rsidTr="00EF08EC">
        <w:tc>
          <w:tcPr>
            <w:tcW w:w="8432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5D1FD1" w:rsidRDefault="006D79FB" w:rsidP="00157D41">
            <w:pPr>
              <w:pStyle w:val="Ttulo3"/>
              <w:rPr>
                <w:b w:val="0"/>
                <w:lang w:val="es-ES"/>
              </w:rPr>
            </w:pPr>
            <w:bookmarkStart w:id="8" w:name="_Toc7991884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6. Flujo </w:t>
            </w:r>
            <w:r w:rsidRPr="00EF08EC">
              <w:rPr>
                <w:sz w:val="24"/>
                <w:szCs w:val="24"/>
                <w:lang w:val="es-MX"/>
              </w:rPr>
              <w:t>primario</w:t>
            </w:r>
            <w:bookmarkEnd w:id="8"/>
            <w:r w:rsidR="00C3404D" w:rsidRPr="0071734E">
              <w:rPr>
                <w:rStyle w:val="InfoHiddenChar"/>
                <w:b/>
                <w:sz w:val="22"/>
                <w:szCs w:val="24"/>
              </w:rPr>
              <w:t xml:space="preserve"> </w:t>
            </w:r>
          </w:p>
        </w:tc>
      </w:tr>
    </w:tbl>
    <w:p w:rsidR="00B533C1" w:rsidRDefault="00B533C1">
      <w:pPr>
        <w:rPr>
          <w:i/>
        </w:rPr>
      </w:pPr>
      <w:r>
        <w:rPr>
          <w:i/>
          <w:vanish/>
        </w:rPr>
        <w:br w:type="page"/>
      </w:r>
    </w:p>
    <w:p w:rsidR="00B533C1" w:rsidRPr="00522E99" w:rsidRDefault="00B533C1" w:rsidP="00B533C1"/>
    <w:tbl>
      <w:tblPr>
        <w:tblStyle w:val="Tablaconcuadrcula"/>
        <w:tblW w:w="8080" w:type="dxa"/>
        <w:tblInd w:w="392" w:type="dxa"/>
        <w:tblLook w:val="04A0" w:firstRow="1" w:lastRow="0" w:firstColumn="1" w:lastColumn="0" w:noHBand="0" w:noVBand="1"/>
      </w:tblPr>
      <w:tblGrid>
        <w:gridCol w:w="2049"/>
        <w:gridCol w:w="6031"/>
      </w:tblGrid>
      <w:tr w:rsidR="00B533C1" w:rsidRPr="00522E99" w:rsidTr="0018259B">
        <w:trPr>
          <w:trHeight w:val="227"/>
        </w:trPr>
        <w:tc>
          <w:tcPr>
            <w:tcW w:w="2693" w:type="dxa"/>
          </w:tcPr>
          <w:p w:rsidR="00B533C1" w:rsidRPr="00004274" w:rsidRDefault="00B533C1" w:rsidP="003E5B91">
            <w:pPr>
              <w:widowControl w:val="0"/>
              <w:spacing w:before="120" w:after="120" w:line="240" w:lineRule="atLeast"/>
              <w:jc w:val="center"/>
              <w:rPr>
                <w:rFonts w:ascii="Arial" w:hAnsi="Arial" w:cs="Arial"/>
              </w:rPr>
            </w:pPr>
            <w:r w:rsidRPr="00004274">
              <w:rPr>
                <w:rFonts w:ascii="Arial" w:hAnsi="Arial" w:cs="Arial"/>
              </w:rPr>
              <w:t>Actor</w:t>
            </w:r>
          </w:p>
        </w:tc>
        <w:tc>
          <w:tcPr>
            <w:tcW w:w="5387" w:type="dxa"/>
          </w:tcPr>
          <w:p w:rsidR="00B533C1" w:rsidRPr="00004274" w:rsidRDefault="00B533C1" w:rsidP="003E5B91">
            <w:pPr>
              <w:pStyle w:val="Prrafodelista"/>
              <w:widowControl w:val="0"/>
              <w:spacing w:before="120" w:after="120" w:line="240" w:lineRule="atLeast"/>
              <w:ind w:hanging="360"/>
              <w:jc w:val="center"/>
              <w:rPr>
                <w:rFonts w:ascii="Arial" w:hAnsi="Arial" w:cs="Arial"/>
              </w:rPr>
            </w:pPr>
            <w:r w:rsidRPr="00004274">
              <w:rPr>
                <w:rFonts w:ascii="Arial" w:hAnsi="Arial" w:cs="Arial"/>
              </w:rPr>
              <w:t>Sistema</w:t>
            </w:r>
          </w:p>
        </w:tc>
      </w:tr>
      <w:tr w:rsidR="008008B1" w:rsidRPr="00522E99" w:rsidTr="0018259B">
        <w:trPr>
          <w:trHeight w:val="227"/>
        </w:trPr>
        <w:tc>
          <w:tcPr>
            <w:tcW w:w="2693" w:type="dxa"/>
          </w:tcPr>
          <w:p w:rsidR="008008B1" w:rsidRPr="008008B1" w:rsidRDefault="008008B1" w:rsidP="00345C9D">
            <w:pPr>
              <w:pStyle w:val="Prrafodelista"/>
              <w:widowControl w:val="0"/>
              <w:numPr>
                <w:ilvl w:val="0"/>
                <w:numId w:val="20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18259B">
              <w:rPr>
                <w:rFonts w:ascii="Arial" w:hAnsi="Arial" w:cs="Arial"/>
              </w:rPr>
              <w:t>El caso de uso inicia cuando el Operador ejecuta el proceso ETL para PIAC</w:t>
            </w:r>
          </w:p>
        </w:tc>
        <w:tc>
          <w:tcPr>
            <w:tcW w:w="5387" w:type="dxa"/>
          </w:tcPr>
          <w:p w:rsidR="008008B1" w:rsidRPr="00004274" w:rsidRDefault="008008B1" w:rsidP="00345C9D">
            <w:pPr>
              <w:pStyle w:val="Prrafodelista"/>
              <w:numPr>
                <w:ilvl w:val="0"/>
                <w:numId w:val="20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004274">
              <w:rPr>
                <w:rFonts w:ascii="Arial" w:hAnsi="Arial" w:cs="Arial"/>
              </w:rPr>
              <w:t xml:space="preserve">El sistema </w:t>
            </w:r>
            <w:r w:rsidR="006E19AA">
              <w:rPr>
                <w:rFonts w:ascii="Arial" w:hAnsi="Arial" w:cs="Arial"/>
              </w:rPr>
              <w:t xml:space="preserve">DataStage </w:t>
            </w:r>
            <w:r w:rsidRPr="00004274">
              <w:rPr>
                <w:rFonts w:ascii="Arial" w:hAnsi="Arial" w:cs="Arial"/>
              </w:rPr>
              <w:t>ejecuta el proceso (Job) que accede a las bases de datos que contienen la información de cada tema a ser integrado. (</w:t>
            </w:r>
            <w:r w:rsidRPr="00004274">
              <w:rPr>
                <w:rFonts w:ascii="Arial" w:hAnsi="Arial" w:cs="Arial"/>
                <w:b/>
              </w:rPr>
              <w:t>RNA01</w:t>
            </w:r>
            <w:r w:rsidRPr="00004274">
              <w:rPr>
                <w:rFonts w:ascii="Arial" w:hAnsi="Arial" w:cs="Arial"/>
              </w:rPr>
              <w:t>), (</w:t>
            </w:r>
            <w:r w:rsidRPr="00004274">
              <w:rPr>
                <w:rFonts w:ascii="Arial" w:hAnsi="Arial" w:cs="Arial"/>
                <w:b/>
              </w:rPr>
              <w:t>RNA0</w:t>
            </w:r>
            <w:r w:rsidR="00004274">
              <w:rPr>
                <w:rFonts w:ascii="Arial" w:hAnsi="Arial" w:cs="Arial"/>
                <w:b/>
              </w:rPr>
              <w:t>4</w:t>
            </w:r>
            <w:r w:rsidRPr="00004274">
              <w:rPr>
                <w:rFonts w:ascii="Arial" w:hAnsi="Arial" w:cs="Arial"/>
              </w:rPr>
              <w:t>)</w:t>
            </w:r>
          </w:p>
          <w:p w:rsidR="008008B1" w:rsidRPr="00004274" w:rsidRDefault="008008B1" w:rsidP="008008B1">
            <w:pPr>
              <w:spacing w:before="120" w:after="120"/>
              <w:ind w:left="360"/>
              <w:jc w:val="both"/>
              <w:rPr>
                <w:rFonts w:ascii="Arial" w:hAnsi="Arial" w:cs="Arial"/>
              </w:rPr>
            </w:pPr>
            <w:r w:rsidRPr="00004274">
              <w:rPr>
                <w:rFonts w:ascii="Arial" w:hAnsi="Arial" w:cs="Arial"/>
              </w:rPr>
              <w:t>Se conecta a las siguientes bases de datos. (</w:t>
            </w:r>
            <w:hyperlink w:anchor="_FA03_Job_no" w:history="1">
              <w:r w:rsidRPr="00004274">
                <w:rPr>
                  <w:rFonts w:ascii="Arial" w:hAnsi="Arial" w:cs="Arial"/>
                  <w:b/>
                </w:rPr>
                <w:t>FA01</w:t>
              </w:r>
            </w:hyperlink>
            <w:r w:rsidRPr="00004274">
              <w:rPr>
                <w:rFonts w:ascii="Arial" w:hAnsi="Arial" w:cs="Arial"/>
              </w:rPr>
              <w:t>)</w:t>
            </w:r>
          </w:p>
          <w:p w:rsidR="008008B1" w:rsidRPr="00DE14EF" w:rsidRDefault="008008B1" w:rsidP="00345C9D">
            <w:pPr>
              <w:pStyle w:val="Prrafodelista"/>
              <w:numPr>
                <w:ilvl w:val="0"/>
                <w:numId w:val="21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DE14EF">
              <w:rPr>
                <w:rFonts w:ascii="Arial" w:hAnsi="Arial" w:cs="Arial"/>
              </w:rPr>
              <w:t>RFC Ampliado</w:t>
            </w:r>
          </w:p>
          <w:p w:rsidR="008008B1" w:rsidRPr="00DE14EF" w:rsidRDefault="008008B1" w:rsidP="00345C9D">
            <w:pPr>
              <w:pStyle w:val="Prrafodelista"/>
              <w:numPr>
                <w:ilvl w:val="0"/>
                <w:numId w:val="21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DE14EF">
              <w:rPr>
                <w:rFonts w:ascii="Arial" w:hAnsi="Arial" w:cs="Arial"/>
              </w:rPr>
              <w:t>Cobranza</w:t>
            </w:r>
          </w:p>
          <w:p w:rsidR="008008B1" w:rsidRPr="00DE14EF" w:rsidRDefault="008008B1" w:rsidP="00345C9D">
            <w:pPr>
              <w:pStyle w:val="Prrafodelista"/>
              <w:numPr>
                <w:ilvl w:val="0"/>
                <w:numId w:val="21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DE14EF">
              <w:rPr>
                <w:rFonts w:ascii="Arial" w:hAnsi="Arial" w:cs="Arial"/>
              </w:rPr>
              <w:t>Comercio Exterior</w:t>
            </w:r>
          </w:p>
          <w:p w:rsidR="008008B1" w:rsidRPr="00DE14EF" w:rsidRDefault="008008B1" w:rsidP="00345C9D">
            <w:pPr>
              <w:pStyle w:val="Prrafodelista"/>
              <w:numPr>
                <w:ilvl w:val="0"/>
                <w:numId w:val="21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DE14EF">
              <w:rPr>
                <w:rFonts w:ascii="Arial" w:hAnsi="Arial" w:cs="Arial"/>
              </w:rPr>
              <w:t>Declaraciones Informativas DIOT</w:t>
            </w:r>
            <w:r w:rsidR="002774C4">
              <w:rPr>
                <w:rFonts w:ascii="Arial" w:hAnsi="Arial" w:cs="Arial"/>
              </w:rPr>
              <w:t xml:space="preserve"> / DIM</w:t>
            </w:r>
          </w:p>
          <w:p w:rsidR="008008B1" w:rsidRPr="00DE14EF" w:rsidRDefault="008008B1" w:rsidP="00345C9D">
            <w:pPr>
              <w:pStyle w:val="Prrafodelista"/>
              <w:numPr>
                <w:ilvl w:val="0"/>
                <w:numId w:val="21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DE14EF">
              <w:rPr>
                <w:rFonts w:ascii="Arial" w:hAnsi="Arial" w:cs="Arial"/>
              </w:rPr>
              <w:t>Pagos NEPE</w:t>
            </w:r>
          </w:p>
          <w:p w:rsidR="008008B1" w:rsidRPr="00DE14EF" w:rsidRDefault="008008B1" w:rsidP="00345C9D">
            <w:pPr>
              <w:pStyle w:val="Prrafodelista"/>
              <w:numPr>
                <w:ilvl w:val="0"/>
                <w:numId w:val="21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DE14EF">
              <w:rPr>
                <w:rFonts w:ascii="Arial" w:hAnsi="Arial" w:cs="Arial"/>
              </w:rPr>
              <w:t>Declaraciones Provisionales IVA</w:t>
            </w:r>
            <w:r w:rsidR="002774C4">
              <w:rPr>
                <w:rFonts w:ascii="Arial" w:hAnsi="Arial" w:cs="Arial"/>
              </w:rPr>
              <w:t xml:space="preserve"> / ISR</w:t>
            </w:r>
          </w:p>
          <w:p w:rsidR="008008B1" w:rsidRPr="00DE14EF" w:rsidRDefault="008008B1" w:rsidP="00345C9D">
            <w:pPr>
              <w:pStyle w:val="Prrafodelista"/>
              <w:numPr>
                <w:ilvl w:val="0"/>
                <w:numId w:val="21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DE14EF">
              <w:rPr>
                <w:rFonts w:ascii="Arial" w:hAnsi="Arial" w:cs="Arial"/>
              </w:rPr>
              <w:t>Declaraciones Anuales</w:t>
            </w:r>
          </w:p>
          <w:p w:rsidR="008008B1" w:rsidRPr="00DE14EF" w:rsidRDefault="008008B1" w:rsidP="00345C9D">
            <w:pPr>
              <w:pStyle w:val="Prrafodelista"/>
              <w:numPr>
                <w:ilvl w:val="0"/>
                <w:numId w:val="21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DE14EF">
              <w:rPr>
                <w:rFonts w:ascii="Arial" w:hAnsi="Arial" w:cs="Arial"/>
              </w:rPr>
              <w:t>Devoluciones</w:t>
            </w:r>
          </w:p>
          <w:p w:rsidR="008008B1" w:rsidRPr="008008B1" w:rsidRDefault="008008B1" w:rsidP="008008B1">
            <w:pPr>
              <w:pStyle w:val="Prrafodelista"/>
              <w:widowControl w:val="0"/>
              <w:spacing w:before="120" w:after="120" w:line="240" w:lineRule="atLeast"/>
              <w:ind w:left="360"/>
              <w:jc w:val="both"/>
              <w:rPr>
                <w:rFonts w:ascii="Arial" w:hAnsi="Arial" w:cs="Arial"/>
              </w:rPr>
            </w:pPr>
          </w:p>
        </w:tc>
      </w:tr>
      <w:tr w:rsidR="00B533C1" w:rsidRPr="00522E99" w:rsidTr="0018259B">
        <w:trPr>
          <w:trHeight w:val="143"/>
        </w:trPr>
        <w:tc>
          <w:tcPr>
            <w:tcW w:w="2693" w:type="dxa"/>
          </w:tcPr>
          <w:p w:rsidR="00B533C1" w:rsidRPr="00307373" w:rsidRDefault="00B533C1" w:rsidP="008008B1">
            <w:pPr>
              <w:pStyle w:val="Prrafodelista"/>
              <w:widowControl w:val="0"/>
              <w:spacing w:before="120" w:after="120" w:line="240" w:lineRule="atLeast"/>
              <w:ind w:left="360"/>
              <w:jc w:val="both"/>
              <w:rPr>
                <w:rFonts w:ascii="Arial" w:hAnsi="Arial" w:cs="Arial"/>
              </w:rPr>
            </w:pPr>
          </w:p>
        </w:tc>
        <w:tc>
          <w:tcPr>
            <w:tcW w:w="5387" w:type="dxa"/>
          </w:tcPr>
          <w:p w:rsidR="008008B1" w:rsidRPr="00307373" w:rsidRDefault="008008B1" w:rsidP="00345C9D">
            <w:pPr>
              <w:pStyle w:val="Prrafodelista"/>
              <w:numPr>
                <w:ilvl w:val="0"/>
                <w:numId w:val="20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El sistema valida el nombre de cada base de datos para consultar la información por tema o tabla.</w:t>
            </w:r>
          </w:p>
          <w:p w:rsidR="008008B1" w:rsidRPr="00307373" w:rsidRDefault="008008B1" w:rsidP="008008B1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 xml:space="preserve"> </w:t>
            </w:r>
          </w:p>
          <w:p w:rsidR="00004274" w:rsidRDefault="0041104E" w:rsidP="008008B1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►</w:t>
            </w:r>
            <w:r w:rsidR="008008B1" w:rsidRPr="00307373">
              <w:rPr>
                <w:rFonts w:ascii="Arial" w:hAnsi="Arial" w:cs="Arial"/>
              </w:rPr>
              <w:t>Si la base de datos es “</w:t>
            </w:r>
            <w:r w:rsidR="008008B1" w:rsidRPr="00307373">
              <w:rPr>
                <w:rFonts w:ascii="Arial" w:hAnsi="Arial" w:cs="Arial"/>
                <w:b/>
              </w:rPr>
              <w:t>RFC Ampliado”,</w:t>
            </w:r>
            <w:r w:rsidR="008008B1" w:rsidRPr="00307373">
              <w:rPr>
                <w:rFonts w:ascii="Arial" w:hAnsi="Arial" w:cs="Arial"/>
              </w:rPr>
              <w:t xml:space="preserve"> entonces procede a</w:t>
            </w:r>
            <w:r w:rsidR="00004274">
              <w:rPr>
                <w:rFonts w:ascii="Arial" w:hAnsi="Arial" w:cs="Arial"/>
              </w:rPr>
              <w:t>:</w:t>
            </w:r>
          </w:p>
          <w:p w:rsidR="008008B1" w:rsidRPr="00307373" w:rsidRDefault="00004274" w:rsidP="00345C9D">
            <w:pPr>
              <w:pStyle w:val="Prrafodelista"/>
              <w:numPr>
                <w:ilvl w:val="0"/>
                <w:numId w:val="2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8008B1" w:rsidRPr="00307373">
              <w:rPr>
                <w:rFonts w:ascii="Arial" w:hAnsi="Arial" w:cs="Arial"/>
              </w:rPr>
              <w:t xml:space="preserve">elecciona las </w:t>
            </w:r>
            <w:r w:rsidR="00DE14EF" w:rsidRPr="00307373">
              <w:rPr>
                <w:rFonts w:ascii="Arial" w:hAnsi="Arial" w:cs="Arial"/>
                <w:b/>
              </w:rPr>
              <w:t>53</w:t>
            </w:r>
            <w:r w:rsidR="00DE14EF" w:rsidRPr="00307373">
              <w:rPr>
                <w:rFonts w:ascii="Arial" w:hAnsi="Arial" w:cs="Arial"/>
              </w:rPr>
              <w:t xml:space="preserve"> fuentes o tablas</w:t>
            </w:r>
            <w:r>
              <w:rPr>
                <w:rFonts w:ascii="Arial" w:hAnsi="Arial" w:cs="Arial"/>
              </w:rPr>
              <w:t xml:space="preserve"> </w:t>
            </w:r>
            <w:r w:rsidR="00DE14EF" w:rsidRPr="00307373">
              <w:rPr>
                <w:rFonts w:ascii="Arial" w:hAnsi="Arial" w:cs="Arial"/>
              </w:rPr>
              <w:t xml:space="preserve">siendo las siguientes: 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MM_IDC_DICADOT1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MM_IDC_DICADOT2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DD_IDC_DDACAOL1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DD_IDC_DMCAEOT1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DD_IDC_ARSEILG1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DD_IDC_AAESCCI1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DD_IDC_AAESCCI1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DD_IDC_ARSEIGG1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DD_IDC_OBLIGAC1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HH_IDC_HRFCIST1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HH_IDC_HDFCIOI1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HH_IDC_HDACIOL1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HH_IDC_HMCIEOS1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DD_IDC_RUFNCIS1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HH_IDC_HRSNIAO1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HH_IDC_HSCIIOS1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HH_IDC_HTSIIOS1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CI_IDC_CTPAIET1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CI_IDC_CSCAIOT1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CI_IDC_CECASOT1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CI_IDC_CALRADO1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CI_IDC_CTSAIOT1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CI_IDC_CTDAIOT1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CI_IDC_CCRHAIE1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lastRenderedPageBreak/>
              <w:t>CI_IDC_CMAUTNA1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CI_IDC_CDSDAEI1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CI_IDC_CDLCSDA1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CI_IDC_CCAOTLA1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CI_IDC_CLAOTCA1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CI_IDC_CAASTEA1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CI_IDC_CCPAOOT1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CI_IDC_CMCAEOT1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CI_IDC_CTMCAIE1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CI_IDC_CAEACCT1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CI_IDC_CRAETGA1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CI_IDC_CRAOTLA1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CI_IDC_CRAETLA1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CI_IDC_COABTLA1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CI_IDC_CSEAECT1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CI_IDC_CSSEAUE1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CI_IDC_CREAACT1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CI_IDC_CSREAUA1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CI_IDC_CPAATIA1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CI_IDC_CARRADE1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CI_IDC_CARGCAD1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CI_IDC_CTIAINT1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CI_IDC_CTVAIIT1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HH_IDC_MRTCONT_TOTAL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HH_IDC_MRTMACT_TOTAL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HH_IDC_MRTMAE1_TOTAL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HH_IDC_MRTMAS1_TOTAL</w:t>
            </w:r>
          </w:p>
          <w:p w:rsidR="00DE14EF" w:rsidRPr="005D0FF7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HH_IDC_MRTMGC1_TOTAL</w:t>
            </w:r>
          </w:p>
          <w:p w:rsidR="00DE14EF" w:rsidRDefault="00DE14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HH_IDC_MRTMRF1_TOTAL</w:t>
            </w:r>
          </w:p>
          <w:p w:rsidR="00004274" w:rsidRPr="007A4FFD" w:rsidRDefault="00004274" w:rsidP="00345C9D">
            <w:pPr>
              <w:pStyle w:val="Prrafodelista"/>
              <w:numPr>
                <w:ilvl w:val="0"/>
                <w:numId w:val="23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 la información en archivos Datafile</w:t>
            </w:r>
          </w:p>
          <w:p w:rsidR="0018259B" w:rsidRDefault="0018259B" w:rsidP="0018259B">
            <w:pPr>
              <w:pStyle w:val="Prrafodelista"/>
              <w:widowControl w:val="0"/>
              <w:spacing w:before="120" w:after="120" w:line="240" w:lineRule="atLeast"/>
              <w:ind w:left="360"/>
              <w:jc w:val="both"/>
              <w:rPr>
                <w:rFonts w:ascii="Arial" w:hAnsi="Arial" w:cs="Arial"/>
              </w:rPr>
            </w:pPr>
          </w:p>
          <w:p w:rsidR="008A59A5" w:rsidRPr="00307373" w:rsidRDefault="008A59A5" w:rsidP="0018259B">
            <w:pPr>
              <w:pStyle w:val="Prrafodelista"/>
              <w:widowControl w:val="0"/>
              <w:spacing w:before="120" w:after="120" w:line="240" w:lineRule="atLeast"/>
              <w:ind w:left="360"/>
              <w:jc w:val="both"/>
              <w:rPr>
                <w:rFonts w:ascii="Arial" w:hAnsi="Arial" w:cs="Arial"/>
              </w:rPr>
            </w:pPr>
          </w:p>
          <w:p w:rsidR="008A59A5" w:rsidRPr="0041104E" w:rsidRDefault="0041104E" w:rsidP="0041104E">
            <w:pPr>
              <w:spacing w:before="120" w:after="120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►</w:t>
            </w:r>
            <w:r w:rsidR="00DE14EF" w:rsidRPr="0041104E">
              <w:rPr>
                <w:rFonts w:ascii="Arial" w:hAnsi="Arial" w:cs="Arial"/>
              </w:rPr>
              <w:t>Si la base de datos es “</w:t>
            </w:r>
            <w:r w:rsidR="00DE14EF" w:rsidRPr="0041104E">
              <w:rPr>
                <w:rFonts w:ascii="Arial" w:hAnsi="Arial" w:cs="Arial"/>
                <w:b/>
              </w:rPr>
              <w:t>Cobranza</w:t>
            </w:r>
            <w:r w:rsidR="00DE14EF" w:rsidRPr="0041104E">
              <w:rPr>
                <w:rFonts w:ascii="Arial" w:hAnsi="Arial" w:cs="Arial"/>
              </w:rPr>
              <w:t>”, entonces procede a</w:t>
            </w:r>
            <w:r w:rsidR="008A59A5" w:rsidRPr="0041104E">
              <w:rPr>
                <w:rFonts w:ascii="Arial" w:hAnsi="Arial" w:cs="Arial"/>
              </w:rPr>
              <w:t>:</w:t>
            </w:r>
            <w:r w:rsidR="00DE14EF" w:rsidRPr="0041104E">
              <w:rPr>
                <w:rFonts w:ascii="Arial" w:hAnsi="Arial" w:cs="Arial"/>
              </w:rPr>
              <w:t xml:space="preserve"> </w:t>
            </w:r>
          </w:p>
          <w:p w:rsidR="00DE14EF" w:rsidRPr="008E2556" w:rsidRDefault="00DC7291" w:rsidP="00345C9D">
            <w:pPr>
              <w:pStyle w:val="Prrafodelista"/>
              <w:numPr>
                <w:ilvl w:val="0"/>
                <w:numId w:val="24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DE14EF" w:rsidRPr="008E2556">
              <w:rPr>
                <w:rFonts w:ascii="Arial" w:hAnsi="Arial" w:cs="Arial"/>
              </w:rPr>
              <w:t xml:space="preserve">elecciona las </w:t>
            </w:r>
            <w:r w:rsidR="00DE14EF" w:rsidRPr="0041104E">
              <w:rPr>
                <w:rFonts w:ascii="Arial" w:hAnsi="Arial" w:cs="Arial"/>
              </w:rPr>
              <w:t>13</w:t>
            </w:r>
            <w:r w:rsidR="00DE14EF" w:rsidRPr="008E2556">
              <w:rPr>
                <w:rFonts w:ascii="Arial" w:hAnsi="Arial" w:cs="Arial"/>
              </w:rPr>
              <w:t xml:space="preserve"> fuentes o tablas, siendo las siguientes: </w:t>
            </w:r>
          </w:p>
          <w:p w:rsidR="008F4FEF" w:rsidRPr="008A59A5" w:rsidRDefault="008F4F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8A59A5">
              <w:rPr>
                <w:rFonts w:ascii="Arial" w:hAnsi="Arial" w:cs="Arial"/>
              </w:rPr>
              <w:t>CBZT_ICEP</w:t>
            </w:r>
          </w:p>
          <w:p w:rsidR="008F4FEF" w:rsidRPr="008A59A5" w:rsidRDefault="008F4F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8A59A5">
              <w:rPr>
                <w:rFonts w:ascii="Arial" w:hAnsi="Arial" w:cs="Arial"/>
              </w:rPr>
              <w:t>CBZT_RESOLUCION</w:t>
            </w:r>
          </w:p>
          <w:p w:rsidR="008F4FEF" w:rsidRPr="008A59A5" w:rsidRDefault="008F4F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8A59A5">
              <w:rPr>
                <w:rFonts w:ascii="Arial" w:hAnsi="Arial" w:cs="Arial"/>
              </w:rPr>
              <w:t>CBZT_SALDO</w:t>
            </w:r>
          </w:p>
          <w:p w:rsidR="008F4FEF" w:rsidRPr="008A59A5" w:rsidRDefault="008F4F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8A59A5">
              <w:rPr>
                <w:rFonts w:ascii="Arial" w:hAnsi="Arial" w:cs="Arial"/>
              </w:rPr>
              <w:t>ADMC_UNIDADADMVA</w:t>
            </w:r>
          </w:p>
          <w:p w:rsidR="008F4FEF" w:rsidRPr="008A59A5" w:rsidRDefault="008F4F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8A59A5">
              <w:rPr>
                <w:rFonts w:ascii="Arial" w:hAnsi="Arial" w:cs="Arial"/>
              </w:rPr>
              <w:t>CBZA_CONCEPTO_ACC</w:t>
            </w:r>
          </w:p>
          <w:p w:rsidR="008F4FEF" w:rsidRPr="008A59A5" w:rsidRDefault="008F4F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8A59A5">
              <w:rPr>
                <w:rFonts w:ascii="Arial" w:hAnsi="Arial" w:cs="Arial"/>
              </w:rPr>
              <w:t>CBZC_ACCESORIO</w:t>
            </w:r>
          </w:p>
          <w:p w:rsidR="008F4FEF" w:rsidRPr="008A59A5" w:rsidRDefault="008F4F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8A59A5">
              <w:rPr>
                <w:rFonts w:ascii="Arial" w:hAnsi="Arial" w:cs="Arial"/>
              </w:rPr>
              <w:t>CBZC_ESTATUS</w:t>
            </w:r>
          </w:p>
          <w:p w:rsidR="008F4FEF" w:rsidRPr="008A59A5" w:rsidRDefault="008F4F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8A59A5">
              <w:rPr>
                <w:rFonts w:ascii="Arial" w:hAnsi="Arial" w:cs="Arial"/>
              </w:rPr>
              <w:t>CBZC_ESTATUSGRAL</w:t>
            </w:r>
          </w:p>
          <w:p w:rsidR="008F4FEF" w:rsidRPr="008A59A5" w:rsidRDefault="008F4F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8A59A5">
              <w:rPr>
                <w:rFonts w:ascii="Arial" w:hAnsi="Arial" w:cs="Arial"/>
              </w:rPr>
              <w:t>CBZC_TABLA</w:t>
            </w:r>
          </w:p>
          <w:p w:rsidR="008F4FEF" w:rsidRPr="008A59A5" w:rsidRDefault="008F4F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8A59A5">
              <w:rPr>
                <w:rFonts w:ascii="Arial" w:hAnsi="Arial" w:cs="Arial"/>
              </w:rPr>
              <w:t>CBZP_PERSONA</w:t>
            </w:r>
          </w:p>
          <w:p w:rsidR="008F4FEF" w:rsidRPr="008A59A5" w:rsidRDefault="008F4F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8A59A5">
              <w:rPr>
                <w:rFonts w:ascii="Arial" w:hAnsi="Arial" w:cs="Arial"/>
              </w:rPr>
              <w:t>CBZC_MULTATIPO</w:t>
            </w:r>
          </w:p>
          <w:p w:rsidR="008F4FEF" w:rsidRPr="008A59A5" w:rsidRDefault="008F4F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8A59A5">
              <w:rPr>
                <w:rFonts w:ascii="Arial" w:hAnsi="Arial" w:cs="Arial"/>
              </w:rPr>
              <w:t>Catalogo_ConceptoLey</w:t>
            </w:r>
          </w:p>
          <w:p w:rsidR="008008B1" w:rsidRPr="008A59A5" w:rsidRDefault="008F4FEF" w:rsidP="00345C9D">
            <w:pPr>
              <w:pStyle w:val="Prrafodelista"/>
              <w:numPr>
                <w:ilvl w:val="0"/>
                <w:numId w:val="22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8A59A5">
              <w:rPr>
                <w:rFonts w:ascii="Arial" w:hAnsi="Arial" w:cs="Arial"/>
              </w:rPr>
              <w:t>CBZC_ResolMotivo</w:t>
            </w:r>
          </w:p>
          <w:p w:rsidR="008008B1" w:rsidRPr="00307373" w:rsidRDefault="008A59A5" w:rsidP="00345C9D">
            <w:pPr>
              <w:pStyle w:val="Prrafodelista"/>
              <w:numPr>
                <w:ilvl w:val="0"/>
                <w:numId w:val="24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 la información en archivos Datafile</w:t>
            </w:r>
          </w:p>
          <w:p w:rsidR="003D09D7" w:rsidRDefault="003D09D7" w:rsidP="0018259B">
            <w:pPr>
              <w:pStyle w:val="Prrafodelista"/>
              <w:widowControl w:val="0"/>
              <w:spacing w:before="120" w:after="120" w:line="240" w:lineRule="atLeast"/>
              <w:ind w:left="360"/>
              <w:jc w:val="both"/>
              <w:rPr>
                <w:rFonts w:ascii="Arial" w:hAnsi="Arial" w:cs="Arial"/>
              </w:rPr>
            </w:pPr>
          </w:p>
          <w:p w:rsidR="0041104E" w:rsidRPr="00307373" w:rsidRDefault="0041104E" w:rsidP="0018259B">
            <w:pPr>
              <w:pStyle w:val="Prrafodelista"/>
              <w:widowControl w:val="0"/>
              <w:spacing w:before="120" w:after="120" w:line="240" w:lineRule="atLeast"/>
              <w:ind w:left="360"/>
              <w:jc w:val="both"/>
              <w:rPr>
                <w:rFonts w:ascii="Arial" w:hAnsi="Arial" w:cs="Arial"/>
              </w:rPr>
            </w:pPr>
          </w:p>
          <w:p w:rsidR="008A59A5" w:rsidRDefault="0041104E" w:rsidP="003D09D7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►</w:t>
            </w:r>
            <w:r w:rsidR="003D09D7" w:rsidRPr="00307373">
              <w:rPr>
                <w:rFonts w:ascii="Arial" w:hAnsi="Arial" w:cs="Arial"/>
              </w:rPr>
              <w:t>Si la base de datos es “</w:t>
            </w:r>
            <w:r w:rsidR="003D09D7" w:rsidRPr="00307373">
              <w:rPr>
                <w:rFonts w:ascii="Arial" w:hAnsi="Arial" w:cs="Arial"/>
                <w:b/>
              </w:rPr>
              <w:t>Comercio Exterior”,</w:t>
            </w:r>
            <w:r w:rsidR="003D09D7" w:rsidRPr="00307373">
              <w:rPr>
                <w:rFonts w:ascii="Arial" w:hAnsi="Arial" w:cs="Arial"/>
              </w:rPr>
              <w:t xml:space="preserve"> entonces procede a</w:t>
            </w:r>
            <w:r w:rsidR="008A59A5">
              <w:rPr>
                <w:rFonts w:ascii="Arial" w:hAnsi="Arial" w:cs="Arial"/>
              </w:rPr>
              <w:t>:</w:t>
            </w:r>
          </w:p>
          <w:p w:rsidR="003D09D7" w:rsidRPr="00307373" w:rsidRDefault="00C92DFF" w:rsidP="00345C9D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3D09D7" w:rsidRPr="00307373">
              <w:rPr>
                <w:rFonts w:ascii="Arial" w:hAnsi="Arial" w:cs="Arial"/>
              </w:rPr>
              <w:t xml:space="preserve">elecciona las </w:t>
            </w:r>
            <w:r w:rsidR="003D09D7" w:rsidRPr="00C92DFF">
              <w:rPr>
                <w:rFonts w:ascii="Arial" w:hAnsi="Arial" w:cs="Arial"/>
              </w:rPr>
              <w:t>14</w:t>
            </w:r>
            <w:r w:rsidR="003D09D7" w:rsidRPr="00307373">
              <w:rPr>
                <w:rFonts w:ascii="Arial" w:hAnsi="Arial" w:cs="Arial"/>
              </w:rPr>
              <w:t xml:space="preserve"> fuentes o tablas, siendo las siguientes: </w:t>
            </w:r>
          </w:p>
          <w:p w:rsidR="008F4FEF" w:rsidRPr="008A59A5" w:rsidRDefault="008F4FE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8A59A5">
              <w:rPr>
                <w:rFonts w:ascii="Arial" w:hAnsi="Arial" w:cs="Arial"/>
              </w:rPr>
              <w:t>r5dg0ae1</w:t>
            </w:r>
          </w:p>
          <w:p w:rsidR="008F4FEF" w:rsidRPr="008A59A5" w:rsidRDefault="008F4FE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8A59A5">
              <w:rPr>
                <w:rFonts w:ascii="Arial" w:hAnsi="Arial" w:cs="Arial"/>
              </w:rPr>
              <w:t>r5cp1oe1</w:t>
            </w:r>
          </w:p>
          <w:p w:rsidR="008F4FEF" w:rsidRPr="008A59A5" w:rsidRDefault="008F4FE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8A59A5">
              <w:rPr>
                <w:rFonts w:ascii="Arial" w:hAnsi="Arial" w:cs="Arial"/>
              </w:rPr>
              <w:t>r5p5a1r1</w:t>
            </w:r>
          </w:p>
          <w:p w:rsidR="008F4FEF" w:rsidRPr="008A59A5" w:rsidRDefault="008F4FE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8A59A5">
              <w:rPr>
                <w:rFonts w:ascii="Arial" w:hAnsi="Arial" w:cs="Arial"/>
              </w:rPr>
              <w:t>r5cp5oa1</w:t>
            </w:r>
          </w:p>
          <w:p w:rsidR="008F4FEF" w:rsidRPr="008A59A5" w:rsidRDefault="008F4FE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8A59A5">
              <w:rPr>
                <w:rFonts w:ascii="Arial" w:hAnsi="Arial" w:cs="Arial"/>
              </w:rPr>
              <w:t>r7r0e1c1</w:t>
            </w:r>
          </w:p>
          <w:p w:rsidR="008F4FEF" w:rsidRPr="008A59A5" w:rsidRDefault="008F4FE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8A59A5">
              <w:rPr>
                <w:rFonts w:ascii="Arial" w:hAnsi="Arial" w:cs="Arial"/>
              </w:rPr>
              <w:t>ci_aduana</w:t>
            </w:r>
          </w:p>
          <w:p w:rsidR="008F4FEF" w:rsidRPr="008A59A5" w:rsidRDefault="008F4FE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8A59A5">
              <w:rPr>
                <w:rFonts w:ascii="Arial" w:hAnsi="Arial" w:cs="Arial"/>
              </w:rPr>
              <w:t>ci_clave_documento</w:t>
            </w:r>
          </w:p>
          <w:p w:rsidR="008F4FEF" w:rsidRPr="008A59A5" w:rsidRDefault="008F4FE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8A59A5">
              <w:rPr>
                <w:rFonts w:ascii="Arial" w:hAnsi="Arial" w:cs="Arial"/>
              </w:rPr>
              <w:t>ci_pais</w:t>
            </w:r>
          </w:p>
          <w:p w:rsidR="008F4FEF" w:rsidRPr="008A59A5" w:rsidRDefault="008F4FE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8A59A5">
              <w:rPr>
                <w:rFonts w:ascii="Arial" w:hAnsi="Arial" w:cs="Arial"/>
              </w:rPr>
              <w:t>ci_seccion</w:t>
            </w:r>
          </w:p>
          <w:p w:rsidR="008F4FEF" w:rsidRPr="008A59A5" w:rsidRDefault="008F4FE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8A59A5">
              <w:rPr>
                <w:rFonts w:ascii="Arial" w:hAnsi="Arial" w:cs="Arial"/>
              </w:rPr>
              <w:t>cs_tipo_pedimento</w:t>
            </w:r>
          </w:p>
          <w:p w:rsidR="008F4FEF" w:rsidRPr="008A59A5" w:rsidRDefault="008F4FE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8A59A5">
              <w:rPr>
                <w:rFonts w:ascii="Arial" w:hAnsi="Arial" w:cs="Arial"/>
              </w:rPr>
              <w:t>ci_medio_trans</w:t>
            </w:r>
          </w:p>
          <w:p w:rsidR="008F4FEF" w:rsidRPr="008A59A5" w:rsidRDefault="008F4FE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8A59A5">
              <w:rPr>
                <w:rFonts w:ascii="Arial" w:hAnsi="Arial" w:cs="Arial"/>
              </w:rPr>
              <w:t>ci_clase_imp</w:t>
            </w:r>
          </w:p>
          <w:p w:rsidR="008F4FEF" w:rsidRPr="008A59A5" w:rsidRDefault="008F4FE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8A59A5">
              <w:rPr>
                <w:rFonts w:ascii="Arial" w:hAnsi="Arial" w:cs="Arial"/>
              </w:rPr>
              <w:t>ci_forma_pago</w:t>
            </w:r>
          </w:p>
          <w:p w:rsidR="008008B1" w:rsidRPr="008A59A5" w:rsidRDefault="008F4FE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8A59A5">
              <w:rPr>
                <w:rFonts w:ascii="Arial" w:hAnsi="Arial" w:cs="Arial"/>
              </w:rPr>
              <w:t>ci_unid_med</w:t>
            </w:r>
          </w:p>
          <w:p w:rsidR="008A59A5" w:rsidRPr="00307373" w:rsidRDefault="008A59A5" w:rsidP="00345C9D">
            <w:pPr>
              <w:pStyle w:val="Prrafodelista"/>
              <w:numPr>
                <w:ilvl w:val="0"/>
                <w:numId w:val="25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 la información en archivos Datafile</w:t>
            </w:r>
          </w:p>
          <w:p w:rsidR="003D09D7" w:rsidRDefault="003D09D7" w:rsidP="0018259B">
            <w:pPr>
              <w:pStyle w:val="Prrafodelista"/>
              <w:widowControl w:val="0"/>
              <w:spacing w:before="120" w:after="120" w:line="240" w:lineRule="atLeast"/>
              <w:ind w:left="360"/>
              <w:jc w:val="both"/>
              <w:rPr>
                <w:rFonts w:ascii="Arial" w:hAnsi="Arial" w:cs="Arial"/>
              </w:rPr>
            </w:pPr>
          </w:p>
          <w:p w:rsidR="008A59A5" w:rsidRPr="00307373" w:rsidRDefault="008A59A5" w:rsidP="0018259B">
            <w:pPr>
              <w:pStyle w:val="Prrafodelista"/>
              <w:widowControl w:val="0"/>
              <w:spacing w:before="120" w:after="120" w:line="240" w:lineRule="atLeast"/>
              <w:ind w:left="360"/>
              <w:jc w:val="both"/>
              <w:rPr>
                <w:rFonts w:ascii="Arial" w:hAnsi="Arial" w:cs="Arial"/>
              </w:rPr>
            </w:pPr>
          </w:p>
          <w:p w:rsidR="0041104E" w:rsidRDefault="0041104E" w:rsidP="003D09D7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►</w:t>
            </w:r>
            <w:r w:rsidR="003D09D7" w:rsidRPr="00307373">
              <w:rPr>
                <w:rFonts w:ascii="Arial" w:hAnsi="Arial" w:cs="Arial"/>
              </w:rPr>
              <w:t>Si la base de datos es “</w:t>
            </w:r>
            <w:r w:rsidR="003D09D7" w:rsidRPr="00307373">
              <w:rPr>
                <w:rFonts w:ascii="Arial" w:hAnsi="Arial" w:cs="Arial"/>
                <w:b/>
              </w:rPr>
              <w:t>Declaraciones Anuales”,</w:t>
            </w:r>
            <w:r w:rsidR="003D09D7" w:rsidRPr="00307373">
              <w:rPr>
                <w:rFonts w:ascii="Arial" w:hAnsi="Arial" w:cs="Arial"/>
              </w:rPr>
              <w:t xml:space="preserve"> entonces procede a</w:t>
            </w:r>
            <w:r>
              <w:rPr>
                <w:rFonts w:ascii="Arial" w:hAnsi="Arial" w:cs="Arial"/>
              </w:rPr>
              <w:t>:</w:t>
            </w:r>
          </w:p>
          <w:p w:rsidR="003D09D7" w:rsidRPr="00307373" w:rsidRDefault="003D09D7" w:rsidP="00345C9D">
            <w:pPr>
              <w:pStyle w:val="Prrafodelista"/>
              <w:numPr>
                <w:ilvl w:val="0"/>
                <w:numId w:val="26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 xml:space="preserve"> </w:t>
            </w:r>
            <w:r w:rsidR="00DC7291">
              <w:rPr>
                <w:rFonts w:ascii="Arial" w:hAnsi="Arial" w:cs="Arial"/>
              </w:rPr>
              <w:t>S</w:t>
            </w:r>
            <w:r w:rsidRPr="00307373">
              <w:rPr>
                <w:rFonts w:ascii="Arial" w:hAnsi="Arial" w:cs="Arial"/>
              </w:rPr>
              <w:t xml:space="preserve">elecciona las </w:t>
            </w:r>
            <w:r w:rsidRPr="0041104E">
              <w:rPr>
                <w:rFonts w:ascii="Arial" w:hAnsi="Arial" w:cs="Arial"/>
              </w:rPr>
              <w:t>44</w:t>
            </w:r>
            <w:r w:rsidRPr="00307373">
              <w:rPr>
                <w:rFonts w:ascii="Arial" w:hAnsi="Arial" w:cs="Arial"/>
              </w:rPr>
              <w:t xml:space="preserve"> fuentes o tablas, siendo las siguientes: </w:t>
            </w:r>
          </w:p>
          <w:p w:rsidR="00AE143F" w:rsidRPr="00307373" w:rsidRDefault="00AE143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MM_DEC_CDAARSA1</w:t>
            </w:r>
          </w:p>
          <w:p w:rsidR="00AE143F" w:rsidRPr="00307373" w:rsidRDefault="00AE143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DD_DEC_I1DTAES1</w:t>
            </w:r>
          </w:p>
          <w:p w:rsidR="00AE143F" w:rsidRPr="00307373" w:rsidRDefault="00AE143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DD_DEC_I2DTAES1</w:t>
            </w:r>
          </w:p>
          <w:p w:rsidR="00AE143F" w:rsidRPr="00307373" w:rsidRDefault="00AE143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DD_DEC_DIDCEMI2</w:t>
            </w:r>
          </w:p>
          <w:p w:rsidR="00AE143F" w:rsidRPr="00307373" w:rsidRDefault="00AE143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DD_DEC_DIDA1DD2</w:t>
            </w:r>
          </w:p>
          <w:p w:rsidR="00AE143F" w:rsidRPr="00307373" w:rsidRDefault="00AE143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DD_DEC_DIDA2NE2</w:t>
            </w:r>
          </w:p>
          <w:p w:rsidR="00AE143F" w:rsidRPr="00307373" w:rsidRDefault="00AE143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DD_DEC_DIDA3IR3</w:t>
            </w:r>
          </w:p>
          <w:p w:rsidR="00AE143F" w:rsidRPr="00307373" w:rsidRDefault="00AE143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DD_DEC_DIDA4AE2</w:t>
            </w:r>
          </w:p>
          <w:p w:rsidR="00AE143F" w:rsidRPr="00307373" w:rsidRDefault="00AE143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 xml:space="preserve">DD_DEC_DIDCEMI3 </w:t>
            </w:r>
          </w:p>
          <w:p w:rsidR="00AE143F" w:rsidRPr="00307373" w:rsidRDefault="00AE143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DD_DEC_ADEPDRE1</w:t>
            </w:r>
          </w:p>
          <w:p w:rsidR="00AE143F" w:rsidRPr="00307373" w:rsidRDefault="00AE143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DD_DEC_AESCMEP1</w:t>
            </w:r>
          </w:p>
          <w:p w:rsidR="00AE143F" w:rsidRPr="00307373" w:rsidRDefault="00AE143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DD_DEC_DCDICAO1</w:t>
            </w:r>
          </w:p>
          <w:p w:rsidR="00AE143F" w:rsidRPr="00307373" w:rsidRDefault="00AE143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DD_DEC_DCEOTMA1</w:t>
            </w:r>
          </w:p>
          <w:p w:rsidR="00AE143F" w:rsidRPr="00307373" w:rsidRDefault="00AE143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DD_DEC_DOEETST1</w:t>
            </w:r>
          </w:p>
          <w:p w:rsidR="00AE143F" w:rsidRPr="00307373" w:rsidRDefault="00AE143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DD_DEC_ISFIRPT1</w:t>
            </w:r>
          </w:p>
          <w:p w:rsidR="00AE143F" w:rsidRPr="00307373" w:rsidRDefault="00AE143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DD_DEC_LCNAEPA1</w:t>
            </w:r>
          </w:p>
          <w:p w:rsidR="00AE143F" w:rsidRPr="00307373" w:rsidRDefault="00AE143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DD_DEC_RETENCI1</w:t>
            </w:r>
          </w:p>
          <w:p w:rsidR="00AE143F" w:rsidRPr="00307373" w:rsidRDefault="00AE143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DD_DEC_RETENCI1</w:t>
            </w:r>
          </w:p>
          <w:p w:rsidR="00AE143F" w:rsidRPr="00307373" w:rsidRDefault="00AE143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DD_DEC_SSUAELL1</w:t>
            </w:r>
          </w:p>
          <w:p w:rsidR="00AE143F" w:rsidRPr="00307373" w:rsidRDefault="00AE143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DD_DEC_AESPDDA1</w:t>
            </w:r>
          </w:p>
          <w:p w:rsidR="00AE143F" w:rsidRPr="00307373" w:rsidRDefault="00AE143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DD_DEC_ADAEANE1</w:t>
            </w:r>
          </w:p>
          <w:p w:rsidR="00AE143F" w:rsidRPr="00307373" w:rsidRDefault="00AE143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DD_DEC_ADMPSAS1</w:t>
            </w:r>
          </w:p>
          <w:p w:rsidR="00AE143F" w:rsidRPr="00307373" w:rsidRDefault="00AE143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CI_DEC_CCAOTNA1</w:t>
            </w:r>
          </w:p>
          <w:p w:rsidR="00AE143F" w:rsidRPr="00307373" w:rsidRDefault="00AE143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DD_DEC_DEPMRGE1</w:t>
            </w:r>
          </w:p>
          <w:p w:rsidR="00AE143F" w:rsidRPr="00307373" w:rsidRDefault="00AE143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DD_DEC_DEPMRCE1</w:t>
            </w:r>
          </w:p>
          <w:p w:rsidR="00AE143F" w:rsidRPr="00307373" w:rsidRDefault="00AE143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DD_DEC_DI1EN9C1_10</w:t>
            </w:r>
          </w:p>
          <w:p w:rsidR="00AE143F" w:rsidRPr="00307373" w:rsidRDefault="00AE143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DD_DEC_DEPMFNL1</w:t>
            </w:r>
          </w:p>
          <w:p w:rsidR="00AE143F" w:rsidRPr="00307373" w:rsidRDefault="00AE143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lastRenderedPageBreak/>
              <w:t>DD_DEC_DEPMROG1</w:t>
            </w:r>
          </w:p>
          <w:p w:rsidR="00AE143F" w:rsidRPr="00307373" w:rsidRDefault="00AE143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DD_DEC_DEPMRCE2</w:t>
            </w:r>
          </w:p>
          <w:p w:rsidR="00AE143F" w:rsidRPr="00307373" w:rsidRDefault="00AE143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DD_DEC_DEPMRAA1</w:t>
            </w:r>
          </w:p>
          <w:p w:rsidR="00AE143F" w:rsidRPr="00307373" w:rsidRDefault="00AE143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CS_MATERIA</w:t>
            </w:r>
          </w:p>
          <w:p w:rsidR="00AE143F" w:rsidRPr="00307373" w:rsidRDefault="00AE143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CS_MEDIO_RECEPCION</w:t>
            </w:r>
          </w:p>
          <w:p w:rsidR="00AE143F" w:rsidRPr="00307373" w:rsidRDefault="00AE143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CS_ENTIDAD_RECEPTORA</w:t>
            </w:r>
          </w:p>
          <w:p w:rsidR="00AE143F" w:rsidRPr="00307373" w:rsidRDefault="00AE143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CS_PERIODO</w:t>
            </w:r>
          </w:p>
          <w:p w:rsidR="00AE143F" w:rsidRPr="00307373" w:rsidRDefault="00AE143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CS_TIPO_PAGO</w:t>
            </w:r>
          </w:p>
          <w:p w:rsidR="00AE143F" w:rsidRPr="00307373" w:rsidRDefault="00AE143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CS_TIPO_DECLARACION</w:t>
            </w:r>
          </w:p>
          <w:p w:rsidR="00AE143F" w:rsidRPr="00307373" w:rsidRDefault="00AE143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CS_RENGLON</w:t>
            </w:r>
          </w:p>
          <w:p w:rsidR="00AE143F" w:rsidRPr="00307373" w:rsidRDefault="00AE143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CI_DEC_CBAATNA1</w:t>
            </w:r>
          </w:p>
          <w:p w:rsidR="00AE143F" w:rsidRPr="00307373" w:rsidRDefault="00AE143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CI_DEC_CPAATRA1</w:t>
            </w:r>
          </w:p>
          <w:p w:rsidR="00AE143F" w:rsidRPr="00307373" w:rsidRDefault="00AE143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 xml:space="preserve">CI_DEC_CPALTAA1 </w:t>
            </w:r>
          </w:p>
          <w:p w:rsidR="00AE143F" w:rsidRPr="00307373" w:rsidRDefault="00AE143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CI_DEC_CTCAIOT1</w:t>
            </w:r>
          </w:p>
          <w:p w:rsidR="00AE143F" w:rsidRPr="00307373" w:rsidRDefault="00AE143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 xml:space="preserve">CI_DEC_CTDAIET1 </w:t>
            </w:r>
          </w:p>
          <w:p w:rsidR="00AE143F" w:rsidRPr="00307373" w:rsidRDefault="00AE143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CI_DEC_CTDAAIE1</w:t>
            </w:r>
          </w:p>
          <w:p w:rsidR="008008B1" w:rsidRPr="00307373" w:rsidRDefault="00AE143F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DD_DEC_DPEEDRU1</w:t>
            </w:r>
          </w:p>
          <w:p w:rsidR="0041104E" w:rsidRPr="00307373" w:rsidRDefault="0041104E" w:rsidP="00345C9D">
            <w:pPr>
              <w:pStyle w:val="Prrafodelista"/>
              <w:numPr>
                <w:ilvl w:val="0"/>
                <w:numId w:val="26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 la información en archivos Datafile</w:t>
            </w:r>
          </w:p>
          <w:p w:rsidR="003D09D7" w:rsidRDefault="003D09D7" w:rsidP="0018259B">
            <w:pPr>
              <w:pStyle w:val="Prrafodelista"/>
              <w:widowControl w:val="0"/>
              <w:spacing w:before="120" w:after="120" w:line="240" w:lineRule="atLeast"/>
              <w:ind w:left="360"/>
              <w:jc w:val="both"/>
              <w:rPr>
                <w:rFonts w:ascii="Arial" w:hAnsi="Arial" w:cs="Arial"/>
              </w:rPr>
            </w:pPr>
          </w:p>
          <w:p w:rsidR="00810184" w:rsidRPr="00307373" w:rsidRDefault="00810184" w:rsidP="0018259B">
            <w:pPr>
              <w:pStyle w:val="Prrafodelista"/>
              <w:widowControl w:val="0"/>
              <w:spacing w:before="120" w:after="120" w:line="240" w:lineRule="atLeast"/>
              <w:ind w:left="360"/>
              <w:jc w:val="both"/>
              <w:rPr>
                <w:rFonts w:ascii="Arial" w:hAnsi="Arial" w:cs="Arial"/>
              </w:rPr>
            </w:pPr>
          </w:p>
          <w:p w:rsidR="0041104E" w:rsidRDefault="00D3257A" w:rsidP="003D09D7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►</w:t>
            </w:r>
            <w:r w:rsidR="003D09D7" w:rsidRPr="00307373">
              <w:rPr>
                <w:rFonts w:ascii="Arial" w:hAnsi="Arial" w:cs="Arial"/>
              </w:rPr>
              <w:t>Si la base de datos es “</w:t>
            </w:r>
            <w:r w:rsidR="003D09D7" w:rsidRPr="00307373">
              <w:rPr>
                <w:rFonts w:ascii="Arial" w:hAnsi="Arial" w:cs="Arial"/>
                <w:b/>
              </w:rPr>
              <w:t>Pagos”,</w:t>
            </w:r>
            <w:r w:rsidR="003D09D7" w:rsidRPr="00307373">
              <w:rPr>
                <w:rFonts w:ascii="Arial" w:hAnsi="Arial" w:cs="Arial"/>
              </w:rPr>
              <w:t xml:space="preserve"> entonces procede a</w:t>
            </w:r>
            <w:r w:rsidR="0041104E">
              <w:rPr>
                <w:rFonts w:ascii="Arial" w:hAnsi="Arial" w:cs="Arial"/>
              </w:rPr>
              <w:t>:</w:t>
            </w:r>
          </w:p>
          <w:p w:rsidR="003D09D7" w:rsidRPr="0041104E" w:rsidRDefault="00DC7291" w:rsidP="00345C9D">
            <w:pPr>
              <w:pStyle w:val="Prrafodelista"/>
              <w:numPr>
                <w:ilvl w:val="0"/>
                <w:numId w:val="27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3D09D7" w:rsidRPr="0041104E">
              <w:rPr>
                <w:rFonts w:ascii="Arial" w:hAnsi="Arial" w:cs="Arial"/>
              </w:rPr>
              <w:t xml:space="preserve">elecciona las </w:t>
            </w:r>
            <w:r w:rsidR="003D09D7" w:rsidRPr="00DC7291">
              <w:rPr>
                <w:rFonts w:ascii="Arial" w:hAnsi="Arial" w:cs="Arial"/>
              </w:rPr>
              <w:t>10</w:t>
            </w:r>
            <w:r w:rsidR="003D09D7" w:rsidRPr="0041104E">
              <w:rPr>
                <w:rFonts w:ascii="Arial" w:hAnsi="Arial" w:cs="Arial"/>
              </w:rPr>
              <w:t xml:space="preserve"> fuentes o tablas, siendo las siguientes: </w:t>
            </w:r>
          </w:p>
          <w:p w:rsidR="006A282D" w:rsidRPr="00307373" w:rsidRDefault="006A282D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correctivas</w:t>
            </w:r>
          </w:p>
          <w:p w:rsidR="006A282D" w:rsidRPr="00307373" w:rsidRDefault="006A282D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dd_dec_docerot1</w:t>
            </w:r>
          </w:p>
          <w:p w:rsidR="006A282D" w:rsidRPr="00307373" w:rsidRDefault="006A282D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dd_dec_dooeert1</w:t>
            </w:r>
          </w:p>
          <w:p w:rsidR="006A282D" w:rsidRPr="00307373" w:rsidRDefault="006A282D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MM_PAG_OPADASS1</w:t>
            </w:r>
          </w:p>
          <w:p w:rsidR="006A282D" w:rsidRPr="00307373" w:rsidRDefault="006A282D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pagos</w:t>
            </w:r>
          </w:p>
          <w:p w:rsidR="006A282D" w:rsidRPr="00307373" w:rsidRDefault="006A282D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CI_IDC_CEFANET1</w:t>
            </w:r>
          </w:p>
          <w:p w:rsidR="006A282D" w:rsidRPr="00307373" w:rsidRDefault="006A282D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CI_IDC_CALRADO1</w:t>
            </w:r>
          </w:p>
          <w:p w:rsidR="006A282D" w:rsidRPr="00307373" w:rsidRDefault="006A282D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CS_MATERIA</w:t>
            </w:r>
          </w:p>
          <w:p w:rsidR="006A282D" w:rsidRPr="00307373" w:rsidRDefault="006A282D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CS_MEDIO_RECEPCION</w:t>
            </w:r>
          </w:p>
          <w:p w:rsidR="003D09D7" w:rsidRPr="00307373" w:rsidRDefault="006A282D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CS_ENTIDAD_RECEPTORA</w:t>
            </w:r>
          </w:p>
          <w:p w:rsidR="0041104E" w:rsidRPr="00307373" w:rsidRDefault="0041104E" w:rsidP="00345C9D">
            <w:pPr>
              <w:pStyle w:val="Prrafodelista"/>
              <w:numPr>
                <w:ilvl w:val="0"/>
                <w:numId w:val="27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 la información en archivos Datafile</w:t>
            </w:r>
          </w:p>
          <w:p w:rsidR="003D09D7" w:rsidRDefault="003D09D7" w:rsidP="003D09D7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</w:rPr>
            </w:pPr>
          </w:p>
          <w:p w:rsidR="0041104E" w:rsidRPr="00307373" w:rsidRDefault="0041104E" w:rsidP="003D09D7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</w:rPr>
            </w:pPr>
          </w:p>
          <w:p w:rsidR="0041104E" w:rsidRDefault="00D3257A" w:rsidP="003D09D7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►</w:t>
            </w:r>
            <w:r w:rsidR="003D09D7" w:rsidRPr="00307373">
              <w:rPr>
                <w:rFonts w:ascii="Arial" w:hAnsi="Arial" w:cs="Arial"/>
              </w:rPr>
              <w:t>Si la base de datos es “</w:t>
            </w:r>
            <w:r w:rsidR="003D09D7" w:rsidRPr="00307373">
              <w:rPr>
                <w:rFonts w:ascii="Arial" w:hAnsi="Arial" w:cs="Arial"/>
                <w:b/>
              </w:rPr>
              <w:t>Declaraciones Provisionales”,</w:t>
            </w:r>
            <w:r w:rsidR="003D09D7" w:rsidRPr="00307373">
              <w:rPr>
                <w:rFonts w:ascii="Arial" w:hAnsi="Arial" w:cs="Arial"/>
              </w:rPr>
              <w:t xml:space="preserve"> entonces procede a</w:t>
            </w:r>
            <w:r w:rsidR="0041104E">
              <w:rPr>
                <w:rFonts w:ascii="Arial" w:hAnsi="Arial" w:cs="Arial"/>
              </w:rPr>
              <w:t>:</w:t>
            </w:r>
          </w:p>
          <w:p w:rsidR="003D09D7" w:rsidRPr="00307373" w:rsidRDefault="003D09D7" w:rsidP="00345C9D">
            <w:pPr>
              <w:pStyle w:val="Prrafodelista"/>
              <w:numPr>
                <w:ilvl w:val="0"/>
                <w:numId w:val="28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 xml:space="preserve">selecciona las </w:t>
            </w:r>
            <w:r w:rsidRPr="0041104E">
              <w:rPr>
                <w:rFonts w:ascii="Arial" w:hAnsi="Arial" w:cs="Arial"/>
              </w:rPr>
              <w:t>3</w:t>
            </w:r>
            <w:r w:rsidRPr="00307373">
              <w:rPr>
                <w:rFonts w:ascii="Arial" w:hAnsi="Arial" w:cs="Arial"/>
              </w:rPr>
              <w:t xml:space="preserve"> fuentes o tablas, siendo las siguientes: </w:t>
            </w:r>
          </w:p>
          <w:p w:rsidR="006A282D" w:rsidRPr="00307373" w:rsidRDefault="0022578D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 Identificació</w:t>
            </w:r>
            <w:r w:rsidR="006A282D" w:rsidRPr="00307373">
              <w:rPr>
                <w:rFonts w:ascii="Arial" w:hAnsi="Arial" w:cs="Arial"/>
              </w:rPr>
              <w:t>n, PS_DD_DEC_DIADTEO1</w:t>
            </w:r>
          </w:p>
          <w:p w:rsidR="006A282D" w:rsidRPr="00307373" w:rsidRDefault="006A282D" w:rsidP="003E5B91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Pago de Impuesto, PS_DD_PAG_PIAMGPO1</w:t>
            </w:r>
          </w:p>
          <w:p w:rsidR="003D09D7" w:rsidRPr="00307373" w:rsidRDefault="0022578D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Acuse de Recibo de Declaració</w:t>
            </w:r>
            <w:r w:rsidR="006A282D" w:rsidRPr="00307373">
              <w:rPr>
                <w:rFonts w:ascii="Arial" w:hAnsi="Arial" w:cs="Arial"/>
              </w:rPr>
              <w:t>n Provisional y Anual, PS_DD_DEC_ARDPACE1</w:t>
            </w:r>
          </w:p>
          <w:p w:rsidR="0041104E" w:rsidRPr="00307373" w:rsidRDefault="0041104E" w:rsidP="00345C9D">
            <w:pPr>
              <w:pStyle w:val="Prrafodelista"/>
              <w:numPr>
                <w:ilvl w:val="0"/>
                <w:numId w:val="28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A</w:t>
            </w:r>
            <w:r w:rsidR="00DC7291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tualiza la información en archivos Datafile</w:t>
            </w:r>
          </w:p>
          <w:p w:rsidR="00075501" w:rsidRDefault="00075501" w:rsidP="0018259B">
            <w:pPr>
              <w:pStyle w:val="Prrafodelista"/>
              <w:widowControl w:val="0"/>
              <w:spacing w:before="120" w:after="120" w:line="240" w:lineRule="atLeast"/>
              <w:ind w:left="360"/>
              <w:jc w:val="both"/>
              <w:rPr>
                <w:rFonts w:ascii="Arial" w:hAnsi="Arial" w:cs="Arial"/>
              </w:rPr>
            </w:pPr>
          </w:p>
          <w:p w:rsidR="00810184" w:rsidRDefault="00810184" w:rsidP="0018259B">
            <w:pPr>
              <w:pStyle w:val="Prrafodelista"/>
              <w:widowControl w:val="0"/>
              <w:spacing w:before="120" w:after="120" w:line="240" w:lineRule="atLeast"/>
              <w:ind w:left="360"/>
              <w:jc w:val="both"/>
              <w:rPr>
                <w:rFonts w:ascii="Arial" w:hAnsi="Arial" w:cs="Arial"/>
              </w:rPr>
            </w:pPr>
          </w:p>
          <w:p w:rsidR="0041104E" w:rsidRDefault="00D3257A" w:rsidP="00075501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►</w:t>
            </w:r>
            <w:r w:rsidR="00075501" w:rsidRPr="00307373">
              <w:rPr>
                <w:rFonts w:ascii="Arial" w:hAnsi="Arial" w:cs="Arial"/>
              </w:rPr>
              <w:t>Si la base de datos es “</w:t>
            </w:r>
            <w:r w:rsidR="00075501" w:rsidRPr="00307373">
              <w:rPr>
                <w:rFonts w:ascii="Arial" w:hAnsi="Arial" w:cs="Arial"/>
                <w:b/>
              </w:rPr>
              <w:t>Declaraciones Informativas”,</w:t>
            </w:r>
            <w:r w:rsidR="00075501" w:rsidRPr="00307373">
              <w:rPr>
                <w:rFonts w:ascii="Arial" w:hAnsi="Arial" w:cs="Arial"/>
              </w:rPr>
              <w:t xml:space="preserve"> entonces procede a</w:t>
            </w:r>
            <w:r w:rsidR="0041104E">
              <w:rPr>
                <w:rFonts w:ascii="Arial" w:hAnsi="Arial" w:cs="Arial"/>
              </w:rPr>
              <w:t>:</w:t>
            </w:r>
          </w:p>
          <w:p w:rsidR="00075501" w:rsidRPr="00307373" w:rsidRDefault="00DC7291" w:rsidP="00345C9D">
            <w:pPr>
              <w:pStyle w:val="Prrafodelista"/>
              <w:numPr>
                <w:ilvl w:val="0"/>
                <w:numId w:val="29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075501" w:rsidRPr="00307373">
              <w:rPr>
                <w:rFonts w:ascii="Arial" w:hAnsi="Arial" w:cs="Arial"/>
              </w:rPr>
              <w:t xml:space="preserve">elecciona las </w:t>
            </w:r>
            <w:r w:rsidR="00075501" w:rsidRPr="0041104E">
              <w:rPr>
                <w:rFonts w:ascii="Arial" w:hAnsi="Arial" w:cs="Arial"/>
              </w:rPr>
              <w:t>14</w:t>
            </w:r>
            <w:r w:rsidR="00075501" w:rsidRPr="00307373">
              <w:rPr>
                <w:rFonts w:ascii="Arial" w:hAnsi="Arial" w:cs="Arial"/>
              </w:rPr>
              <w:t xml:space="preserve"> fuentes o tablas, siendo las siguientes: </w:t>
            </w:r>
          </w:p>
          <w:p w:rsidR="006A282D" w:rsidRPr="00307373" w:rsidRDefault="006A282D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lastRenderedPageBreak/>
              <w:t>DD_FORMA_30</w:t>
            </w:r>
          </w:p>
          <w:p w:rsidR="006A282D" w:rsidRPr="00307373" w:rsidRDefault="006A282D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DD_FORMA30_ANE1</w:t>
            </w:r>
          </w:p>
          <w:p w:rsidR="006A282D" w:rsidRPr="00307373" w:rsidRDefault="006A282D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DD_FORMA30_ANE2</w:t>
            </w:r>
          </w:p>
          <w:p w:rsidR="006A282D" w:rsidRPr="00307373" w:rsidRDefault="006A282D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dd_fedatario_16</w:t>
            </w:r>
          </w:p>
          <w:p w:rsidR="006A282D" w:rsidRPr="00307373" w:rsidRDefault="006A282D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dd_fedatario</w:t>
            </w:r>
          </w:p>
          <w:p w:rsidR="006A282D" w:rsidRPr="00307373" w:rsidRDefault="006A282D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dd_fedat_ane1_adq</w:t>
            </w:r>
          </w:p>
          <w:p w:rsidR="006A282D" w:rsidRPr="00307373" w:rsidRDefault="006A282D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dd_fedat_ane1_enj</w:t>
            </w:r>
          </w:p>
          <w:p w:rsidR="006A282D" w:rsidRPr="00307373" w:rsidRDefault="006A282D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DD_DEC_DIDIOT29</w:t>
            </w:r>
          </w:p>
          <w:p w:rsidR="006A282D" w:rsidRPr="00307373" w:rsidRDefault="006A282D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DD_DEC_ITIVAD29</w:t>
            </w:r>
          </w:p>
          <w:p w:rsidR="006A282D" w:rsidRPr="00307373" w:rsidRDefault="006A282D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DD_DEC_ITIVAT29</w:t>
            </w:r>
          </w:p>
          <w:p w:rsidR="006A282D" w:rsidRPr="00307373" w:rsidRDefault="006A282D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DD_FORMA_33</w:t>
            </w:r>
          </w:p>
          <w:p w:rsidR="006A282D" w:rsidRPr="00307373" w:rsidRDefault="006A282D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dd_forma_35</w:t>
            </w:r>
          </w:p>
          <w:p w:rsidR="006A282D" w:rsidRPr="00307373" w:rsidRDefault="006A282D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dd_forma35_ane1</w:t>
            </w:r>
          </w:p>
          <w:p w:rsidR="00075501" w:rsidRPr="00307373" w:rsidRDefault="006A282D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dd_forma35_a1d</w:t>
            </w:r>
          </w:p>
          <w:p w:rsidR="00D3257A" w:rsidRPr="00115199" w:rsidRDefault="00D3257A" w:rsidP="00115199">
            <w:pPr>
              <w:pStyle w:val="Prrafodelista"/>
              <w:numPr>
                <w:ilvl w:val="0"/>
                <w:numId w:val="29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 la información en archivos Datafile</w:t>
            </w:r>
          </w:p>
          <w:p w:rsidR="00810184" w:rsidRPr="00307373" w:rsidRDefault="00810184" w:rsidP="00D3257A">
            <w:pPr>
              <w:pStyle w:val="Prrafodelista"/>
              <w:widowControl w:val="0"/>
              <w:spacing w:before="120" w:after="120" w:line="240" w:lineRule="atLeast"/>
              <w:ind w:left="1068"/>
              <w:jc w:val="both"/>
              <w:rPr>
                <w:rFonts w:ascii="Arial" w:hAnsi="Arial" w:cs="Arial"/>
              </w:rPr>
            </w:pPr>
          </w:p>
          <w:p w:rsidR="00D3257A" w:rsidRDefault="00D3257A" w:rsidP="00075501">
            <w:pPr>
              <w:pStyle w:val="Prrafodelista"/>
              <w:spacing w:before="120" w:after="120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►</w:t>
            </w:r>
            <w:r w:rsidR="00075501" w:rsidRPr="00307373">
              <w:rPr>
                <w:rFonts w:ascii="Arial" w:hAnsi="Arial" w:cs="Arial"/>
              </w:rPr>
              <w:t>Si la base de datos es “</w:t>
            </w:r>
            <w:r w:rsidR="00075501" w:rsidRPr="00307373">
              <w:rPr>
                <w:rFonts w:ascii="Arial" w:hAnsi="Arial" w:cs="Arial"/>
                <w:b/>
              </w:rPr>
              <w:t>Devoluciones”,</w:t>
            </w:r>
            <w:r w:rsidR="00075501" w:rsidRPr="00307373">
              <w:rPr>
                <w:rFonts w:ascii="Arial" w:hAnsi="Arial" w:cs="Arial"/>
              </w:rPr>
              <w:t xml:space="preserve"> entonces procede a</w:t>
            </w:r>
            <w:r>
              <w:rPr>
                <w:rFonts w:ascii="Arial" w:hAnsi="Arial" w:cs="Arial"/>
              </w:rPr>
              <w:t>:</w:t>
            </w:r>
          </w:p>
          <w:p w:rsidR="00075501" w:rsidRPr="00307373" w:rsidRDefault="00075501" w:rsidP="00345C9D">
            <w:pPr>
              <w:pStyle w:val="Prrafodelista"/>
              <w:numPr>
                <w:ilvl w:val="0"/>
                <w:numId w:val="30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 xml:space="preserve"> </w:t>
            </w:r>
            <w:r w:rsidR="00DF4CDC">
              <w:rPr>
                <w:rFonts w:ascii="Arial" w:hAnsi="Arial" w:cs="Arial"/>
              </w:rPr>
              <w:t>S</w:t>
            </w:r>
            <w:r w:rsidRPr="00307373">
              <w:rPr>
                <w:rFonts w:ascii="Arial" w:hAnsi="Arial" w:cs="Arial"/>
              </w:rPr>
              <w:t xml:space="preserve">elecciona las </w:t>
            </w:r>
            <w:r w:rsidRPr="00DF4CDC">
              <w:rPr>
                <w:rFonts w:ascii="Arial" w:hAnsi="Arial" w:cs="Arial"/>
                <w:b/>
              </w:rPr>
              <w:t>2</w:t>
            </w:r>
            <w:r w:rsidR="007F1801">
              <w:rPr>
                <w:rFonts w:ascii="Arial" w:hAnsi="Arial" w:cs="Arial"/>
                <w:b/>
              </w:rPr>
              <w:t>3</w:t>
            </w:r>
            <w:r w:rsidRPr="00307373">
              <w:rPr>
                <w:rFonts w:ascii="Arial" w:hAnsi="Arial" w:cs="Arial"/>
              </w:rPr>
              <w:t xml:space="preserve"> fuentes o tablas, siendo las siguientes: </w:t>
            </w:r>
          </w:p>
          <w:p w:rsidR="00C005F2" w:rsidRPr="00307373" w:rsidRDefault="00C005F2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c_dict</w:t>
            </w:r>
          </w:p>
          <w:p w:rsidR="00C005F2" w:rsidRPr="00307373" w:rsidRDefault="00C005F2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c_dict_m</w:t>
            </w:r>
          </w:p>
          <w:p w:rsidR="00C005F2" w:rsidRPr="00307373" w:rsidRDefault="00C005F2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ctp_res</w:t>
            </w:r>
          </w:p>
          <w:p w:rsidR="00C005F2" w:rsidRPr="00307373" w:rsidRDefault="00C005F2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cat_inpc</w:t>
            </w:r>
          </w:p>
          <w:p w:rsidR="00C005F2" w:rsidRPr="00307373" w:rsidRDefault="00C005F2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cat_inpc_m</w:t>
            </w:r>
          </w:p>
          <w:p w:rsidR="00C005F2" w:rsidRPr="00307373" w:rsidRDefault="00C005F2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compe_sm</w:t>
            </w:r>
          </w:p>
          <w:p w:rsidR="00C005F2" w:rsidRPr="00307373" w:rsidRDefault="00C005F2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craetsa1_m</w:t>
            </w:r>
          </w:p>
          <w:p w:rsidR="00C005F2" w:rsidRPr="00307373" w:rsidRDefault="00C005F2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cs_com_oi_sm</w:t>
            </w:r>
          </w:p>
          <w:p w:rsidR="00C005F2" w:rsidRPr="00307373" w:rsidRDefault="00C005F2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cs_motivo_sm</w:t>
            </w:r>
          </w:p>
          <w:p w:rsidR="00C005F2" w:rsidRPr="00307373" w:rsidRDefault="00C005F2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cs_numcta_sm</w:t>
            </w:r>
          </w:p>
          <w:p w:rsidR="00C005F2" w:rsidRPr="00307373" w:rsidRDefault="00C005F2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cs_otrascont_sm</w:t>
            </w:r>
          </w:p>
          <w:p w:rsidR="00C005F2" w:rsidRPr="00307373" w:rsidRDefault="00C005F2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cs_rechazo_sm</w:t>
            </w:r>
          </w:p>
          <w:p w:rsidR="00C005F2" w:rsidRPr="00307373" w:rsidRDefault="00C005F2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ctpairt1_m</w:t>
            </w:r>
          </w:p>
          <w:p w:rsidR="00C005F2" w:rsidRPr="00307373" w:rsidRDefault="00C005F2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dd_compensaciones_sm</w:t>
            </w:r>
          </w:p>
          <w:p w:rsidR="00C005F2" w:rsidRPr="00307373" w:rsidRDefault="00C005F2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dd_devoluciones_sm</w:t>
            </w:r>
          </w:p>
          <w:p w:rsidR="00C005F2" w:rsidRPr="00307373" w:rsidRDefault="00C005F2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dev_lp_sm</w:t>
            </w:r>
          </w:p>
          <w:p w:rsidR="00C005F2" w:rsidRPr="00307373" w:rsidRDefault="00C005F2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devo_sm</w:t>
            </w:r>
          </w:p>
          <w:p w:rsidR="00C005F2" w:rsidRPr="00307373" w:rsidRDefault="00C005F2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reque_sm</w:t>
            </w:r>
          </w:p>
          <w:p w:rsidR="00C005F2" w:rsidRPr="00307373" w:rsidRDefault="00C005F2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res_iva_sm</w:t>
            </w:r>
          </w:p>
          <w:p w:rsidR="00C005F2" w:rsidRPr="00307373" w:rsidRDefault="00C005F2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reso_sm</w:t>
            </w:r>
          </w:p>
          <w:p w:rsidR="00C005F2" w:rsidRPr="00307373" w:rsidRDefault="00C005F2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sfiva_sm</w:t>
            </w:r>
          </w:p>
          <w:p w:rsidR="00C005F2" w:rsidRPr="00307373" w:rsidRDefault="00C005F2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sfoi_sm</w:t>
            </w:r>
          </w:p>
          <w:p w:rsidR="00075501" w:rsidRPr="00307373" w:rsidRDefault="00C005F2" w:rsidP="00345C9D">
            <w:pPr>
              <w:pStyle w:val="Prrafodelista"/>
              <w:widowControl w:val="0"/>
              <w:numPr>
                <w:ilvl w:val="0"/>
                <w:numId w:val="22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 w:rsidRPr="00307373">
              <w:rPr>
                <w:rFonts w:ascii="Arial" w:hAnsi="Arial" w:cs="Arial"/>
              </w:rPr>
              <w:t>tramite_sm</w:t>
            </w:r>
          </w:p>
          <w:p w:rsidR="00B533C1" w:rsidRDefault="00D3257A" w:rsidP="00345C9D">
            <w:pPr>
              <w:pStyle w:val="Prrafodelista"/>
              <w:numPr>
                <w:ilvl w:val="0"/>
                <w:numId w:val="30"/>
              </w:numPr>
              <w:spacing w:before="120"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 la información en archivos Datafile</w:t>
            </w:r>
          </w:p>
          <w:p w:rsidR="00D3257A" w:rsidRPr="00307373" w:rsidRDefault="00D3257A" w:rsidP="00FC6D5B">
            <w:pPr>
              <w:rPr>
                <w:rFonts w:ascii="Arial" w:hAnsi="Arial" w:cs="Arial"/>
              </w:rPr>
            </w:pPr>
          </w:p>
        </w:tc>
      </w:tr>
      <w:tr w:rsidR="00B533C1" w:rsidRPr="00522E99" w:rsidTr="00C86CB1">
        <w:trPr>
          <w:trHeight w:val="584"/>
        </w:trPr>
        <w:tc>
          <w:tcPr>
            <w:tcW w:w="2693" w:type="dxa"/>
          </w:tcPr>
          <w:p w:rsidR="00B533C1" w:rsidRPr="00522E99" w:rsidRDefault="00B533C1" w:rsidP="00FC6D5B">
            <w:pPr>
              <w:pStyle w:val="Prrafodelista"/>
              <w:ind w:left="360"/>
            </w:pPr>
          </w:p>
        </w:tc>
        <w:tc>
          <w:tcPr>
            <w:tcW w:w="5387" w:type="dxa"/>
          </w:tcPr>
          <w:p w:rsidR="00B533C1" w:rsidRPr="005D0FF7" w:rsidRDefault="00FC6D5B" w:rsidP="00345C9D">
            <w:pPr>
              <w:pStyle w:val="Prrafodelista"/>
              <w:numPr>
                <w:ilvl w:val="0"/>
                <w:numId w:val="20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 xml:space="preserve">El sistema envía la información contenida </w:t>
            </w:r>
            <w:r w:rsidR="005D0FF7">
              <w:rPr>
                <w:rFonts w:ascii="Arial" w:hAnsi="Arial" w:cs="Arial"/>
              </w:rPr>
              <w:t>en los</w:t>
            </w:r>
            <w:r w:rsidR="00D06D64">
              <w:rPr>
                <w:rFonts w:ascii="Arial" w:hAnsi="Arial" w:cs="Arial"/>
              </w:rPr>
              <w:t xml:space="preserve"> 172</w:t>
            </w:r>
            <w:r w:rsidR="0082794B">
              <w:rPr>
                <w:rFonts w:ascii="Arial" w:hAnsi="Arial" w:cs="Arial"/>
              </w:rPr>
              <w:t xml:space="preserve"> archivos</w:t>
            </w:r>
            <w:r w:rsidR="005D0FF7">
              <w:rPr>
                <w:rFonts w:ascii="Arial" w:hAnsi="Arial" w:cs="Arial"/>
              </w:rPr>
              <w:t xml:space="preserve"> D</w:t>
            </w:r>
            <w:r w:rsidR="007277B3" w:rsidRPr="005D0FF7">
              <w:rPr>
                <w:rFonts w:ascii="Arial" w:hAnsi="Arial" w:cs="Arial"/>
              </w:rPr>
              <w:t>atafile.</w:t>
            </w:r>
          </w:p>
        </w:tc>
      </w:tr>
      <w:tr w:rsidR="00C86CB1" w:rsidRPr="00522E99" w:rsidTr="007277B3">
        <w:trPr>
          <w:trHeight w:val="841"/>
        </w:trPr>
        <w:tc>
          <w:tcPr>
            <w:tcW w:w="2693" w:type="dxa"/>
          </w:tcPr>
          <w:p w:rsidR="00C86CB1" w:rsidRPr="00522E99" w:rsidRDefault="00C86CB1" w:rsidP="00FC6D5B">
            <w:pPr>
              <w:pStyle w:val="Prrafodelista"/>
              <w:ind w:left="360"/>
            </w:pPr>
          </w:p>
        </w:tc>
        <w:tc>
          <w:tcPr>
            <w:tcW w:w="5387" w:type="dxa"/>
          </w:tcPr>
          <w:p w:rsidR="00C86CB1" w:rsidRPr="005D0FF7" w:rsidRDefault="00C86CB1" w:rsidP="00345C9D">
            <w:pPr>
              <w:pStyle w:val="Prrafodelista"/>
              <w:numPr>
                <w:ilvl w:val="0"/>
                <w:numId w:val="20"/>
              </w:numPr>
              <w:spacing w:before="120" w:after="120"/>
              <w:jc w:val="both"/>
              <w:rPr>
                <w:rFonts w:ascii="Arial" w:hAnsi="Arial" w:cs="Arial"/>
              </w:rPr>
            </w:pPr>
            <w:r w:rsidRPr="005D0FF7">
              <w:rPr>
                <w:rFonts w:ascii="Arial" w:hAnsi="Arial" w:cs="Arial"/>
              </w:rPr>
              <w:t>El sistema incluye su funcionalidad al caso de uso “</w:t>
            </w:r>
            <w:r>
              <w:rPr>
                <w:rFonts w:ascii="Arial" w:hAnsi="Arial" w:cs="Arial"/>
                <w:b/>
              </w:rPr>
              <w:t>21_983_ECU</w:t>
            </w:r>
            <w:r w:rsidRPr="005D0FF7">
              <w:rPr>
                <w:rFonts w:ascii="Arial" w:hAnsi="Arial" w:cs="Arial"/>
                <w:b/>
              </w:rPr>
              <w:t>_</w:t>
            </w:r>
            <w:r>
              <w:rPr>
                <w:rFonts w:ascii="Arial" w:hAnsi="Arial" w:cs="Arial"/>
                <w:b/>
              </w:rPr>
              <w:t>Transformacion</w:t>
            </w:r>
            <w:r w:rsidRPr="005D0FF7"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>.</w:t>
            </w:r>
          </w:p>
        </w:tc>
      </w:tr>
      <w:tr w:rsidR="00B533C1" w:rsidRPr="00522E99" w:rsidTr="0018259B">
        <w:trPr>
          <w:trHeight w:val="472"/>
        </w:trPr>
        <w:tc>
          <w:tcPr>
            <w:tcW w:w="2693" w:type="dxa"/>
          </w:tcPr>
          <w:p w:rsidR="00B533C1" w:rsidRPr="00522E99" w:rsidRDefault="00B533C1" w:rsidP="003E5B91">
            <w:pPr>
              <w:widowControl w:val="0"/>
              <w:spacing w:before="120" w:after="120" w:line="240" w:lineRule="atLeast"/>
              <w:jc w:val="both"/>
            </w:pPr>
          </w:p>
        </w:tc>
        <w:tc>
          <w:tcPr>
            <w:tcW w:w="5387" w:type="dxa"/>
          </w:tcPr>
          <w:p w:rsidR="00B533C1" w:rsidRPr="00307373" w:rsidRDefault="00B12F4F" w:rsidP="00345C9D">
            <w:pPr>
              <w:pStyle w:val="Prrafodelista"/>
              <w:widowControl w:val="0"/>
              <w:numPr>
                <w:ilvl w:val="0"/>
                <w:numId w:val="20"/>
              </w:numPr>
              <w:spacing w:before="120" w:after="120" w:line="24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 de</w:t>
            </w:r>
            <w:r w:rsidR="006E19AA">
              <w:rPr>
                <w:rFonts w:ascii="Arial" w:hAnsi="Arial" w:cs="Arial"/>
              </w:rPr>
              <w:t xml:space="preserve"> C</w:t>
            </w:r>
            <w:r w:rsidR="00810184">
              <w:rPr>
                <w:rFonts w:ascii="Arial" w:hAnsi="Arial" w:cs="Arial"/>
              </w:rPr>
              <w:t>aso de Uso.</w:t>
            </w:r>
            <w:bookmarkStart w:id="9" w:name="_GoBack"/>
            <w:bookmarkEnd w:id="9"/>
          </w:p>
        </w:tc>
      </w:tr>
    </w:tbl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2"/>
      </w:tblGrid>
      <w:tr w:rsidR="00391C4F" w:rsidRPr="00EF08EC" w:rsidTr="00EF08EC">
        <w:tc>
          <w:tcPr>
            <w:tcW w:w="8432" w:type="dxa"/>
            <w:tcBorders>
              <w:left w:val="nil"/>
              <w:right w:val="nil"/>
            </w:tcBorders>
            <w:shd w:val="clear" w:color="auto" w:fill="auto"/>
          </w:tcPr>
          <w:p w:rsidR="00391C4F" w:rsidRPr="00EF08EC" w:rsidRDefault="00391C4F" w:rsidP="00115199">
            <w:pPr>
              <w:rPr>
                <w:rFonts w:ascii="Arial" w:hAnsi="Arial" w:cs="Arial"/>
              </w:rPr>
            </w:pPr>
          </w:p>
        </w:tc>
      </w:tr>
      <w:tr w:rsidR="006D79FB" w:rsidRPr="00EF08EC" w:rsidTr="00EF08EC">
        <w:tc>
          <w:tcPr>
            <w:tcW w:w="8432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5D1FD1" w:rsidRDefault="006D79FB" w:rsidP="002774C4">
            <w:pPr>
              <w:pStyle w:val="Ttulo3"/>
              <w:rPr>
                <w:lang w:val="es-ES"/>
              </w:rPr>
            </w:pPr>
            <w:bookmarkStart w:id="10" w:name="_Toc7991885"/>
            <w:r w:rsidRPr="005D1FD1">
              <w:rPr>
                <w:sz w:val="24"/>
                <w:szCs w:val="24"/>
                <w:lang w:val="es-ES"/>
              </w:rPr>
              <w:t xml:space="preserve">7. Flujos </w:t>
            </w:r>
            <w:r w:rsidRPr="00EF08EC">
              <w:rPr>
                <w:sz w:val="24"/>
                <w:szCs w:val="24"/>
                <w:lang w:val="es-MX"/>
              </w:rPr>
              <w:t>alternos</w:t>
            </w:r>
            <w:bookmarkEnd w:id="10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:rsidTr="00EF08EC">
        <w:trPr>
          <w:trHeight w:val="220"/>
        </w:trPr>
        <w:tc>
          <w:tcPr>
            <w:tcW w:w="8432" w:type="dxa"/>
            <w:tcBorders>
              <w:left w:val="nil"/>
              <w:right w:val="nil"/>
            </w:tcBorders>
            <w:shd w:val="clear" w:color="auto" w:fill="auto"/>
          </w:tcPr>
          <w:p w:rsidR="0053489E" w:rsidRDefault="0053489E" w:rsidP="0053489E">
            <w:pPr>
              <w:jc w:val="center"/>
            </w:pPr>
          </w:p>
          <w:p w:rsidR="0053489E" w:rsidRPr="0053489E" w:rsidRDefault="0053489E" w:rsidP="0053489E">
            <w:pPr>
              <w:rPr>
                <w:rFonts w:ascii="Arial" w:hAnsi="Arial" w:cs="Arial"/>
              </w:rPr>
            </w:pPr>
            <w:r w:rsidRPr="0053489E">
              <w:rPr>
                <w:rFonts w:ascii="Arial" w:hAnsi="Arial" w:cs="Arial"/>
                <w:b/>
              </w:rPr>
              <w:t>FA01</w:t>
            </w:r>
            <w:r>
              <w:rPr>
                <w:rFonts w:ascii="Arial" w:hAnsi="Arial" w:cs="Arial"/>
              </w:rPr>
              <w:t xml:space="preserve"> No </w:t>
            </w:r>
            <w:r w:rsidRPr="0053489E">
              <w:rPr>
                <w:rFonts w:ascii="Arial" w:hAnsi="Arial" w:cs="Arial"/>
              </w:rPr>
              <w:t>puede conectarse a Base de datos</w:t>
            </w:r>
          </w:p>
          <w:p w:rsidR="0053489E" w:rsidRDefault="0053489E" w:rsidP="0053489E">
            <w:pPr>
              <w:jc w:val="center"/>
              <w:rPr>
                <w:rFonts w:ascii="Arial" w:hAnsi="Arial" w:cs="Arial"/>
                <w:vanish/>
              </w:rPr>
            </w:pPr>
          </w:p>
          <w:p w:rsidR="00673CEF" w:rsidRDefault="00673CEF" w:rsidP="00B733D1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984"/>
              <w:gridCol w:w="4114"/>
            </w:tblGrid>
            <w:tr w:rsidR="00433DDA" w:rsidRPr="00EF08EC" w:rsidTr="003E09AC">
              <w:trPr>
                <w:cantSplit/>
                <w:trHeight w:val="585"/>
              </w:trPr>
              <w:tc>
                <w:tcPr>
                  <w:tcW w:w="3984" w:type="dxa"/>
                </w:tcPr>
                <w:p w:rsidR="00433DDA" w:rsidRPr="00EF08EC" w:rsidRDefault="00433DDA" w:rsidP="003E09A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Actor</w:t>
                  </w:r>
                </w:p>
              </w:tc>
              <w:tc>
                <w:tcPr>
                  <w:tcW w:w="4114" w:type="dxa"/>
                </w:tcPr>
                <w:p w:rsidR="00433DDA" w:rsidRPr="00EF08EC" w:rsidRDefault="00433DDA" w:rsidP="003E09AC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F08EC">
                    <w:rPr>
                      <w:rFonts w:ascii="Arial" w:hAnsi="Arial" w:cs="Arial"/>
                      <w:b/>
                    </w:rPr>
                    <w:t>Sistema</w:t>
                  </w:r>
                </w:p>
              </w:tc>
            </w:tr>
            <w:tr w:rsidR="00433DDA" w:rsidRPr="00EF08EC" w:rsidTr="003E09AC">
              <w:trPr>
                <w:cantSplit/>
                <w:trHeight w:val="585"/>
              </w:trPr>
              <w:tc>
                <w:tcPr>
                  <w:tcW w:w="3984" w:type="dxa"/>
                </w:tcPr>
                <w:p w:rsidR="00433DDA" w:rsidRPr="00EF08EC" w:rsidRDefault="00433DDA" w:rsidP="003E09AC">
                  <w:pPr>
                    <w:spacing w:before="120" w:after="120"/>
                    <w:jc w:val="both"/>
                    <w:rPr>
                      <w:rFonts w:ascii="Arial" w:hAnsi="Arial" w:cs="Arial"/>
                      <w:i/>
                    </w:rPr>
                  </w:pPr>
                </w:p>
              </w:tc>
              <w:tc>
                <w:tcPr>
                  <w:tcW w:w="4114" w:type="dxa"/>
                </w:tcPr>
                <w:p w:rsidR="00433DDA" w:rsidRPr="00EF08EC" w:rsidRDefault="0053489E" w:rsidP="00345C9D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  <w:i/>
                    </w:rPr>
                  </w:pPr>
                  <w:r w:rsidRPr="00964BC2">
                    <w:rPr>
                      <w:rFonts w:ascii="Arial" w:hAnsi="Arial" w:cs="Arial"/>
                    </w:rPr>
                    <w:t xml:space="preserve">Este flujo alterno se realiza si al ejecutar </w:t>
                  </w:r>
                  <w:r>
                    <w:rPr>
                      <w:rFonts w:ascii="Arial" w:hAnsi="Arial" w:cs="Arial"/>
                    </w:rPr>
                    <w:t xml:space="preserve">el </w:t>
                  </w:r>
                  <w:r w:rsidRPr="00964BC2">
                    <w:rPr>
                      <w:rFonts w:ascii="Arial" w:hAnsi="Arial" w:cs="Arial"/>
                    </w:rPr>
                    <w:t xml:space="preserve">JOB del paso </w:t>
                  </w:r>
                  <w:r w:rsidRPr="0053489E">
                    <w:rPr>
                      <w:rFonts w:ascii="Arial" w:hAnsi="Arial" w:cs="Arial"/>
                    </w:rPr>
                    <w:t>5</w:t>
                  </w:r>
                  <w:r w:rsidRPr="00964BC2">
                    <w:rPr>
                      <w:rFonts w:ascii="Arial" w:hAnsi="Arial" w:cs="Arial"/>
                    </w:rPr>
                    <w:t xml:space="preserve"> del flujo primario</w:t>
                  </w:r>
                  <w:r>
                    <w:rPr>
                      <w:rFonts w:ascii="Arial" w:hAnsi="Arial" w:cs="Arial"/>
                    </w:rPr>
                    <w:t>,</w:t>
                  </w:r>
                  <w:r w:rsidRPr="00964BC2"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>se encuentra sin acceso a la base de datos</w:t>
                  </w:r>
                </w:p>
              </w:tc>
            </w:tr>
            <w:tr w:rsidR="00433DDA" w:rsidRPr="00EF08EC" w:rsidTr="003E09AC">
              <w:trPr>
                <w:cantSplit/>
                <w:trHeight w:val="585"/>
              </w:trPr>
              <w:tc>
                <w:tcPr>
                  <w:tcW w:w="3984" w:type="dxa"/>
                </w:tcPr>
                <w:p w:rsidR="00433DDA" w:rsidRPr="00EF08EC" w:rsidRDefault="00433DDA" w:rsidP="003E09AC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114" w:type="dxa"/>
                </w:tcPr>
                <w:p w:rsidR="00433DDA" w:rsidRPr="0053489E" w:rsidRDefault="0053489E" w:rsidP="00345C9D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  <w:color w:val="000000"/>
                    </w:rPr>
                  </w:pPr>
                  <w:r w:rsidRPr="0053489E">
                    <w:rPr>
                      <w:rFonts w:ascii="Arial" w:hAnsi="Arial" w:cs="Arial"/>
                    </w:rPr>
                    <w:t>El sistema recibe la respuesta de que ha abortado el proceso de ETL. (</w:t>
                  </w:r>
                  <w:hyperlink w:anchor="_9._Mensajes" w:history="1">
                    <w:r w:rsidRPr="0053489E">
                      <w:rPr>
                        <w:rFonts w:ascii="Arial" w:hAnsi="Arial" w:cs="Arial"/>
                        <w:b/>
                      </w:rPr>
                      <w:t>MSG0</w:t>
                    </w:r>
                    <w:r w:rsidR="003B5A11">
                      <w:rPr>
                        <w:rFonts w:ascii="Arial" w:hAnsi="Arial" w:cs="Arial"/>
                        <w:b/>
                      </w:rPr>
                      <w:t>0</w:t>
                    </w:r>
                    <w:r w:rsidRPr="0053489E">
                      <w:rPr>
                        <w:rFonts w:ascii="Arial" w:hAnsi="Arial" w:cs="Arial"/>
                        <w:b/>
                      </w:rPr>
                      <w:t>1</w:t>
                    </w:r>
                  </w:hyperlink>
                  <w:r w:rsidRPr="0053489E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53489E" w:rsidRPr="00EF08EC" w:rsidTr="003E09AC">
              <w:trPr>
                <w:cantSplit/>
                <w:trHeight w:val="585"/>
              </w:trPr>
              <w:tc>
                <w:tcPr>
                  <w:tcW w:w="3984" w:type="dxa"/>
                </w:tcPr>
                <w:p w:rsidR="0053489E" w:rsidRPr="00EF08EC" w:rsidRDefault="0053489E" w:rsidP="00345C9D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53489E">
                    <w:rPr>
                      <w:rFonts w:ascii="Arial" w:hAnsi="Arial" w:cs="Arial"/>
                    </w:rPr>
                    <w:t>El Operador integra la evidencia de proceso abortado.</w:t>
                  </w:r>
                </w:p>
              </w:tc>
              <w:tc>
                <w:tcPr>
                  <w:tcW w:w="4114" w:type="dxa"/>
                </w:tcPr>
                <w:p w:rsidR="0053489E" w:rsidRPr="0053489E" w:rsidRDefault="0053489E" w:rsidP="0053489E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53489E" w:rsidRPr="00EF08EC" w:rsidTr="003E09AC">
              <w:trPr>
                <w:cantSplit/>
                <w:trHeight w:val="585"/>
              </w:trPr>
              <w:tc>
                <w:tcPr>
                  <w:tcW w:w="3984" w:type="dxa"/>
                </w:tcPr>
                <w:p w:rsidR="0053489E" w:rsidRPr="0053489E" w:rsidRDefault="0053489E" w:rsidP="00345C9D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 w:rsidRPr="00D97ABF">
                    <w:rPr>
                      <w:rFonts w:ascii="Arial" w:hAnsi="Arial" w:cs="Arial"/>
                      <w:color w:val="222222"/>
                    </w:rPr>
                    <w:t>El Operador envía evidencia de archivos abortados, mediante un correo electrónico a los involucrados.</w:t>
                  </w:r>
                </w:p>
              </w:tc>
              <w:tc>
                <w:tcPr>
                  <w:tcW w:w="4114" w:type="dxa"/>
                </w:tcPr>
                <w:p w:rsidR="0053489E" w:rsidRPr="0053489E" w:rsidRDefault="0053489E" w:rsidP="0053489E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53489E" w:rsidRPr="00EF08EC" w:rsidTr="003E09AC">
              <w:trPr>
                <w:cantSplit/>
                <w:trHeight w:val="585"/>
              </w:trPr>
              <w:tc>
                <w:tcPr>
                  <w:tcW w:w="3984" w:type="dxa"/>
                </w:tcPr>
                <w:p w:rsidR="0053489E" w:rsidRPr="00D97ABF" w:rsidRDefault="0053489E" w:rsidP="0053489E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222222"/>
                    </w:rPr>
                  </w:pPr>
                </w:p>
              </w:tc>
              <w:tc>
                <w:tcPr>
                  <w:tcW w:w="4114" w:type="dxa"/>
                </w:tcPr>
                <w:p w:rsidR="0053489E" w:rsidRDefault="0053489E" w:rsidP="00345C9D">
                  <w:pPr>
                    <w:pStyle w:val="Prrafodelista"/>
                    <w:widowControl w:val="0"/>
                    <w:numPr>
                      <w:ilvl w:val="0"/>
                      <w:numId w:val="18"/>
                    </w:numPr>
                    <w:spacing w:before="120" w:after="120" w:line="240" w:lineRule="atLeast"/>
                    <w:jc w:val="both"/>
                    <w:rPr>
                      <w:rFonts w:ascii="Arial" w:hAnsi="Arial" w:cs="Arial"/>
                      <w:color w:val="222222"/>
                    </w:rPr>
                  </w:pPr>
                  <w:r>
                    <w:rPr>
                      <w:rFonts w:ascii="Arial" w:hAnsi="Arial" w:cs="Arial"/>
                      <w:color w:val="222222"/>
                    </w:rPr>
                    <w:t>El sistema guarda en bitácora.</w:t>
                  </w:r>
                </w:p>
                <w:p w:rsidR="0053489E" w:rsidRDefault="0053489E" w:rsidP="0053489E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222222"/>
                    </w:rPr>
                  </w:pPr>
                </w:p>
                <w:p w:rsidR="0053489E" w:rsidRPr="0053489E" w:rsidRDefault="0053489E" w:rsidP="0053489E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</w:rPr>
                  </w:pPr>
                  <w:r w:rsidRPr="00964BC2">
                    <w:rPr>
                      <w:rFonts w:ascii="Arial" w:hAnsi="Arial" w:cs="Arial"/>
                      <w:color w:val="222222"/>
                    </w:rPr>
                    <w:t xml:space="preserve">Se ingresa la causa </w:t>
                  </w:r>
                  <w:r>
                    <w:rPr>
                      <w:rFonts w:ascii="Arial" w:hAnsi="Arial" w:cs="Arial"/>
                      <w:color w:val="222222"/>
                    </w:rPr>
                    <w:t xml:space="preserve">en </w:t>
                  </w:r>
                  <w:r w:rsidRPr="00964BC2">
                    <w:rPr>
                      <w:rFonts w:ascii="Arial" w:hAnsi="Arial" w:cs="Arial"/>
                      <w:color w:val="222222"/>
                    </w:rPr>
                    <w:t>e</w:t>
                  </w:r>
                  <w:r>
                    <w:rPr>
                      <w:rFonts w:ascii="Arial" w:hAnsi="Arial" w:cs="Arial"/>
                      <w:color w:val="222222"/>
                    </w:rPr>
                    <w:t>l log del servidor</w:t>
                  </w:r>
                </w:p>
              </w:tc>
            </w:tr>
            <w:tr w:rsidR="0053489E" w:rsidRPr="00EF08EC" w:rsidTr="003E09AC">
              <w:trPr>
                <w:cantSplit/>
                <w:trHeight w:val="585"/>
              </w:trPr>
              <w:tc>
                <w:tcPr>
                  <w:tcW w:w="3984" w:type="dxa"/>
                </w:tcPr>
                <w:p w:rsidR="0053489E" w:rsidRPr="00D97ABF" w:rsidRDefault="0053489E" w:rsidP="0053489E">
                  <w:pPr>
                    <w:pStyle w:val="Prrafodelista"/>
                    <w:spacing w:before="120" w:after="120"/>
                    <w:ind w:left="502"/>
                    <w:jc w:val="both"/>
                    <w:rPr>
                      <w:rFonts w:ascii="Arial" w:hAnsi="Arial" w:cs="Arial"/>
                      <w:color w:val="222222"/>
                    </w:rPr>
                  </w:pPr>
                </w:p>
              </w:tc>
              <w:tc>
                <w:tcPr>
                  <w:tcW w:w="4114" w:type="dxa"/>
                </w:tcPr>
                <w:p w:rsidR="00115199" w:rsidRPr="00115199" w:rsidRDefault="0053489E" w:rsidP="00115199">
                  <w:pPr>
                    <w:pStyle w:val="Prrafodelista"/>
                    <w:numPr>
                      <w:ilvl w:val="0"/>
                      <w:numId w:val="18"/>
                    </w:num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eastAsia="Arial Unicode MS" w:hAnsi="Arial" w:cs="Arial"/>
                      <w:color w:val="222222"/>
                      <w:lang w:bidi="en-US"/>
                    </w:rPr>
                    <w:t>Fin de Caso de Uso</w:t>
                  </w:r>
                  <w:r w:rsidRPr="00964BC2">
                    <w:rPr>
                      <w:rFonts w:ascii="Arial" w:eastAsia="Arial Unicode MS" w:hAnsi="Arial" w:cs="Arial"/>
                      <w:color w:val="222222"/>
                      <w:lang w:bidi="en-US"/>
                    </w:rPr>
                    <w:t>.</w:t>
                  </w:r>
                </w:p>
              </w:tc>
            </w:tr>
          </w:tbl>
          <w:p w:rsidR="0053489E" w:rsidRPr="00EF08EC" w:rsidRDefault="00115199" w:rsidP="00B7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6D79FB" w:rsidRPr="00EF08EC" w:rsidTr="00EF08EC">
        <w:tc>
          <w:tcPr>
            <w:tcW w:w="8432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EF08EC" w:rsidRDefault="00433DDA" w:rsidP="002774C4">
            <w:pPr>
              <w:pStyle w:val="Ttulo3"/>
              <w:rPr>
                <w:lang w:val="es-MX"/>
              </w:rPr>
            </w:pPr>
            <w:bookmarkStart w:id="11" w:name="_Toc7991886"/>
            <w:r>
              <w:rPr>
                <w:sz w:val="24"/>
                <w:szCs w:val="24"/>
                <w:lang w:val="es-MX"/>
              </w:rPr>
              <w:t>8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6D79FB" w:rsidRPr="00EF08EC">
              <w:rPr>
                <w:sz w:val="24"/>
                <w:szCs w:val="24"/>
                <w:lang w:val="es-MX"/>
              </w:rPr>
              <w:t>Referencias cruzadas</w:t>
            </w:r>
            <w:bookmarkEnd w:id="11"/>
          </w:p>
        </w:tc>
      </w:tr>
      <w:tr w:rsidR="006D79FB" w:rsidRPr="00EF08EC" w:rsidTr="00EF08EC">
        <w:trPr>
          <w:trHeight w:val="220"/>
        </w:trPr>
        <w:tc>
          <w:tcPr>
            <w:tcW w:w="8432" w:type="dxa"/>
            <w:tcBorders>
              <w:left w:val="nil"/>
              <w:right w:val="nil"/>
            </w:tcBorders>
            <w:shd w:val="clear" w:color="auto" w:fill="auto"/>
          </w:tcPr>
          <w:p w:rsidR="006D79FB" w:rsidRDefault="00673CEF" w:rsidP="001F09D6">
            <w:pPr>
              <w:pStyle w:val="InfoHidden"/>
              <w:rPr>
                <w:rFonts w:ascii="Arial" w:hAnsi="Arial" w:cs="Arial"/>
                <w:i w:val="0"/>
                <w:vanish w:val="0"/>
              </w:rPr>
            </w:pPr>
            <w:r w:rsidRPr="00EF08EC">
              <w:rPr>
                <w:rFonts w:ascii="Arial" w:hAnsi="Arial" w:cs="Arial"/>
              </w:rPr>
              <w:t>.</w:t>
            </w:r>
          </w:p>
          <w:p w:rsidR="0066618F" w:rsidRPr="0066618F" w:rsidRDefault="0066618F" w:rsidP="00345C9D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b/>
                <w:i/>
              </w:rPr>
            </w:pPr>
            <w:r w:rsidRPr="0066618F">
              <w:rPr>
                <w:rFonts w:ascii="Arial" w:hAnsi="Arial" w:cs="Arial"/>
                <w:b/>
                <w:color w:val="000000"/>
                <w:lang w:eastAsia="es-MX"/>
              </w:rPr>
              <w:t>21_983_CRN</w:t>
            </w:r>
            <w:r w:rsidRPr="0066618F">
              <w:rPr>
                <w:rFonts w:ascii="Arial" w:hAnsi="Arial" w:cs="Arial"/>
                <w:b/>
                <w:i/>
              </w:rPr>
              <w:t xml:space="preserve"> </w:t>
            </w:r>
          </w:p>
          <w:p w:rsidR="0066618F" w:rsidRDefault="0066618F" w:rsidP="00345C9D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b/>
                <w:szCs w:val="16"/>
              </w:rPr>
            </w:pPr>
            <w:r w:rsidRPr="0066618F">
              <w:rPr>
                <w:rFonts w:ascii="Arial" w:hAnsi="Arial" w:cs="Arial"/>
                <w:b/>
                <w:szCs w:val="16"/>
              </w:rPr>
              <w:t>21_983_ECU_</w:t>
            </w:r>
            <w:r>
              <w:rPr>
                <w:rFonts w:ascii="Arial" w:hAnsi="Arial" w:cs="Arial"/>
                <w:b/>
                <w:szCs w:val="16"/>
              </w:rPr>
              <w:t xml:space="preserve"> P</w:t>
            </w:r>
            <w:r w:rsidR="00C25B49">
              <w:rPr>
                <w:rFonts w:ascii="Arial" w:hAnsi="Arial" w:cs="Arial"/>
                <w:b/>
                <w:szCs w:val="16"/>
              </w:rPr>
              <w:t>oblar</w:t>
            </w:r>
            <w:r>
              <w:rPr>
                <w:rFonts w:ascii="Arial" w:hAnsi="Arial" w:cs="Arial"/>
                <w:b/>
                <w:szCs w:val="16"/>
              </w:rPr>
              <w:t xml:space="preserve"> DWH</w:t>
            </w:r>
          </w:p>
          <w:p w:rsidR="0066618F" w:rsidRPr="0066618F" w:rsidRDefault="0066618F" w:rsidP="00345C9D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b/>
                <w:szCs w:val="16"/>
              </w:rPr>
            </w:pPr>
            <w:r w:rsidRPr="0066618F">
              <w:rPr>
                <w:rFonts w:ascii="Arial" w:hAnsi="Arial" w:cs="Arial"/>
                <w:b/>
                <w:szCs w:val="16"/>
              </w:rPr>
              <w:t>21_983_ECU_</w:t>
            </w:r>
            <w:r>
              <w:rPr>
                <w:rFonts w:ascii="Arial" w:hAnsi="Arial" w:cs="Arial"/>
                <w:b/>
                <w:szCs w:val="16"/>
              </w:rPr>
              <w:t xml:space="preserve"> T</w:t>
            </w:r>
            <w:r w:rsidR="00C25B49">
              <w:rPr>
                <w:rFonts w:ascii="Arial" w:hAnsi="Arial" w:cs="Arial"/>
                <w:b/>
                <w:szCs w:val="16"/>
              </w:rPr>
              <w:t>ransformacion</w:t>
            </w:r>
          </w:p>
          <w:p w:rsidR="0066618F" w:rsidRPr="00A84C1A" w:rsidRDefault="0066618F" w:rsidP="001F09D6">
            <w:pPr>
              <w:pStyle w:val="InfoHidden"/>
              <w:rPr>
                <w:rFonts w:ascii="Arial" w:hAnsi="Arial" w:cs="Arial"/>
                <w:i w:val="0"/>
              </w:rPr>
            </w:pPr>
          </w:p>
        </w:tc>
      </w:tr>
      <w:tr w:rsidR="005520AA" w:rsidRPr="00EF08EC" w:rsidTr="00EF08EC">
        <w:trPr>
          <w:trHeight w:val="217"/>
        </w:trPr>
        <w:tc>
          <w:tcPr>
            <w:tcW w:w="843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5520AA" w:rsidRPr="00EF08EC" w:rsidRDefault="00433DDA" w:rsidP="002774C4">
            <w:pPr>
              <w:pStyle w:val="Ttulo3"/>
              <w:rPr>
                <w:lang w:val="es-MX"/>
              </w:rPr>
            </w:pPr>
            <w:bookmarkStart w:id="12" w:name="_Toc7991887"/>
            <w:r>
              <w:rPr>
                <w:sz w:val="24"/>
                <w:szCs w:val="24"/>
                <w:lang w:val="es-MX"/>
              </w:rPr>
              <w:t>9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5520AA" w:rsidRPr="00EF08EC">
              <w:rPr>
                <w:sz w:val="24"/>
                <w:szCs w:val="24"/>
                <w:lang w:val="es-MX"/>
              </w:rPr>
              <w:t>Mensajes</w:t>
            </w:r>
            <w:bookmarkEnd w:id="12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5520AA" w:rsidRPr="00EF08EC" w:rsidTr="00EF08EC">
        <w:trPr>
          <w:trHeight w:val="217"/>
          <w:hidden w:val="0"/>
        </w:trPr>
        <w:tc>
          <w:tcPr>
            <w:tcW w:w="8432" w:type="dxa"/>
            <w:tcBorders>
              <w:left w:val="nil"/>
              <w:right w:val="nil"/>
            </w:tcBorders>
            <w:shd w:val="clear" w:color="auto" w:fill="auto"/>
          </w:tcPr>
          <w:p w:rsidR="00A84C1A" w:rsidRDefault="00A84C1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0" w:type="auto"/>
              <w:tblInd w:w="2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276"/>
              <w:gridCol w:w="6379"/>
            </w:tblGrid>
            <w:tr w:rsidR="0066618F" w:rsidRPr="00EF08EC" w:rsidTr="00E03523">
              <w:trPr>
                <w:cantSplit/>
                <w:trHeight w:val="585"/>
              </w:trPr>
              <w:tc>
                <w:tcPr>
                  <w:tcW w:w="1276" w:type="dxa"/>
                </w:tcPr>
                <w:p w:rsidR="0066618F" w:rsidRDefault="0066618F" w:rsidP="0066618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  <w:p w:rsidR="0066618F" w:rsidRPr="0066618F" w:rsidRDefault="00883744" w:rsidP="0066618F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ID </w:t>
                  </w:r>
                  <w:r w:rsidR="0066618F">
                    <w:rPr>
                      <w:rFonts w:ascii="Arial" w:hAnsi="Arial" w:cs="Arial"/>
                      <w:b/>
                    </w:rPr>
                    <w:t>Mensaje</w:t>
                  </w:r>
                </w:p>
              </w:tc>
              <w:tc>
                <w:tcPr>
                  <w:tcW w:w="6379" w:type="dxa"/>
                </w:tcPr>
                <w:p w:rsidR="0066618F" w:rsidRDefault="0066618F" w:rsidP="0066618F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  <w:p w:rsidR="0066618F" w:rsidRPr="0066618F" w:rsidRDefault="0066618F" w:rsidP="0066618F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</w:rPr>
                    <w:t>Descripción</w:t>
                  </w:r>
                </w:p>
              </w:tc>
            </w:tr>
            <w:tr w:rsidR="0066618F" w:rsidRPr="00EF08EC" w:rsidTr="00E03523">
              <w:trPr>
                <w:cantSplit/>
                <w:trHeight w:val="585"/>
              </w:trPr>
              <w:tc>
                <w:tcPr>
                  <w:tcW w:w="1276" w:type="dxa"/>
                </w:tcPr>
                <w:p w:rsidR="0066618F" w:rsidRDefault="0066618F" w:rsidP="0066618F">
                  <w:pPr>
                    <w:jc w:val="both"/>
                    <w:rPr>
                      <w:rFonts w:ascii="Arial" w:hAnsi="Arial" w:cs="Arial"/>
                      <w:b/>
                    </w:rPr>
                  </w:pPr>
                </w:p>
                <w:p w:rsidR="0066618F" w:rsidRPr="0066618F" w:rsidRDefault="0066618F" w:rsidP="0066618F">
                  <w:pPr>
                    <w:jc w:val="center"/>
                    <w:rPr>
                      <w:rFonts w:ascii="Arial" w:hAnsi="Arial" w:cs="Arial"/>
                    </w:rPr>
                  </w:pPr>
                  <w:r w:rsidRPr="0066618F">
                    <w:rPr>
                      <w:rFonts w:ascii="Arial" w:hAnsi="Arial" w:cs="Arial"/>
                      <w:b/>
                    </w:rPr>
                    <w:t>MSG0</w:t>
                  </w:r>
                  <w:r w:rsidR="003B5A11">
                    <w:rPr>
                      <w:rFonts w:ascii="Arial" w:hAnsi="Arial" w:cs="Arial"/>
                      <w:b/>
                    </w:rPr>
                    <w:t>0</w:t>
                  </w:r>
                  <w:r w:rsidRPr="0066618F">
                    <w:rPr>
                      <w:rFonts w:ascii="Arial" w:hAnsi="Arial" w:cs="Arial"/>
                      <w:b/>
                    </w:rPr>
                    <w:t>1</w:t>
                  </w:r>
                </w:p>
              </w:tc>
              <w:tc>
                <w:tcPr>
                  <w:tcW w:w="6379" w:type="dxa"/>
                </w:tcPr>
                <w:p w:rsidR="0066618F" w:rsidRPr="00015223" w:rsidRDefault="0066618F" w:rsidP="00031439">
                  <w:pPr>
                    <w:spacing w:before="120" w:after="1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eastAsia="Arial Unicode MS" w:hAnsi="Arial" w:cs="Arial"/>
                      <w:color w:val="222222"/>
                      <w:lang w:bidi="en-US"/>
                    </w:rPr>
                    <w:t>N</w:t>
                  </w:r>
                  <w:r w:rsidRPr="004B3B5B">
                    <w:rPr>
                      <w:rFonts w:ascii="Arial" w:eastAsia="Arial Unicode MS" w:hAnsi="Arial" w:cs="Arial"/>
                      <w:color w:val="222222"/>
                      <w:lang w:bidi="en-US"/>
                    </w:rPr>
                    <w:t>o t</w:t>
                  </w:r>
                  <w:r>
                    <w:rPr>
                      <w:rFonts w:ascii="Arial" w:eastAsia="Arial Unicode MS" w:hAnsi="Arial" w:cs="Arial"/>
                      <w:color w:val="222222"/>
                      <w:lang w:bidi="en-US"/>
                    </w:rPr>
                    <w:t>ie</w:t>
                  </w:r>
                  <w:r w:rsidR="00031439">
                    <w:rPr>
                      <w:rFonts w:ascii="Arial" w:eastAsia="Arial Unicode MS" w:hAnsi="Arial" w:cs="Arial"/>
                      <w:color w:val="222222"/>
                      <w:lang w:bidi="en-US"/>
                    </w:rPr>
                    <w:t>ne acceso a la base de datos</w:t>
                  </w:r>
                  <w:r>
                    <w:rPr>
                      <w:rFonts w:ascii="Arial" w:hAnsi="Arial" w:cs="Arial"/>
                    </w:rPr>
                    <w:t>, verificar el log.</w:t>
                  </w:r>
                </w:p>
              </w:tc>
            </w:tr>
          </w:tbl>
          <w:p w:rsidR="002774C4" w:rsidRDefault="002774C4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5520AA" w:rsidRPr="00EF08EC" w:rsidRDefault="005520AA" w:rsidP="002774C4">
            <w:pPr>
              <w:pStyle w:val="InfoHidden"/>
              <w:rPr>
                <w:rFonts w:ascii="Arial" w:hAnsi="Arial" w:cs="Arial"/>
                <w:i w:val="0"/>
                <w:color w:val="FF0000"/>
              </w:rPr>
            </w:pPr>
          </w:p>
        </w:tc>
      </w:tr>
      <w:tr w:rsidR="006D79FB" w:rsidRPr="00EF08EC" w:rsidTr="00EF08EC">
        <w:trPr>
          <w:trHeight w:val="217"/>
        </w:trPr>
        <w:tc>
          <w:tcPr>
            <w:tcW w:w="8432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71734E" w:rsidRDefault="00373EB1" w:rsidP="002774C4">
            <w:pPr>
              <w:pStyle w:val="Ttulo3"/>
              <w:rPr>
                <w:sz w:val="24"/>
                <w:szCs w:val="24"/>
                <w:highlight w:val="yellow"/>
                <w:lang w:val="es-MX"/>
              </w:rPr>
            </w:pPr>
            <w:bookmarkStart w:id="13" w:name="_Toc7991888"/>
            <w:r w:rsidRPr="0071734E">
              <w:rPr>
                <w:sz w:val="24"/>
                <w:szCs w:val="24"/>
                <w:lang w:val="es-MX"/>
              </w:rPr>
              <w:lastRenderedPageBreak/>
              <w:t>1</w:t>
            </w:r>
            <w:r w:rsidR="00433DDA">
              <w:rPr>
                <w:sz w:val="24"/>
                <w:szCs w:val="24"/>
                <w:lang w:val="es-MX"/>
              </w:rPr>
              <w:t>0</w:t>
            </w:r>
            <w:r w:rsidRPr="0071734E">
              <w:rPr>
                <w:sz w:val="24"/>
                <w:szCs w:val="24"/>
                <w:lang w:val="es-MX"/>
              </w:rPr>
              <w:t xml:space="preserve">. </w:t>
            </w:r>
            <w:r w:rsidRPr="00C83D95">
              <w:rPr>
                <w:sz w:val="24"/>
                <w:szCs w:val="24"/>
                <w:lang w:val="es-MX"/>
              </w:rPr>
              <w:t>Requerimientos</w:t>
            </w:r>
            <w:r w:rsidRPr="0071734E">
              <w:rPr>
                <w:sz w:val="24"/>
                <w:szCs w:val="24"/>
                <w:lang w:val="es-MX"/>
              </w:rPr>
              <w:t xml:space="preserve"> No </w:t>
            </w:r>
            <w:r w:rsidRPr="00C83D95">
              <w:rPr>
                <w:sz w:val="24"/>
                <w:szCs w:val="24"/>
                <w:lang w:val="es-MX"/>
              </w:rPr>
              <w:t>Funcionales</w:t>
            </w:r>
            <w:bookmarkEnd w:id="13"/>
            <w:r w:rsidR="0071734E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6D79FB" w:rsidRPr="00EF08EC" w:rsidTr="00EF08EC">
        <w:trPr>
          <w:trHeight w:val="217"/>
          <w:hidden w:val="0"/>
        </w:trPr>
        <w:tc>
          <w:tcPr>
            <w:tcW w:w="8432" w:type="dxa"/>
            <w:tcBorders>
              <w:left w:val="nil"/>
              <w:right w:val="nil"/>
            </w:tcBorders>
            <w:shd w:val="clear" w:color="auto" w:fill="auto"/>
          </w:tcPr>
          <w:p w:rsidR="00E03523" w:rsidRDefault="00E03523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2167EA" w:rsidRDefault="002167E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2167EA" w:rsidRDefault="002167EA" w:rsidP="002167EA">
            <w:pPr>
              <w:pStyle w:val="InfoHidden"/>
              <w:rPr>
                <w:rFonts w:ascii="Arial" w:hAnsi="Arial" w:cs="Arial"/>
                <w:vanish w:val="0"/>
              </w:rPr>
            </w:pPr>
          </w:p>
          <w:tbl>
            <w:tblPr>
              <w:tblW w:w="7726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4"/>
              <w:gridCol w:w="1756"/>
              <w:gridCol w:w="4286"/>
            </w:tblGrid>
            <w:tr w:rsidR="002167EA" w:rsidTr="00115199">
              <w:trPr>
                <w:trHeight w:val="200"/>
                <w:jc w:val="center"/>
              </w:trPr>
              <w:tc>
                <w:tcPr>
                  <w:tcW w:w="168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167EA" w:rsidRDefault="002167EA" w:rsidP="002167EA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Tipo de Requerimiento</w:t>
                  </w:r>
                </w:p>
              </w:tc>
              <w:tc>
                <w:tcPr>
                  <w:tcW w:w="175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167EA" w:rsidRDefault="002167EA" w:rsidP="002167EA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ID del Requerimiento</w:t>
                  </w:r>
                </w:p>
              </w:tc>
              <w:tc>
                <w:tcPr>
                  <w:tcW w:w="428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167EA" w:rsidRDefault="002167EA" w:rsidP="002167EA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Descripción del Requerimiento</w:t>
                  </w:r>
                </w:p>
              </w:tc>
            </w:tr>
            <w:tr w:rsidR="002167EA" w:rsidRPr="005A7280" w:rsidTr="00115199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167EA" w:rsidRDefault="002167EA" w:rsidP="002167EA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Disponibilidad</w:t>
                  </w:r>
                </w:p>
              </w:tc>
              <w:tc>
                <w:tcPr>
                  <w:tcW w:w="175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167EA" w:rsidRDefault="002167EA" w:rsidP="002167EA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NF</w:t>
                  </w:r>
                  <w:r w:rsidR="00105759">
                    <w:rPr>
                      <w:rFonts w:ascii="Arial" w:hAnsi="Arial" w:cs="Arial"/>
                    </w:rPr>
                    <w:t>00</w:t>
                  </w:r>
                  <w:r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2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167EA" w:rsidRPr="005A7280" w:rsidRDefault="002167EA" w:rsidP="00157D41">
                  <w:pPr>
                    <w:pStyle w:val="InfoHidden"/>
                    <w:rPr>
                      <w:rFonts w:ascii="Arial" w:hAnsi="Arial" w:cs="Arial"/>
                      <w:i w:val="0"/>
                      <w:vanish w:val="0"/>
                      <w:color w:val="auto"/>
                    </w:rPr>
                  </w:pPr>
                  <w:r w:rsidRPr="003504E0">
                    <w:rPr>
                      <w:rFonts w:ascii="Arial" w:hAnsi="Arial" w:cs="Arial"/>
                      <w:i w:val="0"/>
                      <w:vanish w:val="0"/>
                      <w:color w:val="auto"/>
                    </w:rPr>
                    <w:t xml:space="preserve">El sistema debe ser capaz de mantener un registro histórico de todos los registros procesados, que sea actualizado cuando se solicite el </w:t>
                  </w:r>
                  <w:r>
                    <w:rPr>
                      <w:rFonts w:ascii="Arial" w:hAnsi="Arial" w:cs="Arial"/>
                      <w:i w:val="0"/>
                      <w:vanish w:val="0"/>
                      <w:color w:val="auto"/>
                    </w:rPr>
                    <w:t>dictamen fiscal</w:t>
                  </w:r>
                  <w:r w:rsidRPr="003504E0">
                    <w:rPr>
                      <w:rFonts w:ascii="Arial" w:hAnsi="Arial" w:cs="Arial"/>
                      <w:i w:val="0"/>
                      <w:vanish w:val="0"/>
                      <w:color w:val="auto"/>
                    </w:rPr>
                    <w:t xml:space="preserve"> correspondiente, para lo cual deberá contar con capacidad de memoria suficiente</w:t>
                  </w:r>
                  <w:r w:rsidR="00105759">
                    <w:rPr>
                      <w:rFonts w:ascii="Arial" w:hAnsi="Arial" w:cs="Arial"/>
                      <w:i w:val="0"/>
                      <w:vanish w:val="0"/>
                      <w:color w:val="auto"/>
                    </w:rPr>
                    <w:t xml:space="preserve"> y </w:t>
                  </w:r>
                  <w:r w:rsidR="00571D13">
                    <w:rPr>
                      <w:rFonts w:ascii="Arial" w:hAnsi="Arial" w:cs="Arial"/>
                      <w:i w:val="0"/>
                      <w:vanish w:val="0"/>
                      <w:color w:val="auto"/>
                    </w:rPr>
                    <w:t>p</w:t>
                  </w:r>
                  <w:r w:rsidR="00105759" w:rsidRPr="00105759">
                    <w:rPr>
                      <w:rFonts w:ascii="Arial" w:hAnsi="Arial" w:cs="Arial"/>
                      <w:i w:val="0"/>
                      <w:vanish w:val="0"/>
                      <w:color w:val="auto"/>
                    </w:rPr>
                    <w:t>oder procesar 10 millones de transacciones bimestrales.</w:t>
                  </w:r>
                  <w:r w:rsidR="00105759" w:rsidRPr="00420E3A">
                    <w:rPr>
                      <w:rFonts w:cs="Arial"/>
                    </w:rPr>
                    <w:t>.</w:t>
                  </w:r>
                </w:p>
              </w:tc>
            </w:tr>
            <w:tr w:rsidR="002167EA" w:rsidRPr="005A7280" w:rsidTr="00115199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167EA" w:rsidRDefault="002167EA" w:rsidP="002167EA">
                  <w:pPr>
                    <w:jc w:val="center"/>
                    <w:rPr>
                      <w:rFonts w:ascii="Arial" w:eastAsiaTheme="minorHAnsi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</w:rPr>
                    <w:t>Volumen</w:t>
                  </w:r>
                </w:p>
              </w:tc>
              <w:tc>
                <w:tcPr>
                  <w:tcW w:w="175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167EA" w:rsidRDefault="002167EA" w:rsidP="002167EA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NF</w:t>
                  </w:r>
                  <w:r w:rsidR="00105759">
                    <w:rPr>
                      <w:rFonts w:ascii="Arial" w:hAnsi="Arial" w:cs="Arial"/>
                    </w:rPr>
                    <w:t>00</w:t>
                  </w:r>
                  <w:r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42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167EA" w:rsidRPr="005A7280" w:rsidRDefault="002167EA" w:rsidP="002167EA">
                  <w:pPr>
                    <w:pStyle w:val="InfoHidden"/>
                    <w:rPr>
                      <w:rFonts w:ascii="Arial" w:hAnsi="Arial" w:cs="Arial"/>
                      <w:i w:val="0"/>
                      <w:vanish w:val="0"/>
                      <w:color w:val="auto"/>
                    </w:rPr>
                  </w:pPr>
                  <w:r w:rsidRPr="003504E0">
                    <w:rPr>
                      <w:rFonts w:ascii="Arial" w:hAnsi="Arial" w:cs="Arial"/>
                      <w:i w:val="0"/>
                      <w:vanish w:val="0"/>
                      <w:color w:val="auto"/>
                    </w:rPr>
                    <w:t>La información debe permanecer accesible para su uso cuando así lo requieran los procesos autorizados.</w:t>
                  </w:r>
                </w:p>
              </w:tc>
            </w:tr>
            <w:tr w:rsidR="002167EA" w:rsidTr="00115199">
              <w:trPr>
                <w:trHeight w:val="412"/>
                <w:jc w:val="center"/>
              </w:trPr>
              <w:tc>
                <w:tcPr>
                  <w:tcW w:w="168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167EA" w:rsidRDefault="002167EA" w:rsidP="002167EA">
                  <w:pPr>
                    <w:jc w:val="center"/>
                    <w:rPr>
                      <w:rFonts w:ascii="Arial" w:eastAsiaTheme="minorHAnsi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</w:rPr>
                    <w:t>Volumen</w:t>
                  </w:r>
                </w:p>
              </w:tc>
              <w:tc>
                <w:tcPr>
                  <w:tcW w:w="175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167EA" w:rsidRDefault="002167EA" w:rsidP="00105759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NF</w:t>
                  </w:r>
                  <w:r w:rsidR="00105759">
                    <w:rPr>
                      <w:rFonts w:ascii="Arial" w:hAnsi="Arial" w:cs="Arial"/>
                    </w:rPr>
                    <w:t>00</w:t>
                  </w:r>
                  <w:r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428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167EA" w:rsidRPr="003504E0" w:rsidRDefault="002167EA" w:rsidP="002167EA">
                  <w:pPr>
                    <w:pStyle w:val="InfoHidden"/>
                    <w:rPr>
                      <w:rFonts w:ascii="Arial" w:hAnsi="Arial" w:cs="Arial"/>
                    </w:rPr>
                  </w:pPr>
                  <w:r w:rsidRPr="003504E0">
                    <w:rPr>
                      <w:rFonts w:ascii="Arial" w:hAnsi="Arial" w:cs="Arial"/>
                      <w:i w:val="0"/>
                      <w:vanish w:val="0"/>
                      <w:color w:val="auto"/>
                    </w:rPr>
                    <w:t>La información deberá de preservar la confidencialidad, integridad, disponibilidad y auditabilidad</w:t>
                  </w:r>
                </w:p>
                <w:p w:rsidR="002167EA" w:rsidRDefault="002167EA" w:rsidP="002167EA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.</w:t>
                  </w:r>
                </w:p>
              </w:tc>
            </w:tr>
          </w:tbl>
          <w:p w:rsidR="002167EA" w:rsidRDefault="002167EA" w:rsidP="001F09D6">
            <w:pPr>
              <w:pStyle w:val="InfoHidden"/>
              <w:rPr>
                <w:rFonts w:ascii="Arial" w:hAnsi="Arial" w:cs="Arial"/>
                <w:vanish w:val="0"/>
              </w:rPr>
            </w:pPr>
          </w:p>
          <w:p w:rsidR="006D79FB" w:rsidRDefault="006D79FB" w:rsidP="002774C4">
            <w:pPr>
              <w:ind w:left="1080"/>
              <w:rPr>
                <w:rFonts w:ascii="Arial" w:hAnsi="Arial" w:cs="Arial"/>
                <w:highlight w:val="yellow"/>
              </w:rPr>
            </w:pPr>
          </w:p>
          <w:p w:rsidR="002167EA" w:rsidRDefault="002167EA" w:rsidP="002774C4">
            <w:pPr>
              <w:ind w:left="1080"/>
              <w:rPr>
                <w:rFonts w:ascii="Arial" w:hAnsi="Arial" w:cs="Arial"/>
                <w:highlight w:val="yellow"/>
              </w:rPr>
            </w:pPr>
          </w:p>
          <w:p w:rsidR="002167EA" w:rsidRDefault="002167EA" w:rsidP="002774C4">
            <w:pPr>
              <w:ind w:left="1080"/>
              <w:rPr>
                <w:rFonts w:ascii="Arial" w:hAnsi="Arial" w:cs="Arial"/>
                <w:highlight w:val="yellow"/>
              </w:rPr>
            </w:pPr>
          </w:p>
          <w:p w:rsidR="002167EA" w:rsidRDefault="002167EA" w:rsidP="002774C4">
            <w:pPr>
              <w:ind w:left="1080"/>
              <w:rPr>
                <w:rFonts w:ascii="Arial" w:hAnsi="Arial" w:cs="Arial"/>
                <w:highlight w:val="yellow"/>
              </w:rPr>
            </w:pPr>
          </w:p>
          <w:p w:rsidR="002167EA" w:rsidRDefault="002167EA" w:rsidP="002774C4">
            <w:pPr>
              <w:ind w:left="1080"/>
              <w:rPr>
                <w:rFonts w:ascii="Arial" w:hAnsi="Arial" w:cs="Arial"/>
                <w:highlight w:val="yellow"/>
              </w:rPr>
            </w:pPr>
          </w:p>
          <w:p w:rsidR="002167EA" w:rsidRDefault="002167EA" w:rsidP="002774C4">
            <w:pPr>
              <w:ind w:left="1080"/>
              <w:rPr>
                <w:rFonts w:ascii="Arial" w:hAnsi="Arial" w:cs="Arial"/>
                <w:highlight w:val="yellow"/>
              </w:rPr>
            </w:pPr>
          </w:p>
          <w:p w:rsidR="002167EA" w:rsidRDefault="002167EA" w:rsidP="002774C4">
            <w:pPr>
              <w:ind w:left="1080"/>
              <w:rPr>
                <w:rFonts w:ascii="Arial" w:hAnsi="Arial" w:cs="Arial"/>
                <w:highlight w:val="yellow"/>
              </w:rPr>
            </w:pPr>
          </w:p>
          <w:p w:rsidR="002167EA" w:rsidRDefault="002167EA" w:rsidP="002774C4">
            <w:pPr>
              <w:ind w:left="1080"/>
              <w:rPr>
                <w:rFonts w:ascii="Arial" w:hAnsi="Arial" w:cs="Arial"/>
                <w:highlight w:val="yellow"/>
              </w:rPr>
            </w:pPr>
          </w:p>
          <w:p w:rsidR="002167EA" w:rsidRDefault="002167EA" w:rsidP="002774C4">
            <w:pPr>
              <w:ind w:left="1080"/>
              <w:rPr>
                <w:rFonts w:ascii="Arial" w:hAnsi="Arial" w:cs="Arial"/>
                <w:highlight w:val="yellow"/>
              </w:rPr>
            </w:pPr>
          </w:p>
          <w:p w:rsidR="002167EA" w:rsidRDefault="002167EA" w:rsidP="002774C4">
            <w:pPr>
              <w:ind w:left="1080"/>
              <w:rPr>
                <w:rFonts w:ascii="Arial" w:hAnsi="Arial" w:cs="Arial"/>
                <w:highlight w:val="yellow"/>
              </w:rPr>
            </w:pPr>
          </w:p>
          <w:p w:rsidR="002167EA" w:rsidRDefault="002167EA" w:rsidP="002774C4">
            <w:pPr>
              <w:ind w:left="1080"/>
              <w:rPr>
                <w:rFonts w:ascii="Arial" w:hAnsi="Arial" w:cs="Arial"/>
                <w:highlight w:val="yellow"/>
              </w:rPr>
            </w:pPr>
          </w:p>
          <w:p w:rsidR="002167EA" w:rsidRDefault="002167EA" w:rsidP="002774C4">
            <w:pPr>
              <w:ind w:left="1080"/>
              <w:rPr>
                <w:rFonts w:ascii="Arial" w:hAnsi="Arial" w:cs="Arial"/>
                <w:highlight w:val="yellow"/>
              </w:rPr>
            </w:pPr>
          </w:p>
          <w:p w:rsidR="002167EA" w:rsidRDefault="002167EA" w:rsidP="002774C4">
            <w:pPr>
              <w:ind w:left="1080"/>
              <w:rPr>
                <w:rFonts w:ascii="Arial" w:hAnsi="Arial" w:cs="Arial"/>
                <w:highlight w:val="yellow"/>
              </w:rPr>
            </w:pPr>
          </w:p>
          <w:p w:rsidR="002167EA" w:rsidRDefault="002167EA" w:rsidP="002774C4">
            <w:pPr>
              <w:ind w:left="1080"/>
              <w:rPr>
                <w:rFonts w:ascii="Arial" w:hAnsi="Arial" w:cs="Arial"/>
                <w:highlight w:val="yellow"/>
              </w:rPr>
            </w:pPr>
          </w:p>
          <w:p w:rsidR="002167EA" w:rsidRDefault="002167EA" w:rsidP="002774C4">
            <w:pPr>
              <w:ind w:left="1080"/>
              <w:rPr>
                <w:rFonts w:ascii="Arial" w:hAnsi="Arial" w:cs="Arial"/>
                <w:highlight w:val="yellow"/>
              </w:rPr>
            </w:pPr>
          </w:p>
          <w:p w:rsidR="002167EA" w:rsidRDefault="002167EA" w:rsidP="002774C4">
            <w:pPr>
              <w:ind w:left="1080"/>
              <w:rPr>
                <w:rFonts w:ascii="Arial" w:hAnsi="Arial" w:cs="Arial"/>
                <w:highlight w:val="yellow"/>
              </w:rPr>
            </w:pPr>
          </w:p>
          <w:p w:rsidR="002167EA" w:rsidRDefault="002167EA" w:rsidP="002774C4">
            <w:pPr>
              <w:ind w:left="1080"/>
              <w:rPr>
                <w:rFonts w:ascii="Arial" w:hAnsi="Arial" w:cs="Arial"/>
                <w:highlight w:val="yellow"/>
              </w:rPr>
            </w:pPr>
          </w:p>
          <w:p w:rsidR="002167EA" w:rsidRDefault="002167EA" w:rsidP="002774C4">
            <w:pPr>
              <w:ind w:left="1080"/>
              <w:rPr>
                <w:rFonts w:ascii="Arial" w:hAnsi="Arial" w:cs="Arial"/>
                <w:highlight w:val="yellow"/>
              </w:rPr>
            </w:pPr>
          </w:p>
          <w:p w:rsidR="002167EA" w:rsidRDefault="002167EA" w:rsidP="002774C4">
            <w:pPr>
              <w:ind w:left="1080"/>
              <w:rPr>
                <w:rFonts w:ascii="Arial" w:hAnsi="Arial" w:cs="Arial"/>
                <w:highlight w:val="yellow"/>
              </w:rPr>
            </w:pPr>
          </w:p>
          <w:p w:rsidR="002167EA" w:rsidRDefault="002167EA" w:rsidP="002774C4">
            <w:pPr>
              <w:ind w:left="1080"/>
              <w:rPr>
                <w:rFonts w:ascii="Arial" w:hAnsi="Arial" w:cs="Arial"/>
                <w:highlight w:val="yellow"/>
              </w:rPr>
            </w:pPr>
          </w:p>
          <w:p w:rsidR="002167EA" w:rsidRDefault="002167EA" w:rsidP="002774C4">
            <w:pPr>
              <w:ind w:left="1080"/>
              <w:rPr>
                <w:rFonts w:ascii="Arial" w:hAnsi="Arial" w:cs="Arial"/>
                <w:highlight w:val="yellow"/>
              </w:rPr>
            </w:pPr>
          </w:p>
          <w:p w:rsidR="002167EA" w:rsidRDefault="002167EA" w:rsidP="002774C4">
            <w:pPr>
              <w:ind w:left="1080"/>
              <w:rPr>
                <w:rFonts w:ascii="Arial" w:hAnsi="Arial" w:cs="Arial"/>
                <w:highlight w:val="yellow"/>
              </w:rPr>
            </w:pPr>
          </w:p>
          <w:p w:rsidR="002167EA" w:rsidRDefault="002167EA" w:rsidP="002774C4">
            <w:pPr>
              <w:ind w:left="1080"/>
              <w:rPr>
                <w:rFonts w:ascii="Arial" w:hAnsi="Arial" w:cs="Arial"/>
                <w:highlight w:val="yellow"/>
              </w:rPr>
            </w:pPr>
          </w:p>
          <w:p w:rsidR="002167EA" w:rsidRDefault="002167EA" w:rsidP="002774C4">
            <w:pPr>
              <w:ind w:left="1080"/>
              <w:rPr>
                <w:rFonts w:ascii="Arial" w:hAnsi="Arial" w:cs="Arial"/>
                <w:highlight w:val="yellow"/>
              </w:rPr>
            </w:pPr>
          </w:p>
          <w:p w:rsidR="002167EA" w:rsidRDefault="002167EA" w:rsidP="002774C4">
            <w:pPr>
              <w:ind w:left="1080"/>
              <w:rPr>
                <w:rFonts w:ascii="Arial" w:hAnsi="Arial" w:cs="Arial"/>
                <w:highlight w:val="yellow"/>
              </w:rPr>
            </w:pPr>
          </w:p>
          <w:p w:rsidR="002167EA" w:rsidRDefault="002167EA" w:rsidP="002774C4">
            <w:pPr>
              <w:ind w:left="1080"/>
              <w:rPr>
                <w:rFonts w:ascii="Arial" w:hAnsi="Arial" w:cs="Arial"/>
                <w:highlight w:val="yellow"/>
              </w:rPr>
            </w:pPr>
          </w:p>
          <w:p w:rsidR="002167EA" w:rsidRDefault="002167EA" w:rsidP="002774C4">
            <w:pPr>
              <w:ind w:left="1080"/>
              <w:rPr>
                <w:rFonts w:ascii="Arial" w:hAnsi="Arial" w:cs="Arial"/>
                <w:highlight w:val="yellow"/>
              </w:rPr>
            </w:pPr>
          </w:p>
          <w:p w:rsidR="002167EA" w:rsidRDefault="002167EA" w:rsidP="002774C4">
            <w:pPr>
              <w:ind w:left="1080"/>
              <w:rPr>
                <w:rFonts w:ascii="Arial" w:hAnsi="Arial" w:cs="Arial"/>
                <w:highlight w:val="yellow"/>
              </w:rPr>
            </w:pPr>
          </w:p>
          <w:p w:rsidR="002167EA" w:rsidRDefault="002167EA" w:rsidP="002774C4">
            <w:pPr>
              <w:ind w:left="1080"/>
              <w:rPr>
                <w:rFonts w:ascii="Arial" w:hAnsi="Arial" w:cs="Arial"/>
                <w:highlight w:val="yellow"/>
              </w:rPr>
            </w:pPr>
          </w:p>
          <w:p w:rsidR="002167EA" w:rsidRDefault="002167EA" w:rsidP="002774C4">
            <w:pPr>
              <w:ind w:left="1080"/>
              <w:rPr>
                <w:rFonts w:ascii="Arial" w:hAnsi="Arial" w:cs="Arial"/>
                <w:highlight w:val="yellow"/>
              </w:rPr>
            </w:pPr>
          </w:p>
          <w:p w:rsidR="002167EA" w:rsidRPr="00A84C1A" w:rsidRDefault="002167EA" w:rsidP="002167EA">
            <w:pPr>
              <w:rPr>
                <w:rFonts w:ascii="Arial" w:hAnsi="Arial" w:cs="Arial"/>
                <w:highlight w:val="yellow"/>
              </w:rPr>
            </w:pPr>
          </w:p>
        </w:tc>
      </w:tr>
      <w:tr w:rsidR="006D79FB" w:rsidRPr="00EF08EC" w:rsidTr="00EF08EC">
        <w:tc>
          <w:tcPr>
            <w:tcW w:w="8432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5D1FD1" w:rsidRDefault="005520AA" w:rsidP="002774C4">
            <w:pPr>
              <w:pStyle w:val="Ttulo3"/>
              <w:rPr>
                <w:b w:val="0"/>
                <w:lang w:val="es-ES"/>
              </w:rPr>
            </w:pPr>
            <w:bookmarkStart w:id="14" w:name="_Toc7991889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 w:rsidR="00433DDA">
              <w:rPr>
                <w:sz w:val="24"/>
                <w:szCs w:val="24"/>
                <w:lang w:val="es-ES"/>
              </w:rPr>
              <w:t>1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actividad</w:t>
            </w:r>
            <w:bookmarkEnd w:id="14"/>
          </w:p>
        </w:tc>
      </w:tr>
      <w:tr w:rsidR="006D79FB" w:rsidRPr="00EF08EC" w:rsidTr="00EF08EC">
        <w:tc>
          <w:tcPr>
            <w:tcW w:w="8432" w:type="dxa"/>
            <w:tcBorders>
              <w:left w:val="nil"/>
              <w:right w:val="nil"/>
            </w:tcBorders>
            <w:shd w:val="clear" w:color="auto" w:fill="auto"/>
          </w:tcPr>
          <w:p w:rsidR="002774C4" w:rsidRDefault="002774C4" w:rsidP="002774C4">
            <w:pPr>
              <w:rPr>
                <w:sz w:val="24"/>
                <w:szCs w:val="24"/>
              </w:rPr>
            </w:pPr>
          </w:p>
          <w:p w:rsidR="002774C4" w:rsidRPr="00673CEF" w:rsidRDefault="002167EA" w:rsidP="002774C4">
            <w:pPr>
              <w:rPr>
                <w:sz w:val="24"/>
                <w:szCs w:val="24"/>
              </w:rPr>
            </w:pPr>
            <w:r>
              <w:object w:dxaOrig="18421" w:dyaOrig="18900">
                <v:shape id="_x0000_i1026" type="#_x0000_t75" style="width:400.5pt;height:393pt" o:ole="">
                  <v:imagedata r:id="rId9" o:title=""/>
                </v:shape>
                <o:OLEObject Type="Embed" ProgID="Visio.Drawing.15" ShapeID="_x0000_i1026" DrawAspect="Content" ObjectID="_1618654639" r:id="rId10"/>
              </w:object>
            </w:r>
          </w:p>
          <w:p w:rsidR="006D79FB" w:rsidRPr="00EF08EC" w:rsidRDefault="006D79FB" w:rsidP="002774C4">
            <w:pPr>
              <w:pStyle w:val="InfoHidden"/>
              <w:rPr>
                <w:rFonts w:ascii="Arial" w:hAnsi="Arial" w:cs="Arial"/>
              </w:rPr>
            </w:pPr>
          </w:p>
        </w:tc>
      </w:tr>
      <w:tr w:rsidR="006D79FB" w:rsidRPr="00EF08EC" w:rsidTr="00433DDA">
        <w:tc>
          <w:tcPr>
            <w:tcW w:w="8432" w:type="dxa"/>
            <w:tcBorders>
              <w:bottom w:val="single" w:sz="4" w:space="0" w:color="auto"/>
            </w:tcBorders>
            <w:shd w:val="clear" w:color="auto" w:fill="C0C0C0"/>
          </w:tcPr>
          <w:p w:rsidR="006D79FB" w:rsidRPr="005D1FD1" w:rsidRDefault="005520AA" w:rsidP="002774C4">
            <w:pPr>
              <w:pStyle w:val="Ttulo3"/>
              <w:rPr>
                <w:b w:val="0"/>
                <w:lang w:val="es-ES"/>
              </w:rPr>
            </w:pPr>
            <w:bookmarkStart w:id="15" w:name="_Toc7991890"/>
            <w:r w:rsidRPr="005D1FD1">
              <w:rPr>
                <w:sz w:val="24"/>
                <w:szCs w:val="24"/>
                <w:lang w:val="es-ES"/>
              </w:rPr>
              <w:t>1</w:t>
            </w:r>
            <w:r w:rsidR="00433DDA">
              <w:rPr>
                <w:sz w:val="24"/>
                <w:szCs w:val="24"/>
                <w:lang w:val="es-ES"/>
              </w:rPr>
              <w:t>2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estados</w:t>
            </w:r>
            <w:bookmarkEnd w:id="15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433DDA" w:rsidRPr="00EF08EC" w:rsidTr="00433DDA">
        <w:tc>
          <w:tcPr>
            <w:tcW w:w="8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84C1A" w:rsidRDefault="00A84C1A" w:rsidP="00A84C1A">
            <w:pPr>
              <w:rPr>
                <w:sz w:val="24"/>
                <w:szCs w:val="24"/>
              </w:rPr>
            </w:pPr>
          </w:p>
          <w:p w:rsidR="002167EA" w:rsidRPr="002167EA" w:rsidRDefault="002167EA" w:rsidP="002167EA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Cs w:val="24"/>
              </w:rPr>
            </w:pPr>
            <w:r w:rsidRPr="002167EA">
              <w:rPr>
                <w:rFonts w:ascii="Arial" w:hAnsi="Arial" w:cs="Arial"/>
                <w:szCs w:val="24"/>
              </w:rPr>
              <w:t>No aplica</w:t>
            </w:r>
          </w:p>
          <w:p w:rsidR="00A84C1A" w:rsidRPr="00A84C1A" w:rsidRDefault="00A84C1A" w:rsidP="00A84C1A">
            <w:pPr>
              <w:rPr>
                <w:rFonts w:ascii="Arial" w:hAnsi="Arial" w:cs="Arial"/>
                <w:lang w:val="es-ES"/>
              </w:rPr>
            </w:pPr>
          </w:p>
        </w:tc>
      </w:tr>
      <w:tr w:rsidR="00433DDA" w:rsidRPr="00EF08EC" w:rsidTr="00433DDA">
        <w:tc>
          <w:tcPr>
            <w:tcW w:w="843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433DDA" w:rsidRPr="005D1FD1" w:rsidRDefault="00433DDA" w:rsidP="00157D41">
            <w:pPr>
              <w:pStyle w:val="Ttulo3"/>
              <w:rPr>
                <w:lang w:val="es-ES"/>
              </w:rPr>
            </w:pPr>
            <w:bookmarkStart w:id="16" w:name="_Toc7991891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 w:rsidR="00267BA1">
              <w:rPr>
                <w:sz w:val="24"/>
                <w:szCs w:val="24"/>
                <w:lang w:val="es-ES"/>
              </w:rPr>
              <w:t>3</w:t>
            </w:r>
            <w:r w:rsidRPr="005D1FD1">
              <w:rPr>
                <w:sz w:val="24"/>
                <w:szCs w:val="24"/>
                <w:lang w:val="es-ES"/>
              </w:rPr>
              <w:t>. Aprobación del cliente</w:t>
            </w:r>
            <w:bookmarkEnd w:id="16"/>
            <w:r w:rsidRPr="005D1FD1">
              <w:rPr>
                <w:sz w:val="24"/>
                <w:szCs w:val="24"/>
                <w:lang w:val="es-ES"/>
              </w:rPr>
              <w:t xml:space="preserve"> </w:t>
            </w:r>
          </w:p>
        </w:tc>
      </w:tr>
      <w:tr w:rsidR="006D79FB" w:rsidRPr="00EF08EC" w:rsidTr="00EF08EC">
        <w:trPr>
          <w:trHeight w:val="4596"/>
        </w:trPr>
        <w:tc>
          <w:tcPr>
            <w:tcW w:w="843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6D79FB" w:rsidRDefault="006D79FB" w:rsidP="00B733D1">
            <w:pPr>
              <w:rPr>
                <w:rFonts w:ascii="Arial" w:hAnsi="Arial" w:cs="Arial"/>
              </w:rPr>
            </w:pPr>
          </w:p>
          <w:p w:rsidR="000F03E6" w:rsidRDefault="000F03E6" w:rsidP="00B733D1">
            <w:pPr>
              <w:rPr>
                <w:rFonts w:ascii="Arial" w:hAnsi="Arial" w:cs="Arial"/>
              </w:rPr>
            </w:pPr>
          </w:p>
          <w:p w:rsidR="00B105CB" w:rsidRDefault="00B105CB" w:rsidP="00B733D1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572"/>
              <w:gridCol w:w="3572"/>
            </w:tblGrid>
            <w:tr w:rsidR="00C83D95" w:rsidRPr="0072322E" w:rsidTr="000E6F5A">
              <w:trPr>
                <w:trHeight w:val="380"/>
                <w:jc w:val="center"/>
              </w:trPr>
              <w:tc>
                <w:tcPr>
                  <w:tcW w:w="7144" w:type="dxa"/>
                  <w:gridSpan w:val="2"/>
                  <w:tcBorders>
                    <w:bottom w:val="single" w:sz="4" w:space="0" w:color="000000"/>
                  </w:tcBorders>
                  <w:shd w:val="clear" w:color="auto" w:fill="BFBFBF"/>
                  <w:vAlign w:val="center"/>
                </w:tcPr>
                <w:p w:rsidR="00C83D95" w:rsidRPr="00B105CB" w:rsidRDefault="00C83D95" w:rsidP="003E09AC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B105CB">
                    <w:rPr>
                      <w:rFonts w:ascii="Arial" w:hAnsi="Arial" w:cs="Arial"/>
                      <w:b/>
                      <w:sz w:val="18"/>
                    </w:rPr>
                    <w:t>FIRMAS DE CONFORMIDAD</w:t>
                  </w:r>
                </w:p>
                <w:p w:rsidR="00C83D95" w:rsidRPr="00B105CB" w:rsidRDefault="00C83D95" w:rsidP="00B105CB">
                  <w:pPr>
                    <w:pStyle w:val="BodyText"/>
                    <w:spacing w:before="0" w:after="0"/>
                    <w:jc w:val="center"/>
                    <w:rPr>
                      <w:rFonts w:ascii="Arial" w:hAnsi="Arial" w:cs="Arial"/>
                      <w:vanish/>
                      <w:color w:val="0000FF"/>
                      <w:sz w:val="14"/>
                    </w:rPr>
                  </w:pPr>
                  <w:r w:rsidRPr="00B105CB">
                    <w:rPr>
                      <w:rFonts w:ascii="Arial" w:hAnsi="Arial" w:cs="Arial"/>
                      <w:i/>
                      <w:vanish/>
                      <w:color w:val="0000FF"/>
                      <w:sz w:val="16"/>
                    </w:rPr>
                    <w:t>.</w:t>
                  </w:r>
                </w:p>
              </w:tc>
            </w:tr>
            <w:tr w:rsidR="00C83D95" w:rsidRPr="0072322E" w:rsidTr="003E09AC">
              <w:trPr>
                <w:trHeight w:val="267"/>
                <w:jc w:val="center"/>
              </w:trPr>
              <w:tc>
                <w:tcPr>
                  <w:tcW w:w="3572" w:type="dxa"/>
                  <w:shd w:val="clear" w:color="auto" w:fill="D9D9D9"/>
                  <w:vAlign w:val="center"/>
                </w:tcPr>
                <w:p w:rsidR="00C83D95" w:rsidRPr="00B105CB" w:rsidRDefault="00C83D95" w:rsidP="003E09AC">
                  <w:pPr>
                    <w:pStyle w:val="BodyText"/>
                    <w:spacing w:before="0" w:after="0"/>
                    <w:jc w:val="center"/>
                    <w:rPr>
                      <w:rFonts w:ascii="Arial" w:hAnsi="Arial" w:cs="Arial"/>
                      <w:i/>
                      <w:vanish/>
                      <w:color w:val="0000FF"/>
                      <w:sz w:val="14"/>
                    </w:rPr>
                  </w:pPr>
                  <w:r w:rsidRPr="00B105CB">
                    <w:rPr>
                      <w:rFonts w:ascii="Arial" w:hAnsi="Arial" w:cs="Arial"/>
                      <w:b/>
                      <w:sz w:val="18"/>
                      <w:szCs w:val="24"/>
                    </w:rPr>
                    <w:t xml:space="preserve">Firma 1 </w:t>
                  </w:r>
                  <w:r w:rsidRPr="00B105CB">
                    <w:rPr>
                      <w:rFonts w:ascii="Arial" w:hAnsi="Arial" w:cs="Arial"/>
                      <w:i/>
                      <w:vanish/>
                      <w:color w:val="0000FF"/>
                      <w:sz w:val="16"/>
                    </w:rPr>
                    <w:t xml:space="preserve">. </w:t>
                  </w:r>
                </w:p>
                <w:p w:rsidR="00C83D95" w:rsidRPr="00B105CB" w:rsidRDefault="00C83D95" w:rsidP="003E09AC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</w:p>
              </w:tc>
              <w:tc>
                <w:tcPr>
                  <w:tcW w:w="3572" w:type="dxa"/>
                  <w:shd w:val="clear" w:color="auto" w:fill="D9D9D9"/>
                  <w:vAlign w:val="center"/>
                </w:tcPr>
                <w:p w:rsidR="00C83D95" w:rsidRPr="00B105CB" w:rsidRDefault="00C83D95" w:rsidP="00157D4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105CB">
                    <w:rPr>
                      <w:rFonts w:ascii="Arial" w:hAnsi="Arial" w:cs="Arial"/>
                      <w:b/>
                      <w:sz w:val="18"/>
                      <w:szCs w:val="24"/>
                    </w:rPr>
                    <w:t>Firma 2</w:t>
                  </w:r>
                  <w:r w:rsidRPr="00B105CB">
                    <w:rPr>
                      <w:rFonts w:ascii="Arial" w:hAnsi="Arial" w:cs="Arial"/>
                      <w:vanish/>
                      <w:color w:val="0000FF"/>
                      <w:sz w:val="18"/>
                      <w:szCs w:val="18"/>
                    </w:rPr>
                    <w:t xml:space="preserve"> </w:t>
                  </w:r>
                  <w:r w:rsidRPr="00B105CB">
                    <w:rPr>
                      <w:rFonts w:ascii="Arial" w:hAnsi="Arial" w:cs="Arial"/>
                      <w:b/>
                      <w:szCs w:val="18"/>
                    </w:rPr>
                    <w:t xml:space="preserve"> </w:t>
                  </w:r>
                </w:p>
              </w:tc>
            </w:tr>
            <w:tr w:rsidR="00C83D95" w:rsidRPr="00F05869" w:rsidTr="003E09AC">
              <w:trPr>
                <w:trHeight w:val="205"/>
                <w:jc w:val="center"/>
              </w:trPr>
              <w:tc>
                <w:tcPr>
                  <w:tcW w:w="3572" w:type="dxa"/>
                </w:tcPr>
                <w:p w:rsidR="00C83D95" w:rsidRPr="001F4020" w:rsidRDefault="00C83D95" w:rsidP="003E09AC">
                  <w:pPr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B105CB">
                    <w:rPr>
                      <w:rFonts w:ascii="Arial" w:hAnsi="Arial" w:cs="Arial"/>
                      <w:b/>
                      <w:sz w:val="18"/>
                      <w:szCs w:val="24"/>
                    </w:rPr>
                    <w:t>Nombre:</w:t>
                  </w:r>
                  <w:r w:rsidR="001F4020">
                    <w:rPr>
                      <w:rFonts w:ascii="Arial" w:hAnsi="Arial" w:cs="Arial"/>
                      <w:b/>
                      <w:sz w:val="18"/>
                      <w:szCs w:val="24"/>
                    </w:rPr>
                    <w:t xml:space="preserve"> </w:t>
                  </w:r>
                  <w:r w:rsidR="001F4020">
                    <w:rPr>
                      <w:rFonts w:ascii="Arial" w:hAnsi="Arial" w:cs="Arial"/>
                      <w:sz w:val="18"/>
                      <w:szCs w:val="24"/>
                    </w:rPr>
                    <w:t>Víctor Cruz Leyva</w:t>
                  </w:r>
                </w:p>
              </w:tc>
              <w:tc>
                <w:tcPr>
                  <w:tcW w:w="3572" w:type="dxa"/>
                </w:tcPr>
                <w:p w:rsidR="00C83D95" w:rsidRPr="001F4020" w:rsidRDefault="00C83D95" w:rsidP="003E09AC">
                  <w:pPr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B105CB">
                    <w:rPr>
                      <w:rFonts w:ascii="Arial" w:hAnsi="Arial" w:cs="Arial"/>
                      <w:b/>
                      <w:sz w:val="18"/>
                      <w:szCs w:val="24"/>
                    </w:rPr>
                    <w:t>Nombre:</w:t>
                  </w:r>
                  <w:r w:rsidR="001F4020">
                    <w:rPr>
                      <w:rFonts w:ascii="Arial" w:hAnsi="Arial" w:cs="Arial"/>
                      <w:b/>
                      <w:sz w:val="18"/>
                      <w:szCs w:val="24"/>
                    </w:rPr>
                    <w:t xml:space="preserve"> </w:t>
                  </w:r>
                  <w:r w:rsidR="001F4020">
                    <w:rPr>
                      <w:rFonts w:ascii="Arial" w:hAnsi="Arial" w:cs="Arial"/>
                      <w:sz w:val="18"/>
                      <w:szCs w:val="24"/>
                    </w:rPr>
                    <w:t>Armando Avendaño Aguilar</w:t>
                  </w:r>
                </w:p>
              </w:tc>
            </w:tr>
            <w:tr w:rsidR="00C83D95" w:rsidRPr="00F05869" w:rsidTr="003E09AC">
              <w:trPr>
                <w:trHeight w:val="212"/>
                <w:jc w:val="center"/>
              </w:trPr>
              <w:tc>
                <w:tcPr>
                  <w:tcW w:w="3572" w:type="dxa"/>
                </w:tcPr>
                <w:p w:rsidR="00C83D95" w:rsidRPr="001F4020" w:rsidRDefault="00C83D95" w:rsidP="003E09AC">
                  <w:pPr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B105CB">
                    <w:rPr>
                      <w:rFonts w:ascii="Arial" w:hAnsi="Arial" w:cs="Arial"/>
                      <w:b/>
                      <w:sz w:val="18"/>
                      <w:szCs w:val="24"/>
                    </w:rPr>
                    <w:t>Puesto:</w:t>
                  </w:r>
                  <w:r w:rsidR="001F4020">
                    <w:rPr>
                      <w:rFonts w:ascii="Arial" w:hAnsi="Arial" w:cs="Arial"/>
                      <w:b/>
                      <w:sz w:val="18"/>
                      <w:szCs w:val="24"/>
                    </w:rPr>
                    <w:t xml:space="preserve"> </w:t>
                  </w:r>
                  <w:r w:rsidR="001F4020">
                    <w:rPr>
                      <w:rFonts w:ascii="Arial" w:hAnsi="Arial" w:cs="Arial"/>
                      <w:sz w:val="18"/>
                      <w:szCs w:val="24"/>
                    </w:rPr>
                    <w:t>Subadministrador de Soluciones de Negocio</w:t>
                  </w:r>
                </w:p>
              </w:tc>
              <w:tc>
                <w:tcPr>
                  <w:tcW w:w="3572" w:type="dxa"/>
                </w:tcPr>
                <w:p w:rsidR="00C83D95" w:rsidRPr="001F4020" w:rsidRDefault="00C83D95" w:rsidP="003E09AC">
                  <w:pPr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B105CB">
                    <w:rPr>
                      <w:rFonts w:ascii="Arial" w:hAnsi="Arial" w:cs="Arial"/>
                      <w:b/>
                      <w:sz w:val="18"/>
                      <w:szCs w:val="24"/>
                    </w:rPr>
                    <w:t>Puesto:</w:t>
                  </w:r>
                  <w:r w:rsidR="001F4020">
                    <w:rPr>
                      <w:rFonts w:ascii="Arial" w:hAnsi="Arial" w:cs="Arial"/>
                      <w:b/>
                      <w:sz w:val="18"/>
                      <w:szCs w:val="24"/>
                    </w:rPr>
                    <w:t xml:space="preserve"> </w:t>
                  </w:r>
                  <w:r w:rsidR="001F4020">
                    <w:rPr>
                      <w:rFonts w:ascii="Arial" w:hAnsi="Arial" w:cs="Arial"/>
                      <w:sz w:val="18"/>
                      <w:szCs w:val="24"/>
                    </w:rPr>
                    <w:t>Líder APE, EL CONSORCIO</w:t>
                  </w:r>
                </w:p>
              </w:tc>
            </w:tr>
            <w:tr w:rsidR="00C83D95" w:rsidRPr="00F05869" w:rsidTr="003E09AC">
              <w:trPr>
                <w:trHeight w:val="205"/>
                <w:jc w:val="center"/>
              </w:trPr>
              <w:tc>
                <w:tcPr>
                  <w:tcW w:w="3572" w:type="dxa"/>
                </w:tcPr>
                <w:p w:rsidR="00C83D95" w:rsidRPr="00B105CB" w:rsidRDefault="00C83D95" w:rsidP="003E09AC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B105CB">
                    <w:rPr>
                      <w:rFonts w:ascii="Arial" w:hAnsi="Arial" w:cs="Arial"/>
                      <w:b/>
                      <w:sz w:val="18"/>
                      <w:szCs w:val="24"/>
                    </w:rPr>
                    <w:t>Fecha:</w:t>
                  </w:r>
                </w:p>
              </w:tc>
              <w:tc>
                <w:tcPr>
                  <w:tcW w:w="3572" w:type="dxa"/>
                </w:tcPr>
                <w:p w:rsidR="00C83D95" w:rsidRPr="00B105CB" w:rsidRDefault="00C83D95" w:rsidP="003E09AC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B105CB">
                    <w:rPr>
                      <w:rFonts w:ascii="Arial" w:hAnsi="Arial" w:cs="Arial"/>
                      <w:b/>
                      <w:sz w:val="18"/>
                      <w:szCs w:val="24"/>
                    </w:rPr>
                    <w:t>Fecha:</w:t>
                  </w:r>
                </w:p>
              </w:tc>
            </w:tr>
            <w:tr w:rsidR="00C83D95" w:rsidRPr="00F05869" w:rsidTr="003E09AC">
              <w:trPr>
                <w:trHeight w:val="1083"/>
                <w:jc w:val="center"/>
              </w:trPr>
              <w:tc>
                <w:tcPr>
                  <w:tcW w:w="3572" w:type="dxa"/>
                </w:tcPr>
                <w:p w:rsidR="00C83D95" w:rsidRPr="00B105CB" w:rsidRDefault="00C83D95" w:rsidP="003E09A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572" w:type="dxa"/>
                </w:tcPr>
                <w:p w:rsidR="00C83D95" w:rsidRPr="00B105CB" w:rsidRDefault="00C83D95" w:rsidP="003E09A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C83D95" w:rsidRPr="00F05869" w:rsidTr="003E09AC">
              <w:trPr>
                <w:trHeight w:val="298"/>
                <w:jc w:val="center"/>
              </w:trPr>
              <w:tc>
                <w:tcPr>
                  <w:tcW w:w="3572" w:type="dxa"/>
                  <w:shd w:val="clear" w:color="auto" w:fill="D9D9D9"/>
                  <w:vAlign w:val="center"/>
                </w:tcPr>
                <w:p w:rsidR="00C83D95" w:rsidRPr="00B105CB" w:rsidRDefault="00C83D95" w:rsidP="00157D41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B105CB">
                    <w:rPr>
                      <w:rFonts w:ascii="Arial" w:hAnsi="Arial" w:cs="Arial"/>
                      <w:b/>
                      <w:sz w:val="18"/>
                      <w:szCs w:val="24"/>
                    </w:rPr>
                    <w:t xml:space="preserve">Firma 3 </w:t>
                  </w:r>
                </w:p>
              </w:tc>
              <w:tc>
                <w:tcPr>
                  <w:tcW w:w="3572" w:type="dxa"/>
                  <w:shd w:val="clear" w:color="auto" w:fill="D9D9D9"/>
                  <w:vAlign w:val="center"/>
                </w:tcPr>
                <w:p w:rsidR="00C83D95" w:rsidRPr="00B105CB" w:rsidRDefault="00C83D95" w:rsidP="003E09AC">
                  <w:pPr>
                    <w:jc w:val="center"/>
                    <w:rPr>
                      <w:rFonts w:ascii="Arial" w:hAnsi="Arial" w:cs="Arial"/>
                      <w:b/>
                      <w:sz w:val="18"/>
                    </w:rPr>
                  </w:pPr>
                  <w:r w:rsidRPr="00B105CB">
                    <w:rPr>
                      <w:rFonts w:ascii="Arial" w:hAnsi="Arial" w:cs="Arial"/>
                      <w:b/>
                      <w:sz w:val="18"/>
                      <w:szCs w:val="24"/>
                    </w:rPr>
                    <w:t>Firma 4</w:t>
                  </w:r>
                </w:p>
              </w:tc>
            </w:tr>
            <w:tr w:rsidR="00C83D95" w:rsidRPr="00F05869" w:rsidTr="003E09AC">
              <w:trPr>
                <w:trHeight w:val="212"/>
                <w:jc w:val="center"/>
              </w:trPr>
              <w:tc>
                <w:tcPr>
                  <w:tcW w:w="3572" w:type="dxa"/>
                </w:tcPr>
                <w:p w:rsidR="00C83D95" w:rsidRPr="001F4020" w:rsidRDefault="00C83D95" w:rsidP="00C83D95">
                  <w:pPr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B105CB">
                    <w:rPr>
                      <w:rFonts w:ascii="Arial" w:hAnsi="Arial" w:cs="Arial"/>
                      <w:b/>
                      <w:sz w:val="18"/>
                      <w:szCs w:val="24"/>
                    </w:rPr>
                    <w:t>Nombre:</w:t>
                  </w:r>
                  <w:r w:rsidR="001F4020">
                    <w:rPr>
                      <w:rFonts w:ascii="Arial" w:hAnsi="Arial" w:cs="Arial"/>
                      <w:b/>
                      <w:sz w:val="18"/>
                      <w:szCs w:val="24"/>
                    </w:rPr>
                    <w:t xml:space="preserve"> </w:t>
                  </w:r>
                  <w:r w:rsidR="001F4020">
                    <w:rPr>
                      <w:rFonts w:ascii="Arial" w:hAnsi="Arial" w:cs="Arial"/>
                      <w:sz w:val="18"/>
                      <w:szCs w:val="24"/>
                    </w:rPr>
                    <w:t>Javier Chaparro Granados</w:t>
                  </w:r>
                </w:p>
              </w:tc>
              <w:tc>
                <w:tcPr>
                  <w:tcW w:w="3572" w:type="dxa"/>
                </w:tcPr>
                <w:p w:rsidR="00C83D95" w:rsidRPr="001F4020" w:rsidRDefault="00C83D95" w:rsidP="009D251A">
                  <w:pPr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B105CB">
                    <w:rPr>
                      <w:rFonts w:ascii="Arial" w:hAnsi="Arial" w:cs="Arial"/>
                      <w:b/>
                      <w:sz w:val="18"/>
                      <w:szCs w:val="24"/>
                    </w:rPr>
                    <w:t>Nombre:</w:t>
                  </w:r>
                  <w:r w:rsidR="001F4020">
                    <w:rPr>
                      <w:rFonts w:ascii="Arial" w:hAnsi="Arial" w:cs="Arial"/>
                      <w:b/>
                      <w:sz w:val="18"/>
                      <w:szCs w:val="24"/>
                    </w:rPr>
                    <w:t xml:space="preserve"> </w:t>
                  </w:r>
                  <w:r w:rsidR="001F4020">
                    <w:rPr>
                      <w:rFonts w:ascii="Arial" w:hAnsi="Arial" w:cs="Arial"/>
                      <w:sz w:val="18"/>
                      <w:szCs w:val="24"/>
                    </w:rPr>
                    <w:t>Pa</w:t>
                  </w:r>
                  <w:r w:rsidR="009D251A">
                    <w:rPr>
                      <w:rFonts w:ascii="Arial" w:hAnsi="Arial" w:cs="Arial"/>
                      <w:sz w:val="18"/>
                      <w:szCs w:val="24"/>
                    </w:rPr>
                    <w:t>t</w:t>
                  </w:r>
                  <w:r w:rsidR="001F4020">
                    <w:rPr>
                      <w:rFonts w:ascii="Arial" w:hAnsi="Arial" w:cs="Arial"/>
                      <w:sz w:val="18"/>
                      <w:szCs w:val="24"/>
                    </w:rPr>
                    <w:t>ricia Salustia Zapata Canales</w:t>
                  </w:r>
                </w:p>
              </w:tc>
            </w:tr>
            <w:tr w:rsidR="00C83D95" w:rsidRPr="00F05869" w:rsidTr="003E09AC">
              <w:trPr>
                <w:trHeight w:val="212"/>
                <w:jc w:val="center"/>
              </w:trPr>
              <w:tc>
                <w:tcPr>
                  <w:tcW w:w="3572" w:type="dxa"/>
                </w:tcPr>
                <w:p w:rsidR="00C83D95" w:rsidRPr="009D251A" w:rsidRDefault="00C83D95" w:rsidP="00C83D95">
                  <w:pPr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B105CB">
                    <w:rPr>
                      <w:rFonts w:ascii="Arial" w:hAnsi="Arial" w:cs="Arial"/>
                      <w:b/>
                      <w:sz w:val="18"/>
                      <w:szCs w:val="24"/>
                    </w:rPr>
                    <w:t>Puesto:</w:t>
                  </w:r>
                  <w:r w:rsidR="009D251A">
                    <w:rPr>
                      <w:rFonts w:ascii="Arial" w:hAnsi="Arial" w:cs="Arial"/>
                      <w:b/>
                      <w:sz w:val="18"/>
                      <w:szCs w:val="24"/>
                    </w:rPr>
                    <w:t xml:space="preserve"> </w:t>
                  </w:r>
                  <w:r w:rsidR="009D251A">
                    <w:rPr>
                      <w:rFonts w:ascii="Arial" w:hAnsi="Arial" w:cs="Arial"/>
                      <w:sz w:val="18"/>
                      <w:szCs w:val="24"/>
                    </w:rPr>
                    <w:t>Administrador d</w:t>
                  </w:r>
                  <w:r w:rsidR="000E6F5A">
                    <w:rPr>
                      <w:rFonts w:ascii="Arial" w:hAnsi="Arial" w:cs="Arial"/>
                      <w:sz w:val="18"/>
                      <w:szCs w:val="24"/>
                    </w:rPr>
                    <w:t>e Devoluciones y Compensaciones</w:t>
                  </w:r>
                </w:p>
              </w:tc>
              <w:tc>
                <w:tcPr>
                  <w:tcW w:w="3572" w:type="dxa"/>
                </w:tcPr>
                <w:p w:rsidR="00C83D95" w:rsidRPr="009D251A" w:rsidRDefault="00C83D95" w:rsidP="00C83D95">
                  <w:pPr>
                    <w:rPr>
                      <w:rFonts w:ascii="Arial" w:hAnsi="Arial" w:cs="Arial"/>
                      <w:sz w:val="18"/>
                      <w:szCs w:val="24"/>
                    </w:rPr>
                  </w:pPr>
                  <w:r w:rsidRPr="00B105CB">
                    <w:rPr>
                      <w:rFonts w:ascii="Arial" w:hAnsi="Arial" w:cs="Arial"/>
                      <w:b/>
                      <w:sz w:val="18"/>
                      <w:szCs w:val="24"/>
                    </w:rPr>
                    <w:t>Puesto:</w:t>
                  </w:r>
                  <w:r w:rsidR="009D251A">
                    <w:rPr>
                      <w:rFonts w:ascii="Arial" w:hAnsi="Arial" w:cs="Arial"/>
                      <w:b/>
                      <w:sz w:val="18"/>
                      <w:szCs w:val="24"/>
                    </w:rPr>
                    <w:t xml:space="preserve"> </w:t>
                  </w:r>
                  <w:r w:rsidR="00115199">
                    <w:rPr>
                      <w:rFonts w:ascii="Arial" w:hAnsi="Arial" w:cs="Arial"/>
                      <w:sz w:val="18"/>
                      <w:szCs w:val="24"/>
                    </w:rPr>
                    <w:t>Analista</w:t>
                  </w:r>
                  <w:r w:rsidR="009D251A">
                    <w:rPr>
                      <w:rFonts w:ascii="Arial" w:hAnsi="Arial" w:cs="Arial"/>
                      <w:sz w:val="18"/>
                      <w:szCs w:val="24"/>
                    </w:rPr>
                    <w:t>, EL CONSORCIO</w:t>
                  </w:r>
                </w:p>
              </w:tc>
            </w:tr>
            <w:tr w:rsidR="00C83D95" w:rsidRPr="00F05869" w:rsidTr="003E09AC">
              <w:trPr>
                <w:trHeight w:val="205"/>
                <w:jc w:val="center"/>
              </w:trPr>
              <w:tc>
                <w:tcPr>
                  <w:tcW w:w="3572" w:type="dxa"/>
                </w:tcPr>
                <w:p w:rsidR="00C83D95" w:rsidRPr="00B105CB" w:rsidRDefault="00C83D95" w:rsidP="00C83D95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B105CB">
                    <w:rPr>
                      <w:rFonts w:ascii="Arial" w:hAnsi="Arial" w:cs="Arial"/>
                      <w:b/>
                      <w:sz w:val="18"/>
                      <w:szCs w:val="24"/>
                    </w:rPr>
                    <w:t>Fecha:</w:t>
                  </w:r>
                </w:p>
              </w:tc>
              <w:tc>
                <w:tcPr>
                  <w:tcW w:w="3572" w:type="dxa"/>
                </w:tcPr>
                <w:p w:rsidR="00C83D95" w:rsidRPr="00B105CB" w:rsidRDefault="00C83D95" w:rsidP="00C83D95">
                  <w:pPr>
                    <w:rPr>
                      <w:rFonts w:ascii="Arial" w:hAnsi="Arial" w:cs="Arial"/>
                      <w:b/>
                      <w:sz w:val="18"/>
                      <w:szCs w:val="24"/>
                    </w:rPr>
                  </w:pPr>
                  <w:r w:rsidRPr="00B105CB">
                    <w:rPr>
                      <w:rFonts w:ascii="Arial" w:hAnsi="Arial" w:cs="Arial"/>
                      <w:b/>
                      <w:sz w:val="18"/>
                      <w:szCs w:val="24"/>
                    </w:rPr>
                    <w:t>Fecha:</w:t>
                  </w:r>
                </w:p>
              </w:tc>
            </w:tr>
            <w:tr w:rsidR="00C83D95" w:rsidRPr="00F05869" w:rsidTr="003E09AC">
              <w:trPr>
                <w:trHeight w:val="1083"/>
                <w:jc w:val="center"/>
              </w:trPr>
              <w:tc>
                <w:tcPr>
                  <w:tcW w:w="3572" w:type="dxa"/>
                </w:tcPr>
                <w:p w:rsidR="00C83D95" w:rsidRPr="00B105CB" w:rsidRDefault="00C83D95" w:rsidP="003E09A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572" w:type="dxa"/>
                </w:tcPr>
                <w:p w:rsidR="00C83D95" w:rsidRPr="00B105CB" w:rsidRDefault="00C83D95" w:rsidP="003E09AC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6D79FB" w:rsidRDefault="006D79FB" w:rsidP="00B733D1">
            <w:pPr>
              <w:rPr>
                <w:rFonts w:ascii="Arial" w:hAnsi="Arial" w:cs="Arial"/>
              </w:rPr>
            </w:pPr>
          </w:p>
          <w:p w:rsidR="00DF0A17" w:rsidRPr="00EF08EC" w:rsidRDefault="00DF0A17" w:rsidP="00B733D1">
            <w:pPr>
              <w:rPr>
                <w:rFonts w:ascii="Arial" w:hAnsi="Arial" w:cs="Arial"/>
              </w:rPr>
            </w:pPr>
          </w:p>
        </w:tc>
      </w:tr>
    </w:tbl>
    <w:p w:rsidR="00E428EF" w:rsidRPr="00680FF4" w:rsidRDefault="00E428EF" w:rsidP="00F22416"/>
    <w:sectPr w:rsidR="00E428EF" w:rsidRPr="00680FF4" w:rsidSect="0042305C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080" w:rsidRDefault="00782080">
      <w:r>
        <w:separator/>
      </w:r>
    </w:p>
  </w:endnote>
  <w:endnote w:type="continuationSeparator" w:id="0">
    <w:p w:rsidR="00782080" w:rsidRDefault="00782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651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3735"/>
      <w:gridCol w:w="3061"/>
      <w:gridCol w:w="3059"/>
    </w:tblGrid>
    <w:tr w:rsidR="00761CCA" w:rsidRPr="00CC505B" w:rsidTr="001D5CAF">
      <w:tc>
        <w:tcPr>
          <w:tcW w:w="1895" w:type="pct"/>
          <w:tcBorders>
            <w:top w:val="nil"/>
            <w:left w:val="nil"/>
            <w:bottom w:val="nil"/>
            <w:right w:val="nil"/>
          </w:tcBorders>
        </w:tcPr>
        <w:p w:rsidR="00761CCA" w:rsidRPr="00CC505B" w:rsidRDefault="00761CCA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53" w:type="pct"/>
          <w:tcBorders>
            <w:top w:val="nil"/>
            <w:left w:val="nil"/>
            <w:bottom w:val="nil"/>
            <w:right w:val="nil"/>
          </w:tcBorders>
        </w:tcPr>
        <w:p w:rsidR="00761CCA" w:rsidRPr="00CC505B" w:rsidRDefault="00761CCA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553" w:type="pct"/>
          <w:tcBorders>
            <w:top w:val="nil"/>
            <w:left w:val="nil"/>
            <w:bottom w:val="nil"/>
            <w:right w:val="nil"/>
          </w:tcBorders>
        </w:tcPr>
        <w:p w:rsidR="00761CCA" w:rsidRPr="00CC505B" w:rsidRDefault="00761CCA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B12F4F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8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782080">
            <w:fldChar w:fldCharType="begin"/>
          </w:r>
          <w:r w:rsidR="00782080">
            <w:instrText xml:space="preserve"> NUMPAGES  \* MERGEFORMAT </w:instrText>
          </w:r>
          <w:r w:rsidR="00782080">
            <w:fldChar w:fldCharType="separate"/>
          </w:r>
          <w:r w:rsidR="00B12F4F" w:rsidRPr="00B12F4F">
            <w:rPr>
              <w:rStyle w:val="Nmerodepgina"/>
              <w:noProof/>
              <w:color w:val="999999"/>
              <w:sz w:val="24"/>
            </w:rPr>
            <w:t>12</w:t>
          </w:r>
          <w:r w:rsidR="00782080">
            <w:rPr>
              <w:rStyle w:val="Nmerodepgina"/>
              <w:noProof/>
              <w:color w:val="999999"/>
              <w:sz w:val="24"/>
            </w:rPr>
            <w:fldChar w:fldCharType="end"/>
          </w:r>
        </w:p>
      </w:tc>
    </w:tr>
  </w:tbl>
  <w:p w:rsidR="00761CCA" w:rsidRDefault="00761C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080" w:rsidRDefault="00782080">
      <w:r>
        <w:separator/>
      </w:r>
    </w:p>
  </w:footnote>
  <w:footnote w:type="continuationSeparator" w:id="0">
    <w:p w:rsidR="00782080" w:rsidRDefault="00782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608"/>
      <w:gridCol w:w="4439"/>
      <w:gridCol w:w="2421"/>
    </w:tblGrid>
    <w:tr w:rsidR="00761CCA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761CCA" w:rsidRDefault="00761CCA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eastAsia="es-MX"/>
            </w:rPr>
            <w:drawing>
              <wp:inline distT="0" distB="0" distL="0" distR="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61CCA" w:rsidRPr="00D5407A" w:rsidRDefault="00761CCA" w:rsidP="00623A6F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:rsidR="00761CCA" w:rsidRPr="00C47116" w:rsidRDefault="00761CCA" w:rsidP="002E754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761CCA" w:rsidRDefault="00761CCA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10.25pt;height:27.75pt" o:ole="">
                <v:imagedata r:id="rId2" o:title=""/>
              </v:shape>
              <o:OLEObject Type="Embed" ProgID="PBrush" ShapeID="_x0000_i1027" DrawAspect="Content" ObjectID="_1618654640" r:id="rId3"/>
            </w:object>
          </w:r>
        </w:p>
      </w:tc>
    </w:tr>
    <w:tr w:rsidR="00761CCA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61CCA" w:rsidRDefault="00761CCA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61CCA" w:rsidRDefault="00761CCA" w:rsidP="00D74974">
          <w:pPr>
            <w:spacing w:line="20" w:lineRule="atLeast"/>
            <w:jc w:val="center"/>
            <w:rPr>
              <w:rFonts w:ascii="Tahoma" w:hAnsi="Tahoma" w:cs="Tahoma"/>
              <w:vanish/>
              <w:color w:val="0000FF"/>
              <w:sz w:val="14"/>
              <w:szCs w:val="14"/>
            </w:rPr>
          </w:pPr>
          <w:r>
            <w:rPr>
              <w:rFonts w:ascii="Tahoma" w:hAnsi="Tahoma" w:cs="Tahoma"/>
              <w:vanish/>
              <w:color w:val="0000FF"/>
              <w:sz w:val="14"/>
              <w:szCs w:val="14"/>
            </w:rPr>
            <w:t>:</w:t>
          </w:r>
        </w:p>
        <w:p w:rsidR="00761CCA" w:rsidRDefault="00761CCA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61CCA" w:rsidRDefault="00761CCA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761CCA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61CCA" w:rsidRDefault="00761CCA" w:rsidP="009254E9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>Fecha de aprobación del Template</w:t>
          </w:r>
          <w:r>
            <w:rPr>
              <w:rFonts w:ascii="Tahoma" w:hAnsi="Tahoma" w:cs="Tahoma"/>
              <w:sz w:val="16"/>
              <w:szCs w:val="16"/>
            </w:rPr>
            <w:t>: 06</w:t>
          </w:r>
          <w:r w:rsidRPr="009254E9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</w:t>
          </w:r>
          <w:r w:rsidRPr="009254E9">
            <w:rPr>
              <w:rFonts w:ascii="Tahoma" w:hAnsi="Tahoma" w:cs="Tahoma"/>
              <w:sz w:val="16"/>
              <w:szCs w:val="16"/>
            </w:rPr>
            <w:t>/201</w:t>
          </w:r>
          <w:r>
            <w:rPr>
              <w:rFonts w:ascii="Tahoma" w:hAnsi="Tahoma" w:cs="Tahoma"/>
              <w:sz w:val="16"/>
              <w:szCs w:val="16"/>
            </w:rPr>
            <w:t>8</w:t>
          </w:r>
        </w:p>
        <w:p w:rsidR="00761CCA" w:rsidRPr="00D5407A" w:rsidRDefault="00761CCA" w:rsidP="00DF6D1D">
          <w:pPr>
            <w:pStyle w:val="Encabezado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61CCA" w:rsidRPr="00436569" w:rsidRDefault="00761CCA" w:rsidP="00436569">
          <w:pPr>
            <w:jc w:val="center"/>
            <w:rPr>
              <w:rFonts w:ascii="Tahoma" w:hAnsi="Tahoma" w:cs="Tahoma"/>
              <w:vanish/>
              <w:color w:val="0000FF"/>
              <w:sz w:val="14"/>
              <w:szCs w:val="14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21_983_ECU_Extraccion</w:t>
          </w:r>
          <w:r w:rsidRPr="00C6626B">
            <w:rPr>
              <w:rFonts w:ascii="Tahoma" w:hAnsi="Tahoma" w:cs="Tahoma"/>
              <w:b/>
              <w:sz w:val="16"/>
              <w:szCs w:val="16"/>
            </w:rPr>
            <w:t>.docx</w:t>
          </w:r>
        </w:p>
        <w:p w:rsidR="00761CCA" w:rsidRPr="00B97F59" w:rsidRDefault="00761CCA" w:rsidP="00436569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61CCA" w:rsidRPr="00D518D4" w:rsidRDefault="00761CCA" w:rsidP="00B53797">
          <w:pPr>
            <w:pStyle w:val="Encabezado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template: 6.00</w:t>
          </w:r>
        </w:p>
      </w:tc>
    </w:tr>
  </w:tbl>
  <w:p w:rsidR="00761CCA" w:rsidRDefault="00761CCA" w:rsidP="00623A6F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32D1650"/>
    <w:multiLevelType w:val="hybridMultilevel"/>
    <w:tmpl w:val="1BC22C58"/>
    <w:lvl w:ilvl="0" w:tplc="545CA47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03567D9"/>
    <w:multiLevelType w:val="hybridMultilevel"/>
    <w:tmpl w:val="6BC8630A"/>
    <w:lvl w:ilvl="0" w:tplc="080A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12FC7A15"/>
    <w:multiLevelType w:val="hybridMultilevel"/>
    <w:tmpl w:val="AACE0B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42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962B18"/>
    <w:multiLevelType w:val="hybridMultilevel"/>
    <w:tmpl w:val="2222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94F750">
      <w:numFmt w:val="bullet"/>
      <w:lvlText w:val="•"/>
      <w:lvlJc w:val="left"/>
      <w:pPr>
        <w:ind w:left="2370" w:hanging="570"/>
      </w:pPr>
      <w:rPr>
        <w:rFonts w:ascii="Arial" w:eastAsia="Times New Roman" w:hAnsi="Arial" w:cs="Arial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503AA"/>
    <w:multiLevelType w:val="hybridMultilevel"/>
    <w:tmpl w:val="C3984396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65C62B1"/>
    <w:multiLevelType w:val="multilevel"/>
    <w:tmpl w:val="59EAC58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i w:val="0"/>
      </w:rPr>
    </w:lvl>
  </w:abstractNum>
  <w:abstractNum w:abstractNumId="8" w15:restartNumberingAfterBreak="0">
    <w:nsid w:val="2D4C692E"/>
    <w:multiLevelType w:val="hybridMultilevel"/>
    <w:tmpl w:val="B80673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E088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00FF"/>
        <w:sz w:val="18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81C3B"/>
    <w:multiLevelType w:val="hybridMultilevel"/>
    <w:tmpl w:val="6F6274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024926"/>
    <w:multiLevelType w:val="hybridMultilevel"/>
    <w:tmpl w:val="F65CD5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E088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00FF"/>
        <w:sz w:val="18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E070E"/>
    <w:multiLevelType w:val="hybridMultilevel"/>
    <w:tmpl w:val="C3984396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8BB0E61"/>
    <w:multiLevelType w:val="hybridMultilevel"/>
    <w:tmpl w:val="8CBE017C"/>
    <w:lvl w:ilvl="0" w:tplc="2A40557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C2104DD"/>
    <w:multiLevelType w:val="hybridMultilevel"/>
    <w:tmpl w:val="1BC22C58"/>
    <w:lvl w:ilvl="0" w:tplc="545CA47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DDE30CA"/>
    <w:multiLevelType w:val="hybridMultilevel"/>
    <w:tmpl w:val="2D3002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7F34F4"/>
    <w:multiLevelType w:val="hybridMultilevel"/>
    <w:tmpl w:val="73AE71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E088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00FF"/>
        <w:sz w:val="18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397678"/>
    <w:multiLevelType w:val="hybridMultilevel"/>
    <w:tmpl w:val="1BC22C58"/>
    <w:lvl w:ilvl="0" w:tplc="545CA47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50E522C"/>
    <w:multiLevelType w:val="hybridMultilevel"/>
    <w:tmpl w:val="38A223DE"/>
    <w:lvl w:ilvl="0" w:tplc="2A4055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473136"/>
    <w:multiLevelType w:val="hybridMultilevel"/>
    <w:tmpl w:val="C3984396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68E4284"/>
    <w:multiLevelType w:val="hybridMultilevel"/>
    <w:tmpl w:val="027EF2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6A34C7"/>
    <w:multiLevelType w:val="hybridMultilevel"/>
    <w:tmpl w:val="F3A0DF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2F51740"/>
    <w:multiLevelType w:val="hybridMultilevel"/>
    <w:tmpl w:val="3C9EF5CC"/>
    <w:lvl w:ilvl="0" w:tplc="2A40557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37A79CC"/>
    <w:multiLevelType w:val="hybridMultilevel"/>
    <w:tmpl w:val="1BC22C58"/>
    <w:lvl w:ilvl="0" w:tplc="545CA47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3E23331"/>
    <w:multiLevelType w:val="hybridMultilevel"/>
    <w:tmpl w:val="224AB31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4AE42A6"/>
    <w:multiLevelType w:val="hybridMultilevel"/>
    <w:tmpl w:val="2410F268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99B38B5"/>
    <w:multiLevelType w:val="hybridMultilevel"/>
    <w:tmpl w:val="7814FEF4"/>
    <w:lvl w:ilvl="0" w:tplc="08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6DAA6A1E"/>
    <w:multiLevelType w:val="hybridMultilevel"/>
    <w:tmpl w:val="A4609FBE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6F9747AC"/>
    <w:multiLevelType w:val="hybridMultilevel"/>
    <w:tmpl w:val="B7804EDA"/>
    <w:lvl w:ilvl="0" w:tplc="080A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0AD7A65"/>
    <w:multiLevelType w:val="hybridMultilevel"/>
    <w:tmpl w:val="A59CE5F2"/>
    <w:lvl w:ilvl="0" w:tplc="2A4055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38635CD"/>
    <w:multiLevelType w:val="hybridMultilevel"/>
    <w:tmpl w:val="33824B32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396FDE"/>
    <w:multiLevelType w:val="hybridMultilevel"/>
    <w:tmpl w:val="1C8C658C"/>
    <w:lvl w:ilvl="0" w:tplc="2A4055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E6E03A">
      <w:start w:val="13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F7003F"/>
    <w:multiLevelType w:val="hybridMultilevel"/>
    <w:tmpl w:val="342A7CFE"/>
    <w:lvl w:ilvl="0" w:tplc="080A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33" w15:restartNumberingAfterBreak="0">
    <w:nsid w:val="7DC4260F"/>
    <w:multiLevelType w:val="hybridMultilevel"/>
    <w:tmpl w:val="C3984396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7F6E68B4"/>
    <w:multiLevelType w:val="hybridMultilevel"/>
    <w:tmpl w:val="33662598"/>
    <w:lvl w:ilvl="0" w:tplc="080A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0"/>
  </w:num>
  <w:num w:numId="3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4">
    <w:abstractNumId w:val="29"/>
  </w:num>
  <w:num w:numId="5">
    <w:abstractNumId w:val="8"/>
  </w:num>
  <w:num w:numId="6">
    <w:abstractNumId w:val="10"/>
  </w:num>
  <w:num w:numId="7">
    <w:abstractNumId w:val="15"/>
  </w:num>
  <w:num w:numId="8">
    <w:abstractNumId w:val="31"/>
  </w:num>
  <w:num w:numId="9">
    <w:abstractNumId w:val="5"/>
  </w:num>
  <w:num w:numId="10">
    <w:abstractNumId w:val="20"/>
  </w:num>
  <w:num w:numId="11">
    <w:abstractNumId w:val="9"/>
  </w:num>
  <w:num w:numId="12">
    <w:abstractNumId w:val="27"/>
  </w:num>
  <w:num w:numId="13">
    <w:abstractNumId w:val="2"/>
  </w:num>
  <w:num w:numId="14">
    <w:abstractNumId w:val="32"/>
  </w:num>
  <w:num w:numId="15">
    <w:abstractNumId w:val="25"/>
  </w:num>
  <w:num w:numId="16">
    <w:abstractNumId w:val="34"/>
  </w:num>
  <w:num w:numId="17">
    <w:abstractNumId w:val="24"/>
  </w:num>
  <w:num w:numId="18">
    <w:abstractNumId w:val="7"/>
  </w:num>
  <w:num w:numId="19">
    <w:abstractNumId w:val="19"/>
  </w:num>
  <w:num w:numId="20">
    <w:abstractNumId w:val="4"/>
  </w:num>
  <w:num w:numId="21">
    <w:abstractNumId w:val="23"/>
  </w:num>
  <w:num w:numId="22">
    <w:abstractNumId w:val="26"/>
  </w:num>
  <w:num w:numId="23">
    <w:abstractNumId w:val="6"/>
  </w:num>
  <w:num w:numId="24">
    <w:abstractNumId w:val="33"/>
  </w:num>
  <w:num w:numId="25">
    <w:abstractNumId w:val="18"/>
  </w:num>
  <w:num w:numId="26">
    <w:abstractNumId w:val="11"/>
  </w:num>
  <w:num w:numId="27">
    <w:abstractNumId w:val="13"/>
  </w:num>
  <w:num w:numId="28">
    <w:abstractNumId w:val="16"/>
  </w:num>
  <w:num w:numId="29">
    <w:abstractNumId w:val="22"/>
  </w:num>
  <w:num w:numId="30">
    <w:abstractNumId w:val="1"/>
  </w:num>
  <w:num w:numId="31">
    <w:abstractNumId w:val="3"/>
  </w:num>
  <w:num w:numId="32">
    <w:abstractNumId w:val="12"/>
  </w:num>
  <w:num w:numId="33">
    <w:abstractNumId w:val="21"/>
  </w:num>
  <w:num w:numId="34">
    <w:abstractNumId w:val="28"/>
  </w:num>
  <w:num w:numId="35">
    <w:abstractNumId w:val="1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2199"/>
    <w:rsid w:val="00004274"/>
    <w:rsid w:val="000052CC"/>
    <w:rsid w:val="0002306D"/>
    <w:rsid w:val="000237ED"/>
    <w:rsid w:val="00027CEA"/>
    <w:rsid w:val="00031439"/>
    <w:rsid w:val="000327DE"/>
    <w:rsid w:val="00037C29"/>
    <w:rsid w:val="000477F1"/>
    <w:rsid w:val="00057821"/>
    <w:rsid w:val="00075501"/>
    <w:rsid w:val="00077C82"/>
    <w:rsid w:val="0008356B"/>
    <w:rsid w:val="000946E6"/>
    <w:rsid w:val="00097102"/>
    <w:rsid w:val="000A49F1"/>
    <w:rsid w:val="000A5F22"/>
    <w:rsid w:val="000A6CA9"/>
    <w:rsid w:val="000B3C4A"/>
    <w:rsid w:val="000C1E21"/>
    <w:rsid w:val="000D1079"/>
    <w:rsid w:val="000D3EF4"/>
    <w:rsid w:val="000E6F5A"/>
    <w:rsid w:val="000F03E6"/>
    <w:rsid w:val="000F6E66"/>
    <w:rsid w:val="000F7737"/>
    <w:rsid w:val="001046E0"/>
    <w:rsid w:val="00105759"/>
    <w:rsid w:val="00115199"/>
    <w:rsid w:val="001155AC"/>
    <w:rsid w:val="00123986"/>
    <w:rsid w:val="00127FC9"/>
    <w:rsid w:val="00133A05"/>
    <w:rsid w:val="00133A5A"/>
    <w:rsid w:val="00146142"/>
    <w:rsid w:val="001464A5"/>
    <w:rsid w:val="00152403"/>
    <w:rsid w:val="00152730"/>
    <w:rsid w:val="00156D95"/>
    <w:rsid w:val="00157D41"/>
    <w:rsid w:val="0017398F"/>
    <w:rsid w:val="0018259B"/>
    <w:rsid w:val="001836C9"/>
    <w:rsid w:val="001863D5"/>
    <w:rsid w:val="0019334E"/>
    <w:rsid w:val="001A34D3"/>
    <w:rsid w:val="001C7E6B"/>
    <w:rsid w:val="001D5CAF"/>
    <w:rsid w:val="001D5D19"/>
    <w:rsid w:val="001D6EF9"/>
    <w:rsid w:val="001D7A2F"/>
    <w:rsid w:val="001E33B1"/>
    <w:rsid w:val="001E458A"/>
    <w:rsid w:val="001F09D6"/>
    <w:rsid w:val="001F4020"/>
    <w:rsid w:val="002050A7"/>
    <w:rsid w:val="00207D92"/>
    <w:rsid w:val="002167EA"/>
    <w:rsid w:val="00220BC3"/>
    <w:rsid w:val="00221216"/>
    <w:rsid w:val="0022578D"/>
    <w:rsid w:val="00226247"/>
    <w:rsid w:val="00231437"/>
    <w:rsid w:val="00245BF5"/>
    <w:rsid w:val="0025125C"/>
    <w:rsid w:val="00253601"/>
    <w:rsid w:val="002571CA"/>
    <w:rsid w:val="00267BA1"/>
    <w:rsid w:val="00267D8A"/>
    <w:rsid w:val="002743FF"/>
    <w:rsid w:val="00274FFD"/>
    <w:rsid w:val="002774C4"/>
    <w:rsid w:val="00287205"/>
    <w:rsid w:val="0029450A"/>
    <w:rsid w:val="002A5A89"/>
    <w:rsid w:val="002B5157"/>
    <w:rsid w:val="002E37C1"/>
    <w:rsid w:val="002E3C9D"/>
    <w:rsid w:val="002E3E73"/>
    <w:rsid w:val="002E4AD3"/>
    <w:rsid w:val="002E7540"/>
    <w:rsid w:val="002F32EA"/>
    <w:rsid w:val="002F4E08"/>
    <w:rsid w:val="00303625"/>
    <w:rsid w:val="00307373"/>
    <w:rsid w:val="0031054B"/>
    <w:rsid w:val="00312E35"/>
    <w:rsid w:val="00313560"/>
    <w:rsid w:val="00315B0E"/>
    <w:rsid w:val="003350BF"/>
    <w:rsid w:val="00336FED"/>
    <w:rsid w:val="00343237"/>
    <w:rsid w:val="00345C9D"/>
    <w:rsid w:val="0034611D"/>
    <w:rsid w:val="0035638A"/>
    <w:rsid w:val="00360182"/>
    <w:rsid w:val="00366924"/>
    <w:rsid w:val="003678F2"/>
    <w:rsid w:val="00373EB1"/>
    <w:rsid w:val="0038236A"/>
    <w:rsid w:val="00382867"/>
    <w:rsid w:val="0038368B"/>
    <w:rsid w:val="003845C4"/>
    <w:rsid w:val="00384CFF"/>
    <w:rsid w:val="00391C4F"/>
    <w:rsid w:val="00392C25"/>
    <w:rsid w:val="003A2629"/>
    <w:rsid w:val="003A5717"/>
    <w:rsid w:val="003B01E4"/>
    <w:rsid w:val="003B02E7"/>
    <w:rsid w:val="003B4345"/>
    <w:rsid w:val="003B494D"/>
    <w:rsid w:val="003B5A11"/>
    <w:rsid w:val="003C1667"/>
    <w:rsid w:val="003D09D7"/>
    <w:rsid w:val="003E09AC"/>
    <w:rsid w:val="003E40C4"/>
    <w:rsid w:val="003E5B91"/>
    <w:rsid w:val="003F1855"/>
    <w:rsid w:val="003F4146"/>
    <w:rsid w:val="004026CC"/>
    <w:rsid w:val="00410382"/>
    <w:rsid w:val="0041104E"/>
    <w:rsid w:val="00412886"/>
    <w:rsid w:val="00413578"/>
    <w:rsid w:val="00422BF0"/>
    <w:rsid w:val="0042305C"/>
    <w:rsid w:val="00424ABB"/>
    <w:rsid w:val="004259DE"/>
    <w:rsid w:val="00433DDA"/>
    <w:rsid w:val="00436569"/>
    <w:rsid w:val="00452C8A"/>
    <w:rsid w:val="00461802"/>
    <w:rsid w:val="00465643"/>
    <w:rsid w:val="00470F31"/>
    <w:rsid w:val="00475939"/>
    <w:rsid w:val="00475B87"/>
    <w:rsid w:val="00481A1A"/>
    <w:rsid w:val="00482383"/>
    <w:rsid w:val="00485940"/>
    <w:rsid w:val="004928D1"/>
    <w:rsid w:val="004A3F4E"/>
    <w:rsid w:val="004A4635"/>
    <w:rsid w:val="004B46F6"/>
    <w:rsid w:val="004D34FC"/>
    <w:rsid w:val="004D42C7"/>
    <w:rsid w:val="004E1FBF"/>
    <w:rsid w:val="004F0A6C"/>
    <w:rsid w:val="0050194C"/>
    <w:rsid w:val="00504FAD"/>
    <w:rsid w:val="0053489E"/>
    <w:rsid w:val="00536AEE"/>
    <w:rsid w:val="0054455E"/>
    <w:rsid w:val="00550DB8"/>
    <w:rsid w:val="00551D0B"/>
    <w:rsid w:val="005520AA"/>
    <w:rsid w:val="00552776"/>
    <w:rsid w:val="0057014C"/>
    <w:rsid w:val="00571D13"/>
    <w:rsid w:val="00586203"/>
    <w:rsid w:val="00587C3F"/>
    <w:rsid w:val="005A1E84"/>
    <w:rsid w:val="005A548B"/>
    <w:rsid w:val="005B5239"/>
    <w:rsid w:val="005C3E79"/>
    <w:rsid w:val="005D0FF7"/>
    <w:rsid w:val="005D1FD1"/>
    <w:rsid w:val="005D28D7"/>
    <w:rsid w:val="005F578E"/>
    <w:rsid w:val="00600F89"/>
    <w:rsid w:val="006010F6"/>
    <w:rsid w:val="00605045"/>
    <w:rsid w:val="00613A1E"/>
    <w:rsid w:val="00623A6F"/>
    <w:rsid w:val="0062572D"/>
    <w:rsid w:val="00626FB0"/>
    <w:rsid w:val="00630DB1"/>
    <w:rsid w:val="00636689"/>
    <w:rsid w:val="00637817"/>
    <w:rsid w:val="006503DE"/>
    <w:rsid w:val="00650970"/>
    <w:rsid w:val="0065152B"/>
    <w:rsid w:val="00653F65"/>
    <w:rsid w:val="006566E6"/>
    <w:rsid w:val="00661E9F"/>
    <w:rsid w:val="0066572E"/>
    <w:rsid w:val="0066618F"/>
    <w:rsid w:val="0067023B"/>
    <w:rsid w:val="00673CEF"/>
    <w:rsid w:val="00677D4A"/>
    <w:rsid w:val="00680FF4"/>
    <w:rsid w:val="00683C38"/>
    <w:rsid w:val="00686EF6"/>
    <w:rsid w:val="00697949"/>
    <w:rsid w:val="00697C8D"/>
    <w:rsid w:val="006A277B"/>
    <w:rsid w:val="006A282D"/>
    <w:rsid w:val="006A7414"/>
    <w:rsid w:val="006A78F1"/>
    <w:rsid w:val="006B2600"/>
    <w:rsid w:val="006C1AD9"/>
    <w:rsid w:val="006C55F6"/>
    <w:rsid w:val="006D0780"/>
    <w:rsid w:val="006D4109"/>
    <w:rsid w:val="006D79CA"/>
    <w:rsid w:val="006D79FB"/>
    <w:rsid w:val="006E19AA"/>
    <w:rsid w:val="006E2FAB"/>
    <w:rsid w:val="006E743F"/>
    <w:rsid w:val="006F5044"/>
    <w:rsid w:val="00700C5C"/>
    <w:rsid w:val="0070118C"/>
    <w:rsid w:val="007130B3"/>
    <w:rsid w:val="0071734E"/>
    <w:rsid w:val="007277B3"/>
    <w:rsid w:val="00733C53"/>
    <w:rsid w:val="00740E13"/>
    <w:rsid w:val="00741572"/>
    <w:rsid w:val="00741CBF"/>
    <w:rsid w:val="00743D14"/>
    <w:rsid w:val="00747D45"/>
    <w:rsid w:val="0075159C"/>
    <w:rsid w:val="00761CCA"/>
    <w:rsid w:val="00782080"/>
    <w:rsid w:val="00793CC1"/>
    <w:rsid w:val="007962EB"/>
    <w:rsid w:val="007A1416"/>
    <w:rsid w:val="007A7D06"/>
    <w:rsid w:val="007B3745"/>
    <w:rsid w:val="007C6B52"/>
    <w:rsid w:val="007D715E"/>
    <w:rsid w:val="007E3EC9"/>
    <w:rsid w:val="007E72CE"/>
    <w:rsid w:val="007F0F5E"/>
    <w:rsid w:val="007F1801"/>
    <w:rsid w:val="008008B1"/>
    <w:rsid w:val="00810184"/>
    <w:rsid w:val="00822831"/>
    <w:rsid w:val="00826A4F"/>
    <w:rsid w:val="0082794B"/>
    <w:rsid w:val="00834A71"/>
    <w:rsid w:val="008401A6"/>
    <w:rsid w:val="00855146"/>
    <w:rsid w:val="008569F3"/>
    <w:rsid w:val="008625A8"/>
    <w:rsid w:val="00862A03"/>
    <w:rsid w:val="008765E5"/>
    <w:rsid w:val="00881ADF"/>
    <w:rsid w:val="00883744"/>
    <w:rsid w:val="008853A1"/>
    <w:rsid w:val="00897AD8"/>
    <w:rsid w:val="008A0968"/>
    <w:rsid w:val="008A13D8"/>
    <w:rsid w:val="008A3B93"/>
    <w:rsid w:val="008A4680"/>
    <w:rsid w:val="008A59A5"/>
    <w:rsid w:val="008B3F3B"/>
    <w:rsid w:val="008B5FA9"/>
    <w:rsid w:val="008E2556"/>
    <w:rsid w:val="008F4FEF"/>
    <w:rsid w:val="008F554B"/>
    <w:rsid w:val="00900239"/>
    <w:rsid w:val="00900A25"/>
    <w:rsid w:val="009254E9"/>
    <w:rsid w:val="009273AE"/>
    <w:rsid w:val="00944441"/>
    <w:rsid w:val="00946177"/>
    <w:rsid w:val="0095346F"/>
    <w:rsid w:val="00962981"/>
    <w:rsid w:val="00965D01"/>
    <w:rsid w:val="00972D7B"/>
    <w:rsid w:val="00980EFC"/>
    <w:rsid w:val="009816DF"/>
    <w:rsid w:val="00983937"/>
    <w:rsid w:val="00991B87"/>
    <w:rsid w:val="009D251A"/>
    <w:rsid w:val="009D2734"/>
    <w:rsid w:val="009D6FD4"/>
    <w:rsid w:val="009E7526"/>
    <w:rsid w:val="009F1E74"/>
    <w:rsid w:val="009F28A1"/>
    <w:rsid w:val="009F4A9C"/>
    <w:rsid w:val="009F6E8C"/>
    <w:rsid w:val="00A001C5"/>
    <w:rsid w:val="00A0310B"/>
    <w:rsid w:val="00A12E7E"/>
    <w:rsid w:val="00A136C7"/>
    <w:rsid w:val="00A152F1"/>
    <w:rsid w:val="00A15C26"/>
    <w:rsid w:val="00A17277"/>
    <w:rsid w:val="00A26E35"/>
    <w:rsid w:val="00A6234B"/>
    <w:rsid w:val="00A65956"/>
    <w:rsid w:val="00A66215"/>
    <w:rsid w:val="00A71173"/>
    <w:rsid w:val="00A80FB0"/>
    <w:rsid w:val="00A82837"/>
    <w:rsid w:val="00A84C1A"/>
    <w:rsid w:val="00A91A9C"/>
    <w:rsid w:val="00AB3BCC"/>
    <w:rsid w:val="00AB68D9"/>
    <w:rsid w:val="00AD1180"/>
    <w:rsid w:val="00AD27C6"/>
    <w:rsid w:val="00AE143F"/>
    <w:rsid w:val="00AE4305"/>
    <w:rsid w:val="00AE63BD"/>
    <w:rsid w:val="00AF000F"/>
    <w:rsid w:val="00AF73AF"/>
    <w:rsid w:val="00B00C20"/>
    <w:rsid w:val="00B065A7"/>
    <w:rsid w:val="00B102E6"/>
    <w:rsid w:val="00B105CB"/>
    <w:rsid w:val="00B12F4F"/>
    <w:rsid w:val="00B17066"/>
    <w:rsid w:val="00B25A67"/>
    <w:rsid w:val="00B25DAA"/>
    <w:rsid w:val="00B37B03"/>
    <w:rsid w:val="00B42056"/>
    <w:rsid w:val="00B533C1"/>
    <w:rsid w:val="00B53797"/>
    <w:rsid w:val="00B653A0"/>
    <w:rsid w:val="00B70B89"/>
    <w:rsid w:val="00B733D1"/>
    <w:rsid w:val="00B82584"/>
    <w:rsid w:val="00B83F14"/>
    <w:rsid w:val="00B84A57"/>
    <w:rsid w:val="00B85BE4"/>
    <w:rsid w:val="00B94FE9"/>
    <w:rsid w:val="00B9776A"/>
    <w:rsid w:val="00BB1A4F"/>
    <w:rsid w:val="00BC5A9A"/>
    <w:rsid w:val="00BD1C43"/>
    <w:rsid w:val="00BD2345"/>
    <w:rsid w:val="00BD24BC"/>
    <w:rsid w:val="00C005F2"/>
    <w:rsid w:val="00C04A1F"/>
    <w:rsid w:val="00C1024B"/>
    <w:rsid w:val="00C140B3"/>
    <w:rsid w:val="00C16B66"/>
    <w:rsid w:val="00C16BB6"/>
    <w:rsid w:val="00C210D7"/>
    <w:rsid w:val="00C21F36"/>
    <w:rsid w:val="00C2325B"/>
    <w:rsid w:val="00C25B49"/>
    <w:rsid w:val="00C30AF9"/>
    <w:rsid w:val="00C3404D"/>
    <w:rsid w:val="00C47116"/>
    <w:rsid w:val="00C53068"/>
    <w:rsid w:val="00C576A5"/>
    <w:rsid w:val="00C57E34"/>
    <w:rsid w:val="00C61068"/>
    <w:rsid w:val="00C6352B"/>
    <w:rsid w:val="00C63D19"/>
    <w:rsid w:val="00C643EA"/>
    <w:rsid w:val="00C74066"/>
    <w:rsid w:val="00C83D95"/>
    <w:rsid w:val="00C86CB1"/>
    <w:rsid w:val="00C87C9B"/>
    <w:rsid w:val="00C909B9"/>
    <w:rsid w:val="00C92DFF"/>
    <w:rsid w:val="00CA275B"/>
    <w:rsid w:val="00CA5C85"/>
    <w:rsid w:val="00CB4A27"/>
    <w:rsid w:val="00CB4C8C"/>
    <w:rsid w:val="00CC77B4"/>
    <w:rsid w:val="00CF1422"/>
    <w:rsid w:val="00CF6192"/>
    <w:rsid w:val="00D06D64"/>
    <w:rsid w:val="00D118CD"/>
    <w:rsid w:val="00D22E2F"/>
    <w:rsid w:val="00D249DE"/>
    <w:rsid w:val="00D24A9A"/>
    <w:rsid w:val="00D3257A"/>
    <w:rsid w:val="00D37355"/>
    <w:rsid w:val="00D5152F"/>
    <w:rsid w:val="00D518D4"/>
    <w:rsid w:val="00D5407A"/>
    <w:rsid w:val="00D6453C"/>
    <w:rsid w:val="00D6555C"/>
    <w:rsid w:val="00D671A3"/>
    <w:rsid w:val="00D71343"/>
    <w:rsid w:val="00D729A4"/>
    <w:rsid w:val="00D74974"/>
    <w:rsid w:val="00D77B16"/>
    <w:rsid w:val="00D94AFC"/>
    <w:rsid w:val="00DA2B94"/>
    <w:rsid w:val="00DA3C96"/>
    <w:rsid w:val="00DC0372"/>
    <w:rsid w:val="00DC2E29"/>
    <w:rsid w:val="00DC424A"/>
    <w:rsid w:val="00DC7291"/>
    <w:rsid w:val="00DE0E94"/>
    <w:rsid w:val="00DE14EF"/>
    <w:rsid w:val="00DE2A59"/>
    <w:rsid w:val="00DF0A17"/>
    <w:rsid w:val="00DF361C"/>
    <w:rsid w:val="00DF4CDC"/>
    <w:rsid w:val="00DF6D1D"/>
    <w:rsid w:val="00E03523"/>
    <w:rsid w:val="00E127A7"/>
    <w:rsid w:val="00E141D7"/>
    <w:rsid w:val="00E16425"/>
    <w:rsid w:val="00E30191"/>
    <w:rsid w:val="00E32DBD"/>
    <w:rsid w:val="00E33AE3"/>
    <w:rsid w:val="00E4028B"/>
    <w:rsid w:val="00E40352"/>
    <w:rsid w:val="00E41FE9"/>
    <w:rsid w:val="00E428EF"/>
    <w:rsid w:val="00E54192"/>
    <w:rsid w:val="00E62F1E"/>
    <w:rsid w:val="00E64943"/>
    <w:rsid w:val="00E677FD"/>
    <w:rsid w:val="00E76A26"/>
    <w:rsid w:val="00E809BD"/>
    <w:rsid w:val="00E81D37"/>
    <w:rsid w:val="00E90AF9"/>
    <w:rsid w:val="00E93231"/>
    <w:rsid w:val="00EA5459"/>
    <w:rsid w:val="00EA693E"/>
    <w:rsid w:val="00EB0F5D"/>
    <w:rsid w:val="00EB7F3E"/>
    <w:rsid w:val="00EC515B"/>
    <w:rsid w:val="00EC65C9"/>
    <w:rsid w:val="00EF08EC"/>
    <w:rsid w:val="00EF1DB4"/>
    <w:rsid w:val="00EF56FC"/>
    <w:rsid w:val="00F056A1"/>
    <w:rsid w:val="00F12A33"/>
    <w:rsid w:val="00F22416"/>
    <w:rsid w:val="00F268F5"/>
    <w:rsid w:val="00F34B9A"/>
    <w:rsid w:val="00F35738"/>
    <w:rsid w:val="00F615D0"/>
    <w:rsid w:val="00F71924"/>
    <w:rsid w:val="00F7473D"/>
    <w:rsid w:val="00F80064"/>
    <w:rsid w:val="00F83375"/>
    <w:rsid w:val="00F90D25"/>
    <w:rsid w:val="00FA2199"/>
    <w:rsid w:val="00FB0A07"/>
    <w:rsid w:val="00FB48C9"/>
    <w:rsid w:val="00FC257C"/>
    <w:rsid w:val="00FC39C8"/>
    <w:rsid w:val="00FC67B8"/>
    <w:rsid w:val="00FC6D5B"/>
    <w:rsid w:val="00FC7D94"/>
    <w:rsid w:val="00FD1E5C"/>
    <w:rsid w:val="00FE2A9D"/>
    <w:rsid w:val="00FE465C"/>
    <w:rsid w:val="00FE5978"/>
    <w:rsid w:val="00FF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A4ECF9"/>
  <w15:docId w15:val="{46757BEB-BBFE-4353-AE3E-03042C81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DDA"/>
    <w:rPr>
      <w:lang w:eastAsia="en-US"/>
    </w:rPr>
  </w:style>
  <w:style w:type="paragraph" w:styleId="Ttulo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rFonts w:ascii="Arial" w:hAnsi="Arial"/>
      <w:b/>
      <w:caps/>
      <w:sz w:val="36"/>
    </w:rPr>
  </w:style>
  <w:style w:type="paragraph" w:styleId="Ttulo3">
    <w:name w:val="heading 3"/>
    <w:basedOn w:val="Normal"/>
    <w:next w:val="Normal"/>
    <w:link w:val="Ttulo3Car"/>
    <w:qFormat/>
    <w:rsid w:val="001E33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/>
    </w:rPr>
  </w:style>
  <w:style w:type="paragraph" w:styleId="Ttulo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ipervnculo">
    <w:name w:val="Hyperlink"/>
    <w:basedOn w:val="Fuentedeprrafopredeter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aconcuadrcula">
    <w:name w:val="Table Grid"/>
    <w:basedOn w:val="Tabla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rsid w:val="006D79FB"/>
    <w:pPr>
      <w:ind w:left="200"/>
    </w:pPr>
  </w:style>
  <w:style w:type="character" w:styleId="Refdecomentario">
    <w:name w:val="annotation reference"/>
    <w:basedOn w:val="Fuentedeprrafopredeter"/>
    <w:semiHidden/>
    <w:rsid w:val="006D79FB"/>
    <w:rPr>
      <w:sz w:val="16"/>
      <w:szCs w:val="16"/>
    </w:rPr>
  </w:style>
  <w:style w:type="paragraph" w:styleId="Textocomentario">
    <w:name w:val="annotation text"/>
    <w:basedOn w:val="Normal"/>
    <w:semiHidden/>
    <w:rsid w:val="006D79FB"/>
  </w:style>
  <w:style w:type="character" w:customStyle="1" w:styleId="BodyTextCar">
    <w:name w:val="BodyText Car"/>
    <w:basedOn w:val="Fuentedeprrafopredeter"/>
    <w:link w:val="BodyText"/>
    <w:locked/>
    <w:rsid w:val="006D79FB"/>
    <w:rPr>
      <w:sz w:val="24"/>
      <w:lang w:val="es-MX" w:eastAsia="en-US" w:bidi="ar-SA"/>
    </w:rPr>
  </w:style>
  <w:style w:type="paragraph" w:styleId="Textodeglobo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133A5A"/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E33B1"/>
    <w:pPr>
      <w:ind w:left="400"/>
    </w:pPr>
  </w:style>
  <w:style w:type="paragraph" w:customStyle="1" w:styleId="InfoHidden">
    <w:name w:val="Info Hidden"/>
    <w:basedOn w:val="Descripci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DescripcinCar">
    <w:name w:val="Descripción Car"/>
    <w:basedOn w:val="Fuentedeprrafopredeter"/>
    <w:link w:val="Descripcin"/>
    <w:rsid w:val="001F09D6"/>
    <w:rPr>
      <w:b/>
      <w:bCs/>
      <w:lang w:val="es-MX" w:eastAsia="en-US" w:bidi="ar-SA"/>
    </w:rPr>
  </w:style>
  <w:style w:type="paragraph" w:styleId="Descripcin">
    <w:name w:val="caption"/>
    <w:basedOn w:val="Normal"/>
    <w:next w:val="Normal"/>
    <w:link w:val="DescripcinCar"/>
    <w:qFormat/>
    <w:rsid w:val="001F09D6"/>
    <w:rPr>
      <w:b/>
      <w:bCs/>
    </w:rPr>
  </w:style>
  <w:style w:type="character" w:customStyle="1" w:styleId="InfoHiddenChar">
    <w:name w:val="Info Hidden Char"/>
    <w:basedOn w:val="DescripcinC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3"/>
      </w:numPr>
      <w:spacing w:line="240" w:lineRule="exact"/>
    </w:pPr>
    <w:rPr>
      <w:rFonts w:ascii="Times" w:hAnsi="Times"/>
      <w:sz w:val="24"/>
      <w:lang w:val="en-US"/>
    </w:rPr>
  </w:style>
  <w:style w:type="paragraph" w:styleId="Prrafodelista">
    <w:name w:val="List Paragraph"/>
    <w:aliases w:val="Bullet List,FooterText,numbered,List Paragraph1,Paragraphe de liste1,Bulletr List Paragraph,列出段落,列出段落1,Bullet List1,FooterText1,numbered1,List Paragraph11,Paragraphe de liste11,Bulletr List Paragraph1,列出段落2,列出段落11,Bullet List2"/>
    <w:basedOn w:val="Normal"/>
    <w:link w:val="PrrafodelistaCar"/>
    <w:uiPriority w:val="34"/>
    <w:qFormat/>
    <w:rsid w:val="00C83D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8"/>
      </w:numPr>
      <w:jc w:val="both"/>
    </w:pPr>
    <w:rPr>
      <w:rFonts w:ascii="Arial" w:hAnsi="Arial" w:cs="Arial"/>
      <w:i/>
      <w:iCs/>
      <w:vanish/>
      <w:color w:val="0000FF"/>
    </w:rPr>
  </w:style>
  <w:style w:type="character" w:customStyle="1" w:styleId="PrrafodelistaCar">
    <w:name w:val="Párrafo de lista Car"/>
    <w:aliases w:val="Bullet List Car,FooterText Car,numbered Car,List Paragraph1 Car,Paragraphe de liste1 Car,Bulletr List Paragraph Car,列出段落 Car,列出段落1 Car,Bullet List1 Car,FooterText1 Car,numbered1 Car,List Paragraph11 Car,Paragraphe de liste11 Car"/>
    <w:link w:val="Prrafodelista"/>
    <w:uiPriority w:val="34"/>
    <w:locked/>
    <w:rsid w:val="00CB4A2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8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Dibujo_de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12</Pages>
  <Words>1573</Words>
  <Characters>8654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uso</vt:lpstr>
    </vt:vector>
  </TitlesOfParts>
  <Company/>
  <LinksUpToDate>false</LinksUpToDate>
  <CharactersWithSpaces>10207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creator>SAT</dc:creator>
  <cp:lastModifiedBy>PATRICIA SALUSTIA ZAPATA</cp:lastModifiedBy>
  <cp:revision>94</cp:revision>
  <cp:lastPrinted>2013-09-18T19:58:00Z</cp:lastPrinted>
  <dcterms:created xsi:type="dcterms:W3CDTF">2016-08-24T15:27:00Z</dcterms:created>
  <dcterms:modified xsi:type="dcterms:W3CDTF">2019-05-06T18:31:00Z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