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CB80A" w14:textId="77777777" w:rsidR="006C5479" w:rsidRDefault="007E4B43">
      <w:r>
        <w:t xml:space="preserve">ROFA Case </w:t>
      </w:r>
      <w:proofErr w:type="gramStart"/>
      <w:r>
        <w:t>study :</w:t>
      </w:r>
      <w:proofErr w:type="gramEnd"/>
      <w:r>
        <w:t xml:space="preserve"> </w:t>
      </w:r>
    </w:p>
    <w:p w14:paraId="2A3CB80B" w14:textId="77777777" w:rsidR="006C5479" w:rsidRDefault="006C5479"/>
    <w:p w14:paraId="2A3CB80C" w14:textId="77777777" w:rsidR="006C5479" w:rsidRDefault="007E4B43">
      <w:pPr>
        <w:pStyle w:val="BodyText"/>
        <w:rPr>
          <w:b/>
          <w:color w:val="000000"/>
          <w:sz w:val="28"/>
        </w:rPr>
      </w:pPr>
      <w:r>
        <w:rPr>
          <w:b/>
          <w:color w:val="000000"/>
          <w:sz w:val="28"/>
        </w:rPr>
        <w:t>How can you Design and implement the digital application with the following requirements?</w:t>
      </w:r>
    </w:p>
    <w:p w14:paraId="2A3CB80D" w14:textId="77777777" w:rsidR="006C5479" w:rsidRDefault="007E4B43">
      <w:pPr>
        <w:pStyle w:val="BodyText"/>
        <w:rPr>
          <w:color w:val="000000"/>
        </w:rPr>
      </w:pPr>
      <w:r>
        <w:rPr>
          <w:color w:val="000000"/>
        </w:rPr>
        <w:t> </w:t>
      </w:r>
    </w:p>
    <w:p w14:paraId="2A3CB80E" w14:textId="77777777" w:rsidR="006C5479" w:rsidRDefault="007E4B43">
      <w:pPr>
        <w:pStyle w:val="BodyText"/>
        <w:rPr>
          <w:color w:val="000000"/>
          <w:sz w:val="28"/>
        </w:rPr>
      </w:pPr>
      <w:r>
        <w:rPr>
          <w:color w:val="000000"/>
          <w:sz w:val="28"/>
        </w:rPr>
        <w:t xml:space="preserve">1. an application should allow customers to register online, and place orders and verifies if the stoke is available from the </w:t>
      </w:r>
      <w:r>
        <w:rPr>
          <w:color w:val="000000"/>
          <w:sz w:val="28"/>
        </w:rPr>
        <w:t>inventory, create an invoice by retrieving customer data from the database, that has the customers information and an account. The system should allow Customer to download or view the invoice after placing an order and make payment using any channel of the</w:t>
      </w:r>
      <w:r>
        <w:rPr>
          <w:color w:val="000000"/>
          <w:sz w:val="28"/>
        </w:rPr>
        <w:t>ir choice.</w:t>
      </w:r>
    </w:p>
    <w:p w14:paraId="2A3CB80F" w14:textId="77777777" w:rsidR="006C5479" w:rsidRDefault="007E4B43">
      <w:pPr>
        <w:pStyle w:val="BodyText"/>
        <w:rPr>
          <w:color w:val="000000"/>
          <w:sz w:val="28"/>
        </w:rPr>
      </w:pPr>
      <w:r>
        <w:rPr>
          <w:color w:val="000000"/>
          <w:sz w:val="28"/>
        </w:rPr>
        <w:t>2. As soon as customer settle their account, the system should update database that the account is settled and alert the shipping service to queue the ordered items for shipping.</w:t>
      </w:r>
    </w:p>
    <w:p w14:paraId="2A3CB810" w14:textId="77777777" w:rsidR="006C5479" w:rsidRDefault="007E4B43">
      <w:pPr>
        <w:pStyle w:val="BodyText"/>
        <w:rPr>
          <w:color w:val="000000"/>
        </w:rPr>
      </w:pPr>
      <w:r>
        <w:rPr>
          <w:color w:val="000000"/>
        </w:rPr>
        <w:t> </w:t>
      </w:r>
    </w:p>
    <w:p w14:paraId="2A3CB811" w14:textId="77777777" w:rsidR="006C5479" w:rsidRDefault="007E4B43">
      <w:pPr>
        <w:pStyle w:val="BodyText"/>
        <w:rPr>
          <w:color w:val="000000"/>
          <w:sz w:val="28"/>
        </w:rPr>
      </w:pPr>
      <w:r>
        <w:rPr>
          <w:color w:val="000000"/>
          <w:sz w:val="28"/>
        </w:rPr>
        <w:t>Non-functional requirements</w:t>
      </w:r>
    </w:p>
    <w:p w14:paraId="2A3CB812" w14:textId="77777777" w:rsidR="006C5479" w:rsidRDefault="007E4B43">
      <w:pPr>
        <w:pStyle w:val="BodyText"/>
        <w:rPr>
          <w:color w:val="000000"/>
          <w:sz w:val="28"/>
        </w:rPr>
      </w:pPr>
      <w:r>
        <w:rPr>
          <w:color w:val="000000"/>
          <w:sz w:val="28"/>
        </w:rPr>
        <w:t>1. applications or services should b</w:t>
      </w:r>
      <w:r>
        <w:rPr>
          <w:color w:val="000000"/>
          <w:sz w:val="28"/>
        </w:rPr>
        <w:t>e highly maintainable and testable</w:t>
      </w:r>
    </w:p>
    <w:p w14:paraId="2A3CB813" w14:textId="77777777" w:rsidR="006C5479" w:rsidRDefault="007E4B43">
      <w:pPr>
        <w:pStyle w:val="BodyText"/>
        <w:rPr>
          <w:color w:val="000000"/>
          <w:sz w:val="28"/>
        </w:rPr>
      </w:pPr>
      <w:r>
        <w:rPr>
          <w:color w:val="000000"/>
          <w:sz w:val="28"/>
        </w:rPr>
        <w:t xml:space="preserve">2. services should be loosely coupled and enable different teams to work on different services and deploy them independently </w:t>
      </w:r>
    </w:p>
    <w:p w14:paraId="2A3CB814" w14:textId="77777777" w:rsidR="006C5479" w:rsidRDefault="007E4B43">
      <w:pPr>
        <w:pStyle w:val="BodyText"/>
        <w:rPr>
          <w:color w:val="000000"/>
          <w:sz w:val="28"/>
        </w:rPr>
      </w:pPr>
      <w:r>
        <w:rPr>
          <w:color w:val="000000"/>
          <w:sz w:val="28"/>
        </w:rPr>
        <w:t xml:space="preserve">3. services should be testable </w:t>
      </w:r>
    </w:p>
    <w:p w14:paraId="2A3CB815" w14:textId="77777777" w:rsidR="006C5479" w:rsidRDefault="007E4B43">
      <w:pPr>
        <w:pStyle w:val="BodyText"/>
        <w:rPr>
          <w:color w:val="000000"/>
          <w:sz w:val="28"/>
        </w:rPr>
      </w:pPr>
      <w:r>
        <w:rPr>
          <w:color w:val="000000"/>
          <w:sz w:val="28"/>
        </w:rPr>
        <w:t>4. communication response from the services should not be delay</w:t>
      </w:r>
      <w:r>
        <w:rPr>
          <w:color w:val="000000"/>
          <w:sz w:val="28"/>
        </w:rPr>
        <w:t>ed (prompt)</w:t>
      </w:r>
    </w:p>
    <w:p w14:paraId="2A3CB816" w14:textId="77777777" w:rsidR="006C5479" w:rsidRDefault="007E4B43">
      <w:pPr>
        <w:pStyle w:val="BodyText"/>
        <w:rPr>
          <w:color w:val="000000"/>
          <w:sz w:val="28"/>
        </w:rPr>
      </w:pPr>
      <w:r>
        <w:rPr>
          <w:color w:val="000000"/>
          <w:sz w:val="28"/>
        </w:rPr>
        <w:t>5. customers should be able to interact with the application using either a mobile phone app or desktop computer browsers</w:t>
      </w:r>
    </w:p>
    <w:p w14:paraId="2A3CB817" w14:textId="77777777" w:rsidR="006C5479" w:rsidRDefault="007E4B43">
      <w:pPr>
        <w:pStyle w:val="BodyText"/>
        <w:rPr>
          <w:color w:val="000000"/>
        </w:rPr>
      </w:pPr>
      <w:r>
        <w:rPr>
          <w:color w:val="000000"/>
        </w:rPr>
        <w:t> </w:t>
      </w:r>
    </w:p>
    <w:p w14:paraId="2A3CB818" w14:textId="77777777" w:rsidR="006C5479" w:rsidRDefault="007E4B43">
      <w:pPr>
        <w:pStyle w:val="BodyText"/>
        <w:rPr>
          <w:b/>
          <w:color w:val="000000"/>
          <w:sz w:val="28"/>
        </w:rPr>
      </w:pPr>
      <w:r>
        <w:rPr>
          <w:b/>
          <w:color w:val="000000"/>
          <w:sz w:val="28"/>
        </w:rPr>
        <w:t>Answer should include the following:</w:t>
      </w:r>
    </w:p>
    <w:p w14:paraId="2A3CB819" w14:textId="77777777" w:rsidR="006C5479" w:rsidRDefault="007E4B43">
      <w:pPr>
        <w:pStyle w:val="BodyText"/>
        <w:rPr>
          <w:color w:val="000000"/>
        </w:rPr>
      </w:pPr>
      <w:r>
        <w:rPr>
          <w:color w:val="000000"/>
        </w:rPr>
        <w:t> </w:t>
      </w:r>
    </w:p>
    <w:p w14:paraId="2A3CB81A" w14:textId="77777777" w:rsidR="006C5479" w:rsidRDefault="007E4B43">
      <w:pPr>
        <w:pStyle w:val="BodyText"/>
        <w:rPr>
          <w:color w:val="000000"/>
          <w:sz w:val="28"/>
        </w:rPr>
      </w:pPr>
      <w:r>
        <w:rPr>
          <w:color w:val="000000"/>
          <w:sz w:val="28"/>
        </w:rPr>
        <w:t>1. High level application design showing how many services and identify databases</w:t>
      </w:r>
      <w:r>
        <w:rPr>
          <w:color w:val="000000"/>
          <w:sz w:val="28"/>
        </w:rPr>
        <w:t xml:space="preserve"> or queues are used.</w:t>
      </w:r>
    </w:p>
    <w:p w14:paraId="2A3CB81B" w14:textId="77777777" w:rsidR="006C5479" w:rsidRDefault="007E4B43">
      <w:pPr>
        <w:pStyle w:val="BodyText"/>
        <w:rPr>
          <w:color w:val="000000"/>
          <w:sz w:val="28"/>
        </w:rPr>
      </w:pPr>
      <w:r>
        <w:rPr>
          <w:color w:val="000000"/>
          <w:sz w:val="28"/>
        </w:rPr>
        <w:t>2. Detailed design of the application showing all layers, and services involved, and design patterns used and how will they be implemented. Also, motivate what these design patterns are solving.</w:t>
      </w:r>
    </w:p>
    <w:p w14:paraId="2A3CB81C" w14:textId="77777777" w:rsidR="006C5479" w:rsidRDefault="007E4B43">
      <w:pPr>
        <w:pStyle w:val="BodyText"/>
        <w:rPr>
          <w:i/>
          <w:color w:val="000000"/>
          <w:sz w:val="28"/>
        </w:rPr>
      </w:pPr>
      <w:r>
        <w:rPr>
          <w:i/>
          <w:color w:val="000000"/>
          <w:sz w:val="28"/>
        </w:rPr>
        <w:t>3. How will the application(s) be deploy</w:t>
      </w:r>
      <w:r>
        <w:rPr>
          <w:i/>
          <w:color w:val="000000"/>
          <w:sz w:val="28"/>
        </w:rPr>
        <w:t>ed and what are the tools to be used for application deployment</w:t>
      </w:r>
    </w:p>
    <w:p w14:paraId="2A3CB81D" w14:textId="77777777" w:rsidR="006C5479" w:rsidRDefault="007E4B43">
      <w:pPr>
        <w:pStyle w:val="BodyText"/>
        <w:rPr>
          <w:color w:val="000000"/>
        </w:rPr>
      </w:pPr>
      <w:r>
        <w:rPr>
          <w:color w:val="000000"/>
        </w:rPr>
        <w:t> </w:t>
      </w:r>
    </w:p>
    <w:p w14:paraId="05ABD1B4" w14:textId="77777777" w:rsidR="00D851EC" w:rsidRPr="00D851EC" w:rsidRDefault="00D851EC" w:rsidP="00D851EC">
      <w:pPr>
        <w:pStyle w:val="BodyText"/>
        <w:rPr>
          <w:color w:val="000000"/>
        </w:rPr>
      </w:pPr>
      <w:r w:rsidRPr="00D851EC">
        <w:rPr>
          <w:color w:val="000000"/>
        </w:rPr>
        <w:t>https://github.com/segwatlhe/fnb-rofa-app</w:t>
      </w:r>
    </w:p>
    <w:p w14:paraId="7D2DBB12" w14:textId="28562D68" w:rsidR="007E4B43" w:rsidRDefault="007E4B43" w:rsidP="00D851EC">
      <w:pPr>
        <w:pStyle w:val="BodyText"/>
        <w:rPr>
          <w:color w:val="000000"/>
        </w:rPr>
      </w:pPr>
      <w:hyperlink r:id="rId4" w:history="1">
        <w:r w:rsidRPr="00046122">
          <w:rPr>
            <w:rStyle w:val="Hyperlink"/>
          </w:rPr>
          <w:t>https://github.com/segwatlhe/fnb-rofa-app.git</w:t>
        </w:r>
      </w:hyperlink>
    </w:p>
    <w:p w14:paraId="2B98A016" w14:textId="6843695B" w:rsidR="00D851EC" w:rsidRDefault="00D851EC" w:rsidP="00D851EC">
      <w:pPr>
        <w:pStyle w:val="BodyText"/>
        <w:rPr>
          <w:color w:val="000000"/>
        </w:rPr>
      </w:pPr>
      <w:hyperlink r:id="rId5" w:history="1">
        <w:r w:rsidRPr="00046122">
          <w:rPr>
            <w:rStyle w:val="Hyperlink"/>
          </w:rPr>
          <w:t>https://github.com/segwatlhe/fnb-rofa-registration-service.git</w:t>
        </w:r>
      </w:hyperlink>
    </w:p>
    <w:p w14:paraId="19424097" w14:textId="77777777" w:rsidR="00D851EC" w:rsidRDefault="00D851EC" w:rsidP="00D851EC">
      <w:pPr>
        <w:pStyle w:val="BodyText"/>
        <w:rPr>
          <w:color w:val="000000"/>
        </w:rPr>
      </w:pPr>
      <w:hyperlink r:id="rId6" w:history="1">
        <w:r w:rsidRPr="00046122">
          <w:rPr>
            <w:rStyle w:val="Hyperlink"/>
          </w:rPr>
          <w:t>https://github.com/segwatlhe/fnb-rofa-order-service.git</w:t>
        </w:r>
      </w:hyperlink>
    </w:p>
    <w:p w14:paraId="1DB4971B" w14:textId="2C8E048A" w:rsidR="00D851EC" w:rsidRDefault="00D851EC" w:rsidP="00D851EC">
      <w:pPr>
        <w:pStyle w:val="BodyText"/>
        <w:rPr>
          <w:color w:val="000000"/>
        </w:rPr>
      </w:pPr>
      <w:hyperlink r:id="rId7" w:history="1">
        <w:r w:rsidRPr="00046122">
          <w:rPr>
            <w:rStyle w:val="Hyperlink"/>
          </w:rPr>
          <w:t>https://github.com/segwatlhe/fnb-rofa-inventory.git</w:t>
        </w:r>
      </w:hyperlink>
    </w:p>
    <w:p w14:paraId="3415ADC4" w14:textId="71A26671" w:rsidR="00D851EC" w:rsidRDefault="00D851EC" w:rsidP="00D851EC">
      <w:pPr>
        <w:pStyle w:val="BodyText"/>
        <w:rPr>
          <w:color w:val="000000"/>
        </w:rPr>
      </w:pPr>
      <w:hyperlink r:id="rId8" w:history="1">
        <w:r w:rsidRPr="00046122">
          <w:rPr>
            <w:rStyle w:val="Hyperlink"/>
          </w:rPr>
          <w:t>https://github.com/segwatlhe/fnb-rofa-invoice-service.git</w:t>
        </w:r>
      </w:hyperlink>
    </w:p>
    <w:p w14:paraId="2ACEBBBF" w14:textId="5B6CA07B" w:rsidR="00D851EC" w:rsidRDefault="00D851EC" w:rsidP="00D851EC">
      <w:pPr>
        <w:pStyle w:val="BodyText"/>
        <w:rPr>
          <w:color w:val="000000"/>
        </w:rPr>
      </w:pPr>
      <w:hyperlink r:id="rId9" w:history="1">
        <w:r w:rsidRPr="00046122">
          <w:rPr>
            <w:rStyle w:val="Hyperlink"/>
          </w:rPr>
          <w:t>https://github.com/segwatlhe/fnb-rofa-payment-service</w:t>
        </w:r>
      </w:hyperlink>
    </w:p>
    <w:p w14:paraId="3315940B" w14:textId="77777777" w:rsidR="00D851EC" w:rsidRDefault="00D851EC" w:rsidP="00D851EC">
      <w:pPr>
        <w:pStyle w:val="BodyText"/>
        <w:rPr>
          <w:color w:val="000000"/>
        </w:rPr>
      </w:pPr>
    </w:p>
    <w:p w14:paraId="526E5BC3" w14:textId="5E3F07A8" w:rsidR="00AB49B0" w:rsidRPr="00AB49B0" w:rsidRDefault="00AB49B0" w:rsidP="00D851EC">
      <w:pPr>
        <w:pStyle w:val="BodyText"/>
        <w:rPr>
          <w:color w:val="000000"/>
        </w:rPr>
      </w:pPr>
      <w:r w:rsidRPr="00AB49B0">
        <w:rPr>
          <w:color w:val="000000"/>
        </w:rPr>
        <w:t xml:space="preserve">Services are able to implement SOLID design </w:t>
      </w:r>
      <w:proofErr w:type="gramStart"/>
      <w:r w:rsidRPr="00AB49B0">
        <w:rPr>
          <w:color w:val="000000"/>
        </w:rPr>
        <w:t>principles .</w:t>
      </w:r>
      <w:proofErr w:type="spellStart"/>
      <w:r w:rsidRPr="00AB49B0">
        <w:rPr>
          <w:color w:val="000000"/>
        </w:rPr>
        <w:t>i</w:t>
      </w:r>
      <w:proofErr w:type="gramEnd"/>
      <w:r w:rsidRPr="00AB49B0">
        <w:rPr>
          <w:color w:val="000000"/>
        </w:rPr>
        <w:t>.e</w:t>
      </w:r>
      <w:proofErr w:type="spellEnd"/>
      <w:r w:rsidRPr="00AB49B0">
        <w:rPr>
          <w:color w:val="000000"/>
        </w:rPr>
        <w:t xml:space="preserve"> single responsibility principle, open-closed principle, </w:t>
      </w:r>
      <w:proofErr w:type="spellStart"/>
      <w:r w:rsidRPr="00AB49B0">
        <w:rPr>
          <w:color w:val="000000"/>
        </w:rPr>
        <w:t>Liskov</w:t>
      </w:r>
      <w:proofErr w:type="spellEnd"/>
      <w:r w:rsidRPr="00AB49B0">
        <w:rPr>
          <w:color w:val="000000"/>
        </w:rPr>
        <w:t xml:space="preserve"> substitution principle, interface segregation principle, and dependency inversion principle</w:t>
      </w:r>
    </w:p>
    <w:p w14:paraId="6EC33396" w14:textId="77777777" w:rsidR="00AB49B0" w:rsidRPr="00AB49B0" w:rsidRDefault="00AB49B0" w:rsidP="00AB49B0">
      <w:pPr>
        <w:pStyle w:val="BodyText"/>
        <w:rPr>
          <w:color w:val="000000"/>
        </w:rPr>
      </w:pPr>
      <w:r w:rsidRPr="00AB49B0">
        <w:rPr>
          <w:color w:val="000000"/>
        </w:rPr>
        <w:t xml:space="preserve">The services implement the single responsibility </w:t>
      </w:r>
      <w:proofErr w:type="gramStart"/>
      <w:r w:rsidRPr="00AB49B0">
        <w:rPr>
          <w:color w:val="000000"/>
        </w:rPr>
        <w:t>principle .</w:t>
      </w:r>
      <w:proofErr w:type="spellStart"/>
      <w:r w:rsidRPr="00AB49B0">
        <w:rPr>
          <w:color w:val="000000"/>
        </w:rPr>
        <w:t>i</w:t>
      </w:r>
      <w:proofErr w:type="gramEnd"/>
      <w:r w:rsidRPr="00AB49B0">
        <w:rPr>
          <w:color w:val="000000"/>
        </w:rPr>
        <w:t>.e</w:t>
      </w:r>
      <w:proofErr w:type="spellEnd"/>
      <w:r w:rsidRPr="00AB49B0">
        <w:rPr>
          <w:color w:val="000000"/>
        </w:rPr>
        <w:t xml:space="preserve"> one service is responsible for one module</w:t>
      </w:r>
    </w:p>
    <w:p w14:paraId="519EE2F9" w14:textId="77777777" w:rsidR="00AB49B0" w:rsidRPr="00AB49B0" w:rsidRDefault="00AB49B0" w:rsidP="00AB49B0">
      <w:pPr>
        <w:pStyle w:val="BodyText"/>
        <w:rPr>
          <w:color w:val="000000"/>
        </w:rPr>
      </w:pPr>
      <w:r w:rsidRPr="00AB49B0">
        <w:rPr>
          <w:color w:val="000000"/>
        </w:rPr>
        <w:t xml:space="preserve">The services each have their own </w:t>
      </w:r>
      <w:proofErr w:type="gramStart"/>
      <w:r w:rsidRPr="00AB49B0">
        <w:rPr>
          <w:color w:val="000000"/>
        </w:rPr>
        <w:t>database</w:t>
      </w:r>
      <w:proofErr w:type="gramEnd"/>
    </w:p>
    <w:p w14:paraId="5776506F" w14:textId="77777777" w:rsidR="00AB49B0" w:rsidRPr="00AB49B0" w:rsidRDefault="00AB49B0" w:rsidP="00AB49B0">
      <w:pPr>
        <w:pStyle w:val="BodyText"/>
        <w:rPr>
          <w:color w:val="000000"/>
        </w:rPr>
      </w:pPr>
      <w:r w:rsidRPr="00AB49B0">
        <w:rPr>
          <w:color w:val="000000"/>
        </w:rPr>
        <w:t>The services can talk to each other using REST API's</w:t>
      </w:r>
    </w:p>
    <w:p w14:paraId="70F89454" w14:textId="77777777" w:rsidR="00AB49B0" w:rsidRPr="00AB49B0" w:rsidRDefault="00AB49B0" w:rsidP="00AB49B0">
      <w:pPr>
        <w:pStyle w:val="BodyText"/>
        <w:rPr>
          <w:color w:val="000000"/>
        </w:rPr>
      </w:pPr>
      <w:r w:rsidRPr="00AB49B0">
        <w:rPr>
          <w:color w:val="000000"/>
        </w:rPr>
        <w:t xml:space="preserve">Services are open for </w:t>
      </w:r>
      <w:proofErr w:type="gramStart"/>
      <w:r w:rsidRPr="00AB49B0">
        <w:rPr>
          <w:color w:val="000000"/>
        </w:rPr>
        <w:t>extension</w:t>
      </w:r>
      <w:proofErr w:type="gramEnd"/>
      <w:r w:rsidRPr="00AB49B0">
        <w:rPr>
          <w:color w:val="000000"/>
        </w:rPr>
        <w:t xml:space="preserve"> </w:t>
      </w:r>
    </w:p>
    <w:p w14:paraId="0B5F4AD6" w14:textId="77777777" w:rsidR="00AB49B0" w:rsidRPr="00AB49B0" w:rsidRDefault="00AB49B0" w:rsidP="00AB49B0">
      <w:pPr>
        <w:pStyle w:val="BodyText"/>
        <w:rPr>
          <w:color w:val="000000"/>
        </w:rPr>
      </w:pPr>
      <w:r w:rsidRPr="00AB49B0">
        <w:rPr>
          <w:color w:val="000000"/>
        </w:rPr>
        <w:t xml:space="preserve">Services are segregate from </w:t>
      </w:r>
      <w:proofErr w:type="gramStart"/>
      <w:r w:rsidRPr="00AB49B0">
        <w:rPr>
          <w:color w:val="000000"/>
        </w:rPr>
        <w:t>each other</w:t>
      </w:r>
      <w:proofErr w:type="gramEnd"/>
      <w:r w:rsidRPr="00AB49B0">
        <w:rPr>
          <w:color w:val="000000"/>
        </w:rPr>
        <w:t xml:space="preserve"> </w:t>
      </w:r>
    </w:p>
    <w:p w14:paraId="61C6B202" w14:textId="77777777" w:rsidR="00AB49B0" w:rsidRPr="00AB49B0" w:rsidRDefault="00AB49B0" w:rsidP="00AB49B0">
      <w:pPr>
        <w:pStyle w:val="BodyText"/>
        <w:rPr>
          <w:color w:val="000000"/>
        </w:rPr>
      </w:pPr>
      <w:r w:rsidRPr="00AB49B0">
        <w:rPr>
          <w:color w:val="000000"/>
        </w:rPr>
        <w:t xml:space="preserve">Services implement dependency inversion </w:t>
      </w:r>
      <w:proofErr w:type="gramStart"/>
      <w:r w:rsidRPr="00AB49B0">
        <w:rPr>
          <w:color w:val="000000"/>
        </w:rPr>
        <w:t>principles</w:t>
      </w:r>
      <w:proofErr w:type="gramEnd"/>
    </w:p>
    <w:p w14:paraId="1EA7CE65" w14:textId="77777777" w:rsidR="00AB49B0" w:rsidRPr="00AB49B0" w:rsidRDefault="00AB49B0" w:rsidP="00AB49B0">
      <w:pPr>
        <w:pStyle w:val="BodyText"/>
        <w:rPr>
          <w:color w:val="000000"/>
        </w:rPr>
      </w:pPr>
    </w:p>
    <w:p w14:paraId="26A5C01A" w14:textId="77777777" w:rsidR="00AB49B0" w:rsidRPr="00AB49B0" w:rsidRDefault="00AB49B0" w:rsidP="00AB49B0">
      <w:pPr>
        <w:pStyle w:val="BodyText"/>
        <w:rPr>
          <w:color w:val="000000"/>
        </w:rPr>
      </w:pPr>
      <w:r w:rsidRPr="00AB49B0">
        <w:rPr>
          <w:color w:val="000000"/>
        </w:rPr>
        <w:t>The front-end is in Angular.</w:t>
      </w:r>
    </w:p>
    <w:p w14:paraId="3FC75CE5" w14:textId="77777777" w:rsidR="00AB49B0" w:rsidRPr="00AB49B0" w:rsidRDefault="00AB49B0" w:rsidP="00AB49B0">
      <w:pPr>
        <w:pStyle w:val="BodyText"/>
        <w:rPr>
          <w:color w:val="000000"/>
        </w:rPr>
      </w:pPr>
      <w:r w:rsidRPr="00AB49B0">
        <w:rPr>
          <w:color w:val="000000"/>
        </w:rPr>
        <w:t xml:space="preserve">Angular makes use Singleton design pattern in </w:t>
      </w:r>
      <w:proofErr w:type="spellStart"/>
      <w:proofErr w:type="gramStart"/>
      <w:r w:rsidRPr="00AB49B0">
        <w:rPr>
          <w:color w:val="000000"/>
        </w:rPr>
        <w:t>it's</w:t>
      </w:r>
      <w:proofErr w:type="spellEnd"/>
      <w:proofErr w:type="gramEnd"/>
      <w:r w:rsidRPr="00AB49B0">
        <w:rPr>
          <w:color w:val="000000"/>
        </w:rPr>
        <w:t xml:space="preserve"> service classes at the root of the application</w:t>
      </w:r>
    </w:p>
    <w:p w14:paraId="5E43808D" w14:textId="77777777" w:rsidR="00AB49B0" w:rsidRPr="00AB49B0" w:rsidRDefault="00AB49B0" w:rsidP="00AB49B0">
      <w:pPr>
        <w:pStyle w:val="BodyText"/>
        <w:rPr>
          <w:color w:val="000000"/>
        </w:rPr>
      </w:pPr>
      <w:r w:rsidRPr="00AB49B0">
        <w:rPr>
          <w:color w:val="000000"/>
        </w:rPr>
        <w:t xml:space="preserve">Angular makes use of the observer design in </w:t>
      </w:r>
      <w:proofErr w:type="spellStart"/>
      <w:proofErr w:type="gramStart"/>
      <w:r w:rsidRPr="00AB49B0">
        <w:rPr>
          <w:color w:val="000000"/>
        </w:rPr>
        <w:t>it's</w:t>
      </w:r>
      <w:proofErr w:type="spellEnd"/>
      <w:proofErr w:type="gramEnd"/>
      <w:r w:rsidRPr="00AB49B0">
        <w:rPr>
          <w:color w:val="000000"/>
        </w:rPr>
        <w:t xml:space="preserve"> subscriber functions</w:t>
      </w:r>
    </w:p>
    <w:p w14:paraId="44D34776" w14:textId="5EA78660" w:rsidR="00AB49B0" w:rsidRDefault="00AB49B0" w:rsidP="00AB49B0">
      <w:pPr>
        <w:pStyle w:val="BodyText"/>
        <w:rPr>
          <w:color w:val="000000"/>
        </w:rPr>
      </w:pPr>
      <w:proofErr w:type="spellStart"/>
      <w:r w:rsidRPr="00AB49B0">
        <w:rPr>
          <w:color w:val="000000"/>
        </w:rPr>
        <w:t>Angualur</w:t>
      </w:r>
      <w:proofErr w:type="spellEnd"/>
      <w:r w:rsidRPr="00AB49B0">
        <w:rPr>
          <w:color w:val="000000"/>
        </w:rPr>
        <w:t xml:space="preserve"> makes use of the MVC design </w:t>
      </w:r>
      <w:proofErr w:type="gramStart"/>
      <w:r w:rsidRPr="00AB49B0">
        <w:rPr>
          <w:color w:val="000000"/>
        </w:rPr>
        <w:t>pattern</w:t>
      </w:r>
      <w:proofErr w:type="gramEnd"/>
    </w:p>
    <w:p w14:paraId="79A771EC" w14:textId="77777777" w:rsidR="00AB49B0" w:rsidRDefault="00AB49B0" w:rsidP="00AB49B0">
      <w:pPr>
        <w:pStyle w:val="BodyText"/>
        <w:rPr>
          <w:color w:val="000000"/>
        </w:rPr>
      </w:pPr>
    </w:p>
    <w:p w14:paraId="3DC93910" w14:textId="4BF9FDE4" w:rsidR="00821076" w:rsidRDefault="00821076" w:rsidP="00AB49B0">
      <w:pPr>
        <w:pStyle w:val="BodyText"/>
        <w:rPr>
          <w:color w:val="000000"/>
        </w:rPr>
      </w:pPr>
      <w:r>
        <w:rPr>
          <w:color w:val="000000"/>
        </w:rPr>
        <w:t>3)</w:t>
      </w:r>
    </w:p>
    <w:p w14:paraId="1C723F8E" w14:textId="3DDB51DF" w:rsidR="00AB49B0" w:rsidRDefault="00326330" w:rsidP="00AB49B0">
      <w:pPr>
        <w:pStyle w:val="BodyText"/>
        <w:rPr>
          <w:color w:val="000000"/>
        </w:rPr>
      </w:pPr>
      <w:r>
        <w:rPr>
          <w:color w:val="000000"/>
        </w:rPr>
        <w:t>Maven, CI</w:t>
      </w:r>
      <w:r w:rsidR="00D73003">
        <w:rPr>
          <w:color w:val="000000"/>
        </w:rPr>
        <w:t>/CD</w:t>
      </w:r>
      <w:r>
        <w:rPr>
          <w:color w:val="000000"/>
        </w:rPr>
        <w:t xml:space="preserve"> </w:t>
      </w:r>
      <w:r w:rsidR="00EA7CF2">
        <w:rPr>
          <w:color w:val="000000"/>
        </w:rPr>
        <w:t>pipelines</w:t>
      </w:r>
      <w:r w:rsidR="006D77D5">
        <w:rPr>
          <w:color w:val="000000"/>
        </w:rPr>
        <w:t xml:space="preserve"> with GitLab</w:t>
      </w:r>
      <w:r w:rsidR="00EA7CF2">
        <w:rPr>
          <w:color w:val="000000"/>
        </w:rPr>
        <w:t xml:space="preserve">, docker to containerise, and </w:t>
      </w:r>
      <w:proofErr w:type="spellStart"/>
      <w:r w:rsidR="00EA7CF2">
        <w:rPr>
          <w:color w:val="000000"/>
        </w:rPr>
        <w:t>kubernaitese</w:t>
      </w:r>
      <w:proofErr w:type="spellEnd"/>
      <w:r w:rsidR="00EA7CF2">
        <w:rPr>
          <w:color w:val="000000"/>
        </w:rPr>
        <w:t xml:space="preserve"> to orchestrate</w:t>
      </w:r>
      <w:r w:rsidR="00B10A4A">
        <w:rPr>
          <w:color w:val="000000"/>
        </w:rPr>
        <w:t xml:space="preserve"> and maintain the </w:t>
      </w:r>
      <w:proofErr w:type="gramStart"/>
      <w:r w:rsidR="00B10A4A">
        <w:rPr>
          <w:color w:val="000000"/>
        </w:rPr>
        <w:t>services</w:t>
      </w:r>
      <w:proofErr w:type="gramEnd"/>
    </w:p>
    <w:p w14:paraId="2A3CB81E" w14:textId="77777777" w:rsidR="006C5479" w:rsidRDefault="006C5479"/>
    <w:sectPr w:rsidR="006C5479">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auto"/>
    <w:pitch w:val="default"/>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6C5479"/>
    <w:rsid w:val="00326330"/>
    <w:rsid w:val="006C5479"/>
    <w:rsid w:val="006D77D5"/>
    <w:rsid w:val="007E4B43"/>
    <w:rsid w:val="00821076"/>
    <w:rsid w:val="00AB49B0"/>
    <w:rsid w:val="00B10A4A"/>
    <w:rsid w:val="00D73003"/>
    <w:rsid w:val="00D851EC"/>
    <w:rsid w:val="00EA7CF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CB80A"/>
  <w15:docId w15:val="{5D037E70-921F-476C-B0DA-D81245B0E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ZA"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D851EC"/>
    <w:rPr>
      <w:color w:val="0563C1" w:themeColor="hyperlink"/>
      <w:u w:val="single"/>
    </w:rPr>
  </w:style>
  <w:style w:type="character" w:styleId="UnresolvedMention">
    <w:name w:val="Unresolved Mention"/>
    <w:basedOn w:val="DefaultParagraphFont"/>
    <w:uiPriority w:val="99"/>
    <w:semiHidden/>
    <w:unhideWhenUsed/>
    <w:rsid w:val="00D851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segwatlhe/fnb-rofa-invoice-service.git" TargetMode="External"/><Relationship Id="rId3" Type="http://schemas.openxmlformats.org/officeDocument/2006/relationships/webSettings" Target="webSettings.xml"/><Relationship Id="rId7" Type="http://schemas.openxmlformats.org/officeDocument/2006/relationships/hyperlink" Target="https://github.com/segwatlhe/fnb-rofa-inventory.g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egwatlhe/fnb-rofa-order-service.git" TargetMode="External"/><Relationship Id="rId11" Type="http://schemas.openxmlformats.org/officeDocument/2006/relationships/theme" Target="theme/theme1.xml"/><Relationship Id="rId5" Type="http://schemas.openxmlformats.org/officeDocument/2006/relationships/hyperlink" Target="https://github.com/segwatlhe/fnb-rofa-registration-service.git" TargetMode="External"/><Relationship Id="rId10" Type="http://schemas.openxmlformats.org/officeDocument/2006/relationships/fontTable" Target="fontTable.xml"/><Relationship Id="rId4" Type="http://schemas.openxmlformats.org/officeDocument/2006/relationships/hyperlink" Target="https://github.com/segwatlhe/fnb-rofa-app.git" TargetMode="External"/><Relationship Id="rId9" Type="http://schemas.openxmlformats.org/officeDocument/2006/relationships/hyperlink" Target="https://github.com/segwatlhe/fnb-rofa-payment-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490</Words>
  <Characters>2797</Characters>
  <Application>Microsoft Office Word</Application>
  <DocSecurity>0</DocSecurity>
  <Lines>23</Lines>
  <Paragraphs>6</Paragraphs>
  <ScaleCrop>false</ScaleCrop>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Benny Segwatlhe</cp:lastModifiedBy>
  <cp:revision>10</cp:revision>
  <dcterms:created xsi:type="dcterms:W3CDTF">2021-06-02T09:55:00Z</dcterms:created>
  <dcterms:modified xsi:type="dcterms:W3CDTF">2023-06-07T11:00:00Z</dcterms:modified>
  <dc:language>en-ZA</dc:language>
</cp:coreProperties>
</file>