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4472C4" w:themeColor="accent1"/>
          <w:kern w:val="2"/>
          <w14:ligatures w14:val="standardContextual"/>
        </w:rPr>
        <w:id w:val="-1050613944"/>
        <w:docPartObj>
          <w:docPartGallery w:val="Cover Pages"/>
          <w:docPartUnique/>
        </w:docPartObj>
      </w:sdtPr>
      <w:sdtEndPr>
        <w:rPr>
          <w:b/>
          <w:bCs/>
          <w:color w:val="auto"/>
        </w:rPr>
      </w:sdtEndPr>
      <w:sdtContent>
        <w:p w14:paraId="3BE99753" w14:textId="371CA347" w:rsidR="000C6CE9" w:rsidRDefault="000C6CE9">
          <w:pPr>
            <w:pStyle w:val="NoSpacing"/>
            <w:spacing w:before="1540" w:after="240"/>
            <w:jc w:val="center"/>
            <w:rPr>
              <w:color w:val="4472C4" w:themeColor="accent1"/>
            </w:rPr>
          </w:pPr>
          <w:r>
            <w:rPr>
              <w:noProof/>
              <w:color w:val="4472C4" w:themeColor="accent1"/>
            </w:rPr>
            <w:drawing>
              <wp:inline distT="0" distB="0" distL="0" distR="0" wp14:anchorId="65178EA9" wp14:editId="53C8D83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4472C4" w:themeColor="accent1"/>
              <w:sz w:val="72"/>
              <w:szCs w:val="72"/>
            </w:rPr>
            <w:alias w:val="Title"/>
            <w:tag w:val=""/>
            <w:id w:val="1735040861"/>
            <w:placeholder>
              <w:docPart w:val="BB4BF0244C9D45B6953F288D3CBA6BD8"/>
            </w:placeholder>
            <w:dataBinding w:prefixMappings="xmlns:ns0='http://purl.org/dc/elements/1.1/' xmlns:ns1='http://schemas.openxmlformats.org/package/2006/metadata/core-properties' " w:xpath="/ns1:coreProperties[1]/ns0:title[1]" w:storeItemID="{6C3C8BC8-F283-45AE-878A-BAB7291924A1}"/>
            <w:text/>
          </w:sdtPr>
          <w:sdtContent>
            <w:p w14:paraId="0B5F1CE7" w14:textId="4C534ADB" w:rsidR="000C6CE9" w:rsidRDefault="000C6CE9" w:rsidP="000C6CE9">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0C6CE9">
                <w:rPr>
                  <w:rFonts w:ascii="Times New Roman" w:eastAsiaTheme="majorEastAsia" w:hAnsi="Times New Roman" w:cs="Times New Roman"/>
                  <w:caps/>
                  <w:color w:val="4472C4" w:themeColor="accent1"/>
                  <w:sz w:val="72"/>
                  <w:szCs w:val="72"/>
                </w:rPr>
                <w:t>REPORT OF THE YAHTZEE GAME DEVELOPMENT</w:t>
              </w:r>
            </w:p>
          </w:sdtContent>
        </w:sdt>
        <w:sdt>
          <w:sdtPr>
            <w:rPr>
              <w:rFonts w:ascii="Times New Roman" w:eastAsiaTheme="majorEastAsia" w:hAnsi="Times New Roman" w:cs="Times New Roman"/>
              <w:caps/>
              <w:color w:val="4472C4" w:themeColor="accent1"/>
              <w:sz w:val="28"/>
              <w:szCs w:val="28"/>
            </w:rPr>
            <w:alias w:val="Subtitle"/>
            <w:tag w:val=""/>
            <w:id w:val="328029620"/>
            <w:placeholder>
              <w:docPart w:val="4C17C4CB16BC47D7A71D6F4F61541EED"/>
            </w:placeholder>
            <w:dataBinding w:prefixMappings="xmlns:ns0='http://purl.org/dc/elements/1.1/' xmlns:ns1='http://schemas.openxmlformats.org/package/2006/metadata/core-properties' " w:xpath="/ns1:coreProperties[1]/ns0:subject[1]" w:storeItemID="{6C3C8BC8-F283-45AE-878A-BAB7291924A1}"/>
            <w:text/>
          </w:sdtPr>
          <w:sdtContent>
            <w:p w14:paraId="5AE483E9" w14:textId="308543C8" w:rsidR="000C6CE9" w:rsidRPr="000C6CE9" w:rsidRDefault="000C6CE9">
              <w:pPr>
                <w:pStyle w:val="NoSpacing"/>
                <w:jc w:val="center"/>
                <w:rPr>
                  <w:color w:val="4472C4" w:themeColor="accent1"/>
                  <w:sz w:val="28"/>
                  <w:szCs w:val="28"/>
                </w:rPr>
              </w:pPr>
              <w:r w:rsidRPr="000C6CE9">
                <w:rPr>
                  <w:rFonts w:ascii="Times New Roman" w:eastAsiaTheme="majorEastAsia" w:hAnsi="Times New Roman" w:cs="Times New Roman"/>
                  <w:caps/>
                  <w:color w:val="4472C4" w:themeColor="accent1"/>
                  <w:sz w:val="28"/>
                  <w:szCs w:val="28"/>
                </w:rPr>
                <w:t>FINAL ASSIGNMENT OF Y1S1 CS BATCH3</w:t>
              </w:r>
            </w:p>
          </w:sdtContent>
        </w:sdt>
        <w:p w14:paraId="0BA5721E" w14:textId="77777777" w:rsidR="000C6CE9" w:rsidRDefault="000C6CE9">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8752" behindDoc="0" locked="0" layoutInCell="1" allowOverlap="1" wp14:anchorId="5B1B8242" wp14:editId="4960F45E">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11-09T00:00:00Z">
                                    <w:dateFormat w:val="MMMM d, yyyy"/>
                                    <w:lid w:val="en-US"/>
                                    <w:storeMappedDataAs w:val="dateTime"/>
                                    <w:calendar w:val="gregorian"/>
                                  </w:date>
                                </w:sdtPr>
                                <w:sdtContent>
                                  <w:p w14:paraId="78D1290C" w14:textId="12B73864" w:rsidR="000C6CE9" w:rsidRDefault="000C6CE9">
                                    <w:pPr>
                                      <w:pStyle w:val="NoSpacing"/>
                                      <w:spacing w:after="40"/>
                                      <w:jc w:val="center"/>
                                      <w:rPr>
                                        <w:caps/>
                                        <w:color w:val="4472C4" w:themeColor="accent1"/>
                                        <w:sz w:val="28"/>
                                        <w:szCs w:val="28"/>
                                      </w:rPr>
                                    </w:pPr>
                                    <w:r>
                                      <w:rPr>
                                        <w:caps/>
                                        <w:color w:val="4472C4" w:themeColor="accent1"/>
                                        <w:sz w:val="28"/>
                                        <w:szCs w:val="28"/>
                                      </w:rPr>
                                      <w:t>November 9, 2024</w:t>
                                    </w:r>
                                  </w:p>
                                </w:sdtContent>
                              </w:sdt>
                              <w:p w14:paraId="0B20B696" w14:textId="243C1EDF" w:rsidR="000C6CE9"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0C6CE9">
                                      <w:rPr>
                                        <w:caps/>
                                        <w:color w:val="4472C4" w:themeColor="accent1"/>
                                      </w:rPr>
                                      <w:t>J.A.D.S.L.Ranasingha</w:t>
                                    </w:r>
                                  </w:sdtContent>
                                </w:sdt>
                              </w:p>
                              <w:p w14:paraId="01096167" w14:textId="77748BE3" w:rsidR="000C6CE9"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0C6CE9">
                                      <w:rPr>
                                        <w:color w:val="4472C4" w:themeColor="accent1"/>
                                      </w:rPr>
                                      <w:t>IT24101643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B1B824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875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11-09T00:00:00Z">
                              <w:dateFormat w:val="MMMM d, yyyy"/>
                              <w:lid w:val="en-US"/>
                              <w:storeMappedDataAs w:val="dateTime"/>
                              <w:calendar w:val="gregorian"/>
                            </w:date>
                          </w:sdtPr>
                          <w:sdtContent>
                            <w:p w14:paraId="78D1290C" w14:textId="12B73864" w:rsidR="000C6CE9" w:rsidRDefault="000C6CE9">
                              <w:pPr>
                                <w:pStyle w:val="NoSpacing"/>
                                <w:spacing w:after="40"/>
                                <w:jc w:val="center"/>
                                <w:rPr>
                                  <w:caps/>
                                  <w:color w:val="4472C4" w:themeColor="accent1"/>
                                  <w:sz w:val="28"/>
                                  <w:szCs w:val="28"/>
                                </w:rPr>
                              </w:pPr>
                              <w:r>
                                <w:rPr>
                                  <w:caps/>
                                  <w:color w:val="4472C4" w:themeColor="accent1"/>
                                  <w:sz w:val="28"/>
                                  <w:szCs w:val="28"/>
                                </w:rPr>
                                <w:t>November 9, 2024</w:t>
                              </w:r>
                            </w:p>
                          </w:sdtContent>
                        </w:sdt>
                        <w:p w14:paraId="0B20B696" w14:textId="243C1EDF" w:rsidR="000C6CE9"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0C6CE9">
                                <w:rPr>
                                  <w:caps/>
                                  <w:color w:val="4472C4" w:themeColor="accent1"/>
                                </w:rPr>
                                <w:t>J.A.D.S.L.Ranasingha</w:t>
                              </w:r>
                            </w:sdtContent>
                          </w:sdt>
                        </w:p>
                        <w:p w14:paraId="01096167" w14:textId="77748BE3" w:rsidR="000C6CE9"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0C6CE9">
                                <w:rPr>
                                  <w:color w:val="4472C4" w:themeColor="accent1"/>
                                </w:rPr>
                                <w:t>IT24101643</w:t>
                              </w:r>
                            </w:sdtContent>
                          </w:sdt>
                        </w:p>
                      </w:txbxContent>
                    </v:textbox>
                    <w10:wrap anchorx="margin" anchory="page"/>
                  </v:shape>
                </w:pict>
              </mc:Fallback>
            </mc:AlternateContent>
          </w:r>
          <w:r>
            <w:rPr>
              <w:noProof/>
              <w:color w:val="4472C4" w:themeColor="accent1"/>
            </w:rPr>
            <w:drawing>
              <wp:inline distT="0" distB="0" distL="0" distR="0" wp14:anchorId="278BA48C" wp14:editId="3334660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745F9CD" w14:textId="5EB09546" w:rsidR="000C6CE9" w:rsidRDefault="000C6CE9">
          <w:pPr>
            <w:rPr>
              <w:b/>
              <w:bCs/>
            </w:rPr>
          </w:pPr>
          <w:r>
            <w:rPr>
              <w:b/>
              <w:bCs/>
            </w:rPr>
            <w:br w:type="page"/>
          </w:r>
        </w:p>
      </w:sdtContent>
    </w:sdt>
    <w:p w14:paraId="10B8A55C" w14:textId="6202FBA5" w:rsidR="00B60D67" w:rsidRPr="007A0ED3" w:rsidRDefault="007A0ED3" w:rsidP="00B60D67">
      <w:pPr>
        <w:numPr>
          <w:ilvl w:val="0"/>
          <w:numId w:val="1"/>
        </w:numPr>
        <w:tabs>
          <w:tab w:val="clear" w:pos="360"/>
        </w:tabs>
        <w:rPr>
          <w:rFonts w:ascii="Times New Roman" w:hAnsi="Times New Roman" w:cs="Times New Roman"/>
          <w:b/>
          <w:bCs/>
          <w:sz w:val="32"/>
          <w:szCs w:val="32"/>
        </w:rPr>
      </w:pPr>
      <w:r w:rsidRPr="007A0ED3">
        <w:rPr>
          <w:rFonts w:ascii="Times New Roman" w:hAnsi="Times New Roman" w:cs="Times New Roman"/>
          <w:b/>
          <w:bCs/>
          <w:sz w:val="32"/>
          <w:szCs w:val="32"/>
        </w:rPr>
        <w:lastRenderedPageBreak/>
        <w:t>Implementation Overview:</w:t>
      </w:r>
    </w:p>
    <w:p w14:paraId="0D93D42D" w14:textId="687CE2AB" w:rsidR="007A0ED3" w:rsidRPr="007A0ED3" w:rsidRDefault="007A0ED3" w:rsidP="00B60D67">
      <w:pPr>
        <w:spacing w:after="0"/>
        <w:rPr>
          <w:rFonts w:ascii="Times New Roman" w:hAnsi="Times New Roman" w:cs="Times New Roman"/>
          <w:sz w:val="24"/>
          <w:szCs w:val="24"/>
        </w:rPr>
      </w:pPr>
      <w:r w:rsidRPr="007A0ED3">
        <w:rPr>
          <w:rFonts w:ascii="Times New Roman" w:hAnsi="Times New Roman" w:cs="Times New Roman"/>
          <w:sz w:val="24"/>
          <w:szCs w:val="24"/>
        </w:rPr>
        <w:t xml:space="preserve">This document abstracts the development cycle of this Yahtzee game project. </w:t>
      </w:r>
      <w:r w:rsidR="00CA13BF" w:rsidRPr="00CA13BF">
        <w:rPr>
          <w:rFonts w:ascii="Times New Roman" w:hAnsi="Times New Roman" w:cs="Times New Roman"/>
          <w:sz w:val="24"/>
          <w:szCs w:val="24"/>
        </w:rPr>
        <w:t xml:space="preserve">In this report, </w:t>
      </w:r>
      <w:r w:rsidR="00D100EF">
        <w:rPr>
          <w:rFonts w:ascii="Times New Roman" w:hAnsi="Times New Roman" w:cs="Times New Roman"/>
          <w:sz w:val="24"/>
          <w:szCs w:val="24"/>
        </w:rPr>
        <w:t xml:space="preserve">we </w:t>
      </w:r>
      <w:r w:rsidR="00C923FA">
        <w:rPr>
          <w:rFonts w:ascii="Times New Roman" w:hAnsi="Times New Roman" w:cs="Times New Roman"/>
          <w:sz w:val="24"/>
          <w:szCs w:val="24"/>
        </w:rPr>
        <w:t>were tasked</w:t>
      </w:r>
      <w:r w:rsidR="00A11DA9">
        <w:rPr>
          <w:rFonts w:ascii="Times New Roman" w:hAnsi="Times New Roman" w:cs="Times New Roman"/>
          <w:sz w:val="24"/>
          <w:szCs w:val="24"/>
        </w:rPr>
        <w:t xml:space="preserve"> to</w:t>
      </w:r>
      <w:r w:rsidR="00CA13BF" w:rsidRPr="00CA13BF">
        <w:rPr>
          <w:rFonts w:ascii="Times New Roman" w:hAnsi="Times New Roman" w:cs="Times New Roman"/>
          <w:sz w:val="24"/>
          <w:szCs w:val="24"/>
        </w:rPr>
        <w:t xml:space="preserve"> explain how you can implement a Yahtzee game in C </w:t>
      </w:r>
      <w:r w:rsidR="009D47E4">
        <w:rPr>
          <w:rFonts w:ascii="Times New Roman" w:hAnsi="Times New Roman" w:cs="Times New Roman"/>
          <w:sz w:val="24"/>
          <w:szCs w:val="24"/>
        </w:rPr>
        <w:t xml:space="preserve">language </w:t>
      </w:r>
      <w:r w:rsidR="00CA13BF" w:rsidRPr="00CA13BF">
        <w:rPr>
          <w:rFonts w:ascii="Times New Roman" w:hAnsi="Times New Roman" w:cs="Times New Roman"/>
          <w:sz w:val="24"/>
          <w:szCs w:val="24"/>
        </w:rPr>
        <w:t>for 2 players (Human vs Computer)</w:t>
      </w:r>
    </w:p>
    <w:p w14:paraId="7B3F8255" w14:textId="7B3E33B9" w:rsidR="007A0ED3" w:rsidRPr="007A0ED3" w:rsidRDefault="000C6CE9" w:rsidP="000C6CE9">
      <w:pPr>
        <w:spacing w:after="0"/>
        <w:rPr>
          <w:rFonts w:ascii="Times New Roman" w:hAnsi="Times New Roman" w:cs="Times New Roman"/>
          <w:sz w:val="24"/>
          <w:szCs w:val="24"/>
        </w:rPr>
      </w:pPr>
      <w:r>
        <w:rPr>
          <w:rFonts w:ascii="Times New Roman" w:hAnsi="Times New Roman" w:cs="Times New Roman"/>
          <w:sz w:val="24"/>
          <w:szCs w:val="24"/>
        </w:rPr>
        <w:t>-</w:t>
      </w:r>
      <w:r w:rsidR="007A0ED3" w:rsidRPr="007A0ED3">
        <w:rPr>
          <w:rFonts w:ascii="Times New Roman" w:hAnsi="Times New Roman" w:cs="Times New Roman"/>
          <w:sz w:val="24"/>
          <w:szCs w:val="24"/>
        </w:rPr>
        <w:t>ability to roll the die and roll again a lot.</w:t>
      </w:r>
    </w:p>
    <w:p w14:paraId="4E77FBBA" w14:textId="1C53438F" w:rsidR="007A0ED3" w:rsidRPr="007A0ED3" w:rsidRDefault="000C6CE9" w:rsidP="000C6CE9">
      <w:pPr>
        <w:spacing w:after="0"/>
        <w:rPr>
          <w:rFonts w:ascii="Times New Roman" w:hAnsi="Times New Roman" w:cs="Times New Roman"/>
          <w:sz w:val="24"/>
          <w:szCs w:val="24"/>
        </w:rPr>
      </w:pPr>
      <w:r>
        <w:rPr>
          <w:rFonts w:ascii="Times New Roman" w:hAnsi="Times New Roman" w:cs="Times New Roman"/>
          <w:sz w:val="24"/>
          <w:szCs w:val="24"/>
        </w:rPr>
        <w:t>-</w:t>
      </w:r>
      <w:r w:rsidR="007A0ED3" w:rsidRPr="007A0ED3">
        <w:rPr>
          <w:rFonts w:ascii="Times New Roman" w:hAnsi="Times New Roman" w:cs="Times New Roman"/>
          <w:sz w:val="24"/>
          <w:szCs w:val="24"/>
        </w:rPr>
        <w:t>Category-wise score tracking.</w:t>
      </w:r>
    </w:p>
    <w:p w14:paraId="6C00EA5B" w14:textId="41539400" w:rsidR="007A0ED3" w:rsidRPr="007A0ED3" w:rsidRDefault="000C6CE9" w:rsidP="000C6CE9">
      <w:pPr>
        <w:spacing w:after="0"/>
        <w:rPr>
          <w:rFonts w:ascii="Times New Roman" w:hAnsi="Times New Roman" w:cs="Times New Roman"/>
          <w:sz w:val="24"/>
          <w:szCs w:val="24"/>
        </w:rPr>
      </w:pPr>
      <w:r>
        <w:rPr>
          <w:rFonts w:ascii="Times New Roman" w:hAnsi="Times New Roman" w:cs="Times New Roman"/>
          <w:sz w:val="24"/>
          <w:szCs w:val="24"/>
        </w:rPr>
        <w:t>-</w:t>
      </w:r>
      <w:r w:rsidR="007A0ED3" w:rsidRPr="007A0ED3">
        <w:rPr>
          <w:rFonts w:ascii="Times New Roman" w:hAnsi="Times New Roman" w:cs="Times New Roman"/>
          <w:sz w:val="24"/>
          <w:szCs w:val="24"/>
        </w:rPr>
        <w:t>AI player logic to allow it to attempt to play itself.</w:t>
      </w:r>
    </w:p>
    <w:p w14:paraId="7A2B9273" w14:textId="77777777" w:rsidR="007A0ED3" w:rsidRPr="007A0ED3" w:rsidRDefault="007A0ED3" w:rsidP="000C6CE9">
      <w:pPr>
        <w:spacing w:after="0"/>
      </w:pPr>
      <w:r w:rsidRPr="007A0ED3">
        <w:rPr>
          <w:rFonts w:ascii="Times New Roman" w:hAnsi="Times New Roman" w:cs="Times New Roman"/>
          <w:sz w:val="24"/>
          <w:szCs w:val="24"/>
        </w:rPr>
        <w:t>In this report, I will discuss an AI strategy and challenges faced with the development of said features that were not implemented</w:t>
      </w:r>
      <w:r w:rsidRPr="007A0ED3">
        <w:t>.</w:t>
      </w:r>
    </w:p>
    <w:p w14:paraId="749E4D78" w14:textId="77777777" w:rsidR="007A0ED3" w:rsidRPr="007A0ED3" w:rsidRDefault="007A0ED3" w:rsidP="007A0ED3">
      <w:r w:rsidRPr="007A0ED3">
        <w:rPr>
          <w:b/>
          <w:bCs/>
        </w:rPr>
        <w:t> </w:t>
      </w:r>
    </w:p>
    <w:p w14:paraId="780EF2FF" w14:textId="77777777" w:rsidR="007A0ED3" w:rsidRPr="007A0ED3" w:rsidRDefault="007A0ED3" w:rsidP="007A0ED3">
      <w:pPr>
        <w:numPr>
          <w:ilvl w:val="0"/>
          <w:numId w:val="2"/>
        </w:numPr>
        <w:tabs>
          <w:tab w:val="clear" w:pos="360"/>
          <w:tab w:val="num" w:pos="720"/>
        </w:tabs>
        <w:rPr>
          <w:rFonts w:ascii="Times New Roman" w:hAnsi="Times New Roman" w:cs="Times New Roman"/>
          <w:b/>
          <w:bCs/>
          <w:sz w:val="32"/>
          <w:szCs w:val="32"/>
        </w:rPr>
      </w:pPr>
      <w:r w:rsidRPr="007A0ED3">
        <w:rPr>
          <w:rFonts w:ascii="Times New Roman" w:hAnsi="Times New Roman" w:cs="Times New Roman"/>
          <w:b/>
          <w:bCs/>
          <w:sz w:val="32"/>
          <w:szCs w:val="32"/>
        </w:rPr>
        <w:t>Strategy for the Computer Player</w:t>
      </w:r>
    </w:p>
    <w:p w14:paraId="708D0AF5" w14:textId="5D585B76" w:rsidR="007A0ED3" w:rsidRPr="007A0ED3" w:rsidRDefault="007A0ED3" w:rsidP="00B60D67">
      <w:pPr>
        <w:spacing w:after="0"/>
        <w:rPr>
          <w:rFonts w:ascii="Times New Roman" w:hAnsi="Times New Roman" w:cs="Times New Roman"/>
          <w:sz w:val="24"/>
          <w:szCs w:val="24"/>
        </w:rPr>
      </w:pPr>
      <w:r w:rsidRPr="007A0ED3">
        <w:rPr>
          <w:rFonts w:ascii="Times New Roman" w:hAnsi="Times New Roman" w:cs="Times New Roman"/>
          <w:sz w:val="24"/>
          <w:szCs w:val="24"/>
        </w:rPr>
        <w:t>In each round, the computer player attempts to maximize its score by following a rule-based strategy. Here is how this strategy is implemented:</w:t>
      </w:r>
    </w:p>
    <w:p w14:paraId="69A1798B" w14:textId="77777777" w:rsidR="00945671" w:rsidRDefault="007A0ED3" w:rsidP="00B60D67">
      <w:pPr>
        <w:spacing w:after="0"/>
        <w:rPr>
          <w:rFonts w:ascii="Times New Roman" w:hAnsi="Times New Roman" w:cs="Times New Roman"/>
          <w:sz w:val="24"/>
          <w:szCs w:val="24"/>
        </w:rPr>
      </w:pPr>
      <w:r w:rsidRPr="007A0ED3">
        <w:rPr>
          <w:rFonts w:ascii="Times New Roman" w:hAnsi="Times New Roman" w:cs="Times New Roman"/>
          <w:sz w:val="24"/>
          <w:szCs w:val="24"/>
        </w:rPr>
        <w:t xml:space="preserve">Dice Rerolling Decisions </w:t>
      </w:r>
      <w:r w:rsidR="003937E1" w:rsidRPr="007A0ED3">
        <w:rPr>
          <w:rFonts w:ascii="Times New Roman" w:hAnsi="Times New Roman" w:cs="Times New Roman"/>
          <w:sz w:val="24"/>
          <w:szCs w:val="24"/>
        </w:rPr>
        <w:t>the</w:t>
      </w:r>
      <w:r w:rsidRPr="007A0ED3">
        <w:rPr>
          <w:rFonts w:ascii="Times New Roman" w:hAnsi="Times New Roman" w:cs="Times New Roman"/>
          <w:sz w:val="24"/>
          <w:szCs w:val="24"/>
        </w:rPr>
        <w:t xml:space="preserve"> AI has to decide after each roll which dice it should keep and which dice it should reroll.</w:t>
      </w:r>
    </w:p>
    <w:p w14:paraId="1B09A66E" w14:textId="00AC99F4" w:rsidR="007A0ED3" w:rsidRPr="007A0ED3" w:rsidRDefault="007A0ED3" w:rsidP="00B60D67">
      <w:pPr>
        <w:spacing w:after="0"/>
        <w:rPr>
          <w:rFonts w:ascii="Times New Roman" w:hAnsi="Times New Roman" w:cs="Times New Roman"/>
          <w:sz w:val="24"/>
          <w:szCs w:val="24"/>
        </w:rPr>
      </w:pPr>
      <w:r w:rsidRPr="007A0ED3">
        <w:rPr>
          <w:rFonts w:ascii="Times New Roman" w:hAnsi="Times New Roman" w:cs="Times New Roman"/>
          <w:sz w:val="24"/>
          <w:szCs w:val="24"/>
        </w:rPr>
        <w:t>It uses different tactics depending on what scoring category is chosen:</w:t>
      </w:r>
      <w:r w:rsidR="00DF296A">
        <w:rPr>
          <w:rFonts w:ascii="Times New Roman" w:hAnsi="Times New Roman" w:cs="Times New Roman"/>
          <w:sz w:val="24"/>
          <w:szCs w:val="24"/>
        </w:rPr>
        <w:t xml:space="preserve"> </w:t>
      </w:r>
      <w:r w:rsidRPr="007A0ED3">
        <w:rPr>
          <w:rFonts w:ascii="Times New Roman" w:hAnsi="Times New Roman" w:cs="Times New Roman"/>
          <w:sz w:val="24"/>
          <w:szCs w:val="24"/>
        </w:rPr>
        <w:t>Three-of-a-Kind and Four-of-a-Kind: same logic as before, maximize the number of a sole die (and therefore dice for matching player used to calculate score), so all other different dices should reroll.</w:t>
      </w:r>
      <w:r w:rsidR="00945671">
        <w:rPr>
          <w:rFonts w:ascii="Times New Roman" w:hAnsi="Times New Roman" w:cs="Times New Roman"/>
          <w:sz w:val="24"/>
          <w:szCs w:val="24"/>
        </w:rPr>
        <w:t xml:space="preserve"> </w:t>
      </w:r>
      <w:r w:rsidRPr="007A0ED3">
        <w:rPr>
          <w:rFonts w:ascii="Times New Roman" w:hAnsi="Times New Roman" w:cs="Times New Roman"/>
          <w:sz w:val="24"/>
          <w:szCs w:val="24"/>
        </w:rPr>
        <w:t>For Full House, Small Straight, and Large Straight, the code will always consider the best combination available, considering if they are in the same category and maintaining those dice that can build these combinations.</w:t>
      </w:r>
    </w:p>
    <w:p w14:paraId="5C429171" w14:textId="77777777" w:rsidR="007A0ED3" w:rsidRPr="007A0ED3" w:rsidRDefault="007A0ED3" w:rsidP="00B60D67">
      <w:pPr>
        <w:spacing w:after="0"/>
        <w:rPr>
          <w:rFonts w:ascii="Times New Roman" w:hAnsi="Times New Roman" w:cs="Times New Roman"/>
          <w:sz w:val="24"/>
          <w:szCs w:val="24"/>
        </w:rPr>
      </w:pPr>
      <w:r w:rsidRPr="007A0ED3">
        <w:rPr>
          <w:rFonts w:ascii="Times New Roman" w:hAnsi="Times New Roman" w:cs="Times New Roman"/>
          <w:sz w:val="24"/>
          <w:szCs w:val="24"/>
        </w:rPr>
        <w:t>Category choice: The AI evaluates the unscored categories after each round and picks up the highest potential score. It calculates scores for each category and chooses the one that offers the best advantage, avoiding already-used categories.</w:t>
      </w:r>
    </w:p>
    <w:p w14:paraId="00D280D5" w14:textId="77777777" w:rsidR="007A0ED3" w:rsidRPr="007A0ED3" w:rsidRDefault="007A0ED3" w:rsidP="007A0ED3">
      <w:pPr>
        <w:rPr>
          <w:rFonts w:ascii="Times New Roman" w:hAnsi="Times New Roman" w:cs="Times New Roman"/>
          <w:b/>
          <w:bCs/>
          <w:sz w:val="32"/>
          <w:szCs w:val="32"/>
        </w:rPr>
      </w:pPr>
      <w:r w:rsidRPr="007A0ED3">
        <w:rPr>
          <w:b/>
          <w:bCs/>
        </w:rPr>
        <w:t> </w:t>
      </w:r>
    </w:p>
    <w:p w14:paraId="26A52A9F" w14:textId="77777777" w:rsidR="007A0ED3" w:rsidRPr="007A0ED3" w:rsidRDefault="007A0ED3" w:rsidP="007A0ED3">
      <w:pPr>
        <w:numPr>
          <w:ilvl w:val="0"/>
          <w:numId w:val="3"/>
        </w:numPr>
        <w:tabs>
          <w:tab w:val="clear" w:pos="360"/>
          <w:tab w:val="num" w:pos="720"/>
        </w:tabs>
        <w:rPr>
          <w:rFonts w:ascii="Times New Roman" w:hAnsi="Times New Roman" w:cs="Times New Roman"/>
          <w:b/>
          <w:bCs/>
          <w:sz w:val="32"/>
          <w:szCs w:val="32"/>
        </w:rPr>
      </w:pPr>
      <w:r w:rsidRPr="007A0ED3">
        <w:rPr>
          <w:rFonts w:ascii="Times New Roman" w:hAnsi="Times New Roman" w:cs="Times New Roman"/>
          <w:b/>
          <w:bCs/>
          <w:sz w:val="32"/>
          <w:szCs w:val="32"/>
        </w:rPr>
        <w:t>Challenges Faced During Implementation</w:t>
      </w:r>
    </w:p>
    <w:p w14:paraId="0E55E044" w14:textId="77777777" w:rsidR="00A35A42" w:rsidRDefault="005A055E" w:rsidP="005A055E">
      <w:pPr>
        <w:rPr>
          <w:rFonts w:ascii="Times New Roman" w:hAnsi="Times New Roman" w:cs="Times New Roman"/>
          <w:sz w:val="24"/>
          <w:szCs w:val="24"/>
        </w:rPr>
      </w:pPr>
      <w:r w:rsidRPr="00A35A42">
        <w:rPr>
          <w:rFonts w:ascii="Times New Roman" w:hAnsi="Times New Roman" w:cs="Times New Roman"/>
          <w:sz w:val="24"/>
          <w:szCs w:val="24"/>
        </w:rPr>
        <w:t xml:space="preserve">The main challenges encountered while implementing Yahtzee included managing the complex AI decision-making and game logic. Summary of key challenges and their solutions: </w:t>
      </w:r>
    </w:p>
    <w:p w14:paraId="25D5382E" w14:textId="737DA661" w:rsidR="00A35A42" w:rsidRDefault="005A055E" w:rsidP="00A35A42">
      <w:pPr>
        <w:pStyle w:val="ListParagraph"/>
        <w:numPr>
          <w:ilvl w:val="0"/>
          <w:numId w:val="14"/>
        </w:numPr>
        <w:rPr>
          <w:rFonts w:ascii="Times New Roman" w:hAnsi="Times New Roman" w:cs="Times New Roman"/>
          <w:sz w:val="24"/>
          <w:szCs w:val="24"/>
        </w:rPr>
      </w:pPr>
      <w:r w:rsidRPr="00A35A42">
        <w:rPr>
          <w:rFonts w:ascii="Times New Roman" w:hAnsi="Times New Roman" w:cs="Times New Roman"/>
          <w:sz w:val="24"/>
          <w:szCs w:val="24"/>
        </w:rPr>
        <w:t xml:space="preserve">AI Reroll Logic </w:t>
      </w:r>
      <w:r w:rsidR="00E156A4">
        <w:rPr>
          <w:rFonts w:ascii="Times New Roman" w:hAnsi="Times New Roman" w:cs="Times New Roman"/>
          <w:sz w:val="24"/>
          <w:szCs w:val="24"/>
        </w:rPr>
        <w:t>-</w:t>
      </w:r>
      <w:r w:rsidRPr="00A35A42">
        <w:rPr>
          <w:rFonts w:ascii="Times New Roman" w:hAnsi="Times New Roman" w:cs="Times New Roman"/>
          <w:sz w:val="24"/>
          <w:szCs w:val="24"/>
        </w:rPr>
        <w:t xml:space="preserve"> Creating a reroll logic which was category agnostic proved difficult as it required conditional logic to determine what dice to keep based on category requirements. This was done using functions such as ai_reroll_dice, which we created to evaluate the individual values of dice in different faces and decide on how many of each face should be rerolled to optimize the score. </w:t>
      </w:r>
    </w:p>
    <w:p w14:paraId="6B288F7F" w14:textId="3DEC1B04" w:rsidR="005A055E" w:rsidRPr="00A35A42" w:rsidRDefault="005A055E" w:rsidP="00A35A42">
      <w:pPr>
        <w:pStyle w:val="ListParagraph"/>
        <w:numPr>
          <w:ilvl w:val="0"/>
          <w:numId w:val="14"/>
        </w:numPr>
        <w:rPr>
          <w:rFonts w:ascii="Times New Roman" w:hAnsi="Times New Roman" w:cs="Times New Roman"/>
          <w:sz w:val="24"/>
          <w:szCs w:val="24"/>
        </w:rPr>
      </w:pPr>
      <w:r w:rsidRPr="00A35A42">
        <w:rPr>
          <w:rFonts w:ascii="Times New Roman" w:hAnsi="Times New Roman" w:cs="Times New Roman"/>
          <w:sz w:val="24"/>
          <w:szCs w:val="24"/>
        </w:rPr>
        <w:t>Upper Section Bonus What it does: The game awards a bonus when the upper section score goes above a certain number (63 points) This was somewhat tricky as we needed to keep a running total on any scores added for 'Ones' through to 'Sixes' and only apply the bonus once when that threshold was reached.</w:t>
      </w:r>
    </w:p>
    <w:p w14:paraId="5AA7E35D" w14:textId="77777777" w:rsidR="00A35A42" w:rsidRDefault="00A35A42" w:rsidP="00A35A42">
      <w:pPr>
        <w:pStyle w:val="ListParagraph"/>
        <w:rPr>
          <w:rFonts w:ascii="Times New Roman" w:hAnsi="Times New Roman" w:cs="Times New Roman"/>
          <w:sz w:val="24"/>
          <w:szCs w:val="24"/>
        </w:rPr>
      </w:pPr>
    </w:p>
    <w:p w14:paraId="071EC999" w14:textId="644C1756" w:rsidR="0019797D" w:rsidRPr="002B110A" w:rsidRDefault="005A055E" w:rsidP="0019797D">
      <w:pPr>
        <w:pStyle w:val="ListParagraph"/>
        <w:numPr>
          <w:ilvl w:val="0"/>
          <w:numId w:val="14"/>
        </w:numPr>
        <w:rPr>
          <w:rFonts w:ascii="Times New Roman" w:hAnsi="Times New Roman" w:cs="Times New Roman"/>
          <w:sz w:val="24"/>
          <w:szCs w:val="24"/>
        </w:rPr>
      </w:pPr>
      <w:r w:rsidRPr="00A35A42">
        <w:rPr>
          <w:rFonts w:ascii="Times New Roman" w:hAnsi="Times New Roman" w:cs="Times New Roman"/>
          <w:sz w:val="24"/>
          <w:szCs w:val="24"/>
        </w:rPr>
        <w:lastRenderedPageBreak/>
        <w:t>Category Scoring Logic: Each of the scoring categories (e.g., 'Three of a Kind', 'Full House') have their conditions. Functions such as three_of_a_kind and full_house were modular so we can calculate or simply check that he defined correctly to make sure the calc is accurate, code more maintainable, and modular.</w:t>
      </w:r>
    </w:p>
    <w:p w14:paraId="1F67FF63" w14:textId="0664094D" w:rsidR="007A0ED3" w:rsidRPr="007A0ED3" w:rsidRDefault="00B60D67" w:rsidP="007A0ED3">
      <w:pPr>
        <w:numPr>
          <w:ilvl w:val="0"/>
          <w:numId w:val="4"/>
        </w:numPr>
        <w:tabs>
          <w:tab w:val="clear" w:pos="360"/>
          <w:tab w:val="num" w:pos="720"/>
        </w:tabs>
        <w:rPr>
          <w:rFonts w:ascii="Times New Roman" w:hAnsi="Times New Roman" w:cs="Times New Roman"/>
          <w:b/>
          <w:bCs/>
          <w:sz w:val="32"/>
          <w:szCs w:val="32"/>
        </w:rPr>
      </w:pPr>
      <w:r w:rsidRPr="007A0ED3">
        <w:rPr>
          <w:rFonts w:ascii="Times New Roman" w:hAnsi="Times New Roman" w:cs="Times New Roman"/>
          <w:b/>
          <w:bCs/>
          <w:sz w:val="32"/>
          <w:szCs w:val="32"/>
        </w:rPr>
        <w:t>Features</w:t>
      </w:r>
      <w:r w:rsidR="007A0ED3" w:rsidRPr="007A0ED3">
        <w:rPr>
          <w:rFonts w:ascii="Times New Roman" w:hAnsi="Times New Roman" w:cs="Times New Roman"/>
          <w:b/>
          <w:bCs/>
          <w:sz w:val="32"/>
          <w:szCs w:val="32"/>
        </w:rPr>
        <w:t xml:space="preserve"> not implemented</w:t>
      </w:r>
    </w:p>
    <w:p w14:paraId="022B8FE6" w14:textId="030014F7" w:rsidR="00157108" w:rsidRPr="007A0ED3" w:rsidRDefault="00157108" w:rsidP="00157108">
      <w:pPr>
        <w:spacing w:after="0"/>
        <w:rPr>
          <w:rFonts w:ascii="Times New Roman" w:hAnsi="Times New Roman" w:cs="Times New Roman"/>
          <w:sz w:val="24"/>
          <w:szCs w:val="24"/>
        </w:rPr>
      </w:pPr>
      <w:r w:rsidRPr="007A0ED3">
        <w:rPr>
          <w:rFonts w:ascii="Times New Roman" w:hAnsi="Times New Roman" w:cs="Times New Roman"/>
          <w:sz w:val="24"/>
          <w:szCs w:val="24"/>
        </w:rPr>
        <w:t xml:space="preserve">There were </w:t>
      </w:r>
      <w:r w:rsidR="00AC5C64" w:rsidRPr="007A0ED3">
        <w:rPr>
          <w:rFonts w:ascii="Times New Roman" w:hAnsi="Times New Roman" w:cs="Times New Roman"/>
          <w:sz w:val="24"/>
          <w:szCs w:val="24"/>
        </w:rPr>
        <w:t>a few</w:t>
      </w:r>
      <w:r w:rsidRPr="007A0ED3">
        <w:rPr>
          <w:rFonts w:ascii="Times New Roman" w:hAnsi="Times New Roman" w:cs="Times New Roman"/>
          <w:sz w:val="24"/>
          <w:szCs w:val="24"/>
        </w:rPr>
        <w:t xml:space="preserve"> planned features that were never built due to either time constraints or feature complexity. These include:</w:t>
      </w:r>
    </w:p>
    <w:p w14:paraId="5C3C1A22" w14:textId="44E230E2" w:rsidR="00157108" w:rsidRPr="00B60D67" w:rsidRDefault="00157108" w:rsidP="00157108">
      <w:pPr>
        <w:pStyle w:val="ListParagraph"/>
        <w:numPr>
          <w:ilvl w:val="0"/>
          <w:numId w:val="7"/>
        </w:numPr>
        <w:spacing w:after="0"/>
        <w:rPr>
          <w:rFonts w:ascii="Times New Roman" w:hAnsi="Times New Roman" w:cs="Times New Roman"/>
          <w:sz w:val="24"/>
          <w:szCs w:val="24"/>
        </w:rPr>
      </w:pPr>
      <w:r w:rsidRPr="00B60D67">
        <w:rPr>
          <w:rFonts w:ascii="Times New Roman" w:hAnsi="Times New Roman" w:cs="Times New Roman"/>
          <w:sz w:val="24"/>
          <w:szCs w:val="24"/>
        </w:rPr>
        <w:t>AI Complexity</w:t>
      </w:r>
    </w:p>
    <w:p w14:paraId="08C3714F" w14:textId="364D8C1D" w:rsidR="00157108" w:rsidRDefault="00157108" w:rsidP="00157108">
      <w:pPr>
        <w:pStyle w:val="ListParagraph"/>
        <w:numPr>
          <w:ilvl w:val="0"/>
          <w:numId w:val="7"/>
        </w:numPr>
        <w:spacing w:after="0"/>
        <w:rPr>
          <w:rFonts w:ascii="Times New Roman" w:hAnsi="Times New Roman" w:cs="Times New Roman"/>
          <w:sz w:val="24"/>
          <w:szCs w:val="24"/>
        </w:rPr>
      </w:pPr>
      <w:r w:rsidRPr="00B60D67">
        <w:rPr>
          <w:rFonts w:ascii="Times New Roman" w:hAnsi="Times New Roman" w:cs="Times New Roman"/>
          <w:sz w:val="24"/>
          <w:szCs w:val="24"/>
        </w:rPr>
        <w:t xml:space="preserve">Graphical user </w:t>
      </w:r>
      <w:r w:rsidR="00AC5C64" w:rsidRPr="00B60D67">
        <w:rPr>
          <w:rFonts w:ascii="Times New Roman" w:hAnsi="Times New Roman" w:cs="Times New Roman"/>
          <w:sz w:val="24"/>
          <w:szCs w:val="24"/>
        </w:rPr>
        <w:t>interface</w:t>
      </w:r>
    </w:p>
    <w:p w14:paraId="4D835869" w14:textId="22B45DA0" w:rsidR="0027120A" w:rsidRPr="00B60D67" w:rsidRDefault="00990568" w:rsidP="00157108">
      <w:pPr>
        <w:pStyle w:val="ListParagraph"/>
        <w:numPr>
          <w:ilvl w:val="0"/>
          <w:numId w:val="7"/>
        </w:numPr>
        <w:spacing w:after="0"/>
        <w:rPr>
          <w:rFonts w:ascii="Times New Roman" w:hAnsi="Times New Roman" w:cs="Times New Roman"/>
          <w:sz w:val="24"/>
          <w:szCs w:val="24"/>
        </w:rPr>
      </w:pPr>
      <w:r>
        <w:rPr>
          <w:rFonts w:ascii="Times New Roman" w:hAnsi="Times New Roman" w:cs="Times New Roman"/>
          <w:sz w:val="24"/>
          <w:szCs w:val="24"/>
        </w:rPr>
        <w:t>Double Yahtzee game rule</w:t>
      </w:r>
    </w:p>
    <w:p w14:paraId="26550E29" w14:textId="77777777" w:rsidR="007A0ED3" w:rsidRPr="007A0ED3" w:rsidRDefault="007A0ED3" w:rsidP="00B60D67">
      <w:pPr>
        <w:spacing w:after="0"/>
        <w:rPr>
          <w:rFonts w:ascii="Times New Roman" w:hAnsi="Times New Roman" w:cs="Times New Roman"/>
          <w:sz w:val="24"/>
          <w:szCs w:val="24"/>
        </w:rPr>
      </w:pPr>
      <w:r w:rsidRPr="007A0ED3">
        <w:rPr>
          <w:rFonts w:ascii="Times New Roman" w:hAnsi="Times New Roman" w:cs="Times New Roman"/>
          <w:sz w:val="24"/>
          <w:szCs w:val="24"/>
        </w:rPr>
        <w:t>        </w:t>
      </w:r>
    </w:p>
    <w:p w14:paraId="280CF6EA" w14:textId="77777777" w:rsidR="007A0ED3" w:rsidRPr="007A0ED3" w:rsidRDefault="007A0ED3" w:rsidP="007A0ED3">
      <w:pPr>
        <w:numPr>
          <w:ilvl w:val="0"/>
          <w:numId w:val="5"/>
        </w:numPr>
        <w:tabs>
          <w:tab w:val="clear" w:pos="360"/>
          <w:tab w:val="num" w:pos="720"/>
        </w:tabs>
        <w:rPr>
          <w:rFonts w:ascii="Times New Roman" w:hAnsi="Times New Roman" w:cs="Times New Roman"/>
          <w:b/>
          <w:bCs/>
          <w:sz w:val="32"/>
          <w:szCs w:val="32"/>
        </w:rPr>
      </w:pPr>
      <w:r w:rsidRPr="007A0ED3">
        <w:rPr>
          <w:rFonts w:ascii="Times New Roman" w:hAnsi="Times New Roman" w:cs="Times New Roman"/>
          <w:b/>
          <w:bCs/>
          <w:sz w:val="32"/>
          <w:szCs w:val="32"/>
        </w:rPr>
        <w:t>Structure and Modularity</w:t>
      </w:r>
    </w:p>
    <w:p w14:paraId="146940F2" w14:textId="77777777" w:rsidR="007A0ED3" w:rsidRPr="007A0ED3" w:rsidRDefault="007A0ED3" w:rsidP="00B60D67">
      <w:pPr>
        <w:spacing w:after="0"/>
        <w:rPr>
          <w:rFonts w:ascii="Times New Roman" w:hAnsi="Times New Roman" w:cs="Times New Roman"/>
          <w:sz w:val="24"/>
          <w:szCs w:val="24"/>
        </w:rPr>
      </w:pPr>
      <w:r w:rsidRPr="007A0ED3">
        <w:rPr>
          <w:rFonts w:ascii="Times New Roman" w:hAnsi="Times New Roman" w:cs="Times New Roman"/>
          <w:sz w:val="24"/>
          <w:szCs w:val="24"/>
        </w:rPr>
        <w:t>For better clarity and testing, the code was structured around functions doing specific parts of game logic. Key functions include:</w:t>
      </w:r>
    </w:p>
    <w:p w14:paraId="24ED3C26" w14:textId="486C8096" w:rsidR="007A0ED3" w:rsidRPr="00B60D67" w:rsidRDefault="007A0ED3" w:rsidP="00B60D67">
      <w:pPr>
        <w:pStyle w:val="ListParagraph"/>
        <w:numPr>
          <w:ilvl w:val="0"/>
          <w:numId w:val="8"/>
        </w:numPr>
        <w:spacing w:after="0"/>
        <w:rPr>
          <w:rFonts w:ascii="Times New Roman" w:hAnsi="Times New Roman" w:cs="Times New Roman"/>
          <w:sz w:val="24"/>
          <w:szCs w:val="24"/>
        </w:rPr>
      </w:pPr>
      <w:r w:rsidRPr="00B60D67">
        <w:rPr>
          <w:rFonts w:ascii="Times New Roman" w:hAnsi="Times New Roman" w:cs="Times New Roman"/>
          <w:sz w:val="24"/>
          <w:szCs w:val="24"/>
        </w:rPr>
        <w:t xml:space="preserve">Accepts: Dice Functions: </w:t>
      </w:r>
      <w:r w:rsidR="00B60D67" w:rsidRPr="00B60D67">
        <w:rPr>
          <w:rFonts w:ascii="Times New Roman" w:hAnsi="Times New Roman" w:cs="Times New Roman"/>
          <w:sz w:val="24"/>
          <w:szCs w:val="24"/>
        </w:rPr>
        <w:t>roll dice</w:t>
      </w:r>
      <w:r w:rsidRPr="00B60D67">
        <w:rPr>
          <w:rFonts w:ascii="Times New Roman" w:hAnsi="Times New Roman" w:cs="Times New Roman"/>
          <w:sz w:val="24"/>
          <w:szCs w:val="24"/>
        </w:rPr>
        <w:t xml:space="preserve"> and </w:t>
      </w:r>
      <w:r w:rsidR="00B60D67" w:rsidRPr="00B60D67">
        <w:rPr>
          <w:rFonts w:ascii="Times New Roman" w:hAnsi="Times New Roman" w:cs="Times New Roman"/>
          <w:sz w:val="24"/>
          <w:szCs w:val="24"/>
        </w:rPr>
        <w:t>display dice</w:t>
      </w:r>
      <w:r w:rsidRPr="00B60D67">
        <w:rPr>
          <w:rFonts w:ascii="Times New Roman" w:hAnsi="Times New Roman" w:cs="Times New Roman"/>
          <w:sz w:val="24"/>
          <w:szCs w:val="24"/>
        </w:rPr>
        <w:t xml:space="preserve"> Roll and display dice for both players.</w:t>
      </w:r>
    </w:p>
    <w:p w14:paraId="3C2950CA" w14:textId="4D760224" w:rsidR="007A0ED3" w:rsidRPr="007A0ED3" w:rsidRDefault="007A0ED3" w:rsidP="00B60D67">
      <w:pPr>
        <w:spacing w:after="0"/>
        <w:rPr>
          <w:rFonts w:ascii="Times New Roman" w:hAnsi="Times New Roman" w:cs="Times New Roman"/>
          <w:sz w:val="24"/>
          <w:szCs w:val="24"/>
        </w:rPr>
      </w:pPr>
      <w:r w:rsidRPr="007A0ED3">
        <w:rPr>
          <w:rFonts w:ascii="Times New Roman" w:hAnsi="Times New Roman" w:cs="Times New Roman"/>
          <w:sz w:val="24"/>
          <w:szCs w:val="24"/>
        </w:rPr>
        <w:t>Scoring Functions: Functions like three</w:t>
      </w:r>
      <w:r w:rsidR="00B60D67">
        <w:rPr>
          <w:rFonts w:ascii="Times New Roman" w:hAnsi="Times New Roman" w:cs="Times New Roman"/>
          <w:sz w:val="24"/>
          <w:szCs w:val="24"/>
        </w:rPr>
        <w:t xml:space="preserve"> </w:t>
      </w:r>
      <w:r w:rsidRPr="007A0ED3">
        <w:rPr>
          <w:rFonts w:ascii="Times New Roman" w:hAnsi="Times New Roman" w:cs="Times New Roman"/>
          <w:sz w:val="24"/>
          <w:szCs w:val="24"/>
        </w:rPr>
        <w:t>of</w:t>
      </w:r>
      <w:r w:rsidR="00B60D67">
        <w:rPr>
          <w:rFonts w:ascii="Times New Roman" w:hAnsi="Times New Roman" w:cs="Times New Roman"/>
          <w:sz w:val="24"/>
          <w:szCs w:val="24"/>
        </w:rPr>
        <w:t xml:space="preserve"> </w:t>
      </w:r>
      <w:r w:rsidRPr="007A0ED3">
        <w:rPr>
          <w:rFonts w:ascii="Times New Roman" w:hAnsi="Times New Roman" w:cs="Times New Roman"/>
          <w:sz w:val="24"/>
          <w:szCs w:val="24"/>
        </w:rPr>
        <w:t>a</w:t>
      </w:r>
      <w:r w:rsidR="00B60D67">
        <w:rPr>
          <w:rFonts w:ascii="Times New Roman" w:hAnsi="Times New Roman" w:cs="Times New Roman"/>
          <w:sz w:val="24"/>
          <w:szCs w:val="24"/>
        </w:rPr>
        <w:t xml:space="preserve"> </w:t>
      </w:r>
      <w:r w:rsidRPr="007A0ED3">
        <w:rPr>
          <w:rFonts w:ascii="Times New Roman" w:hAnsi="Times New Roman" w:cs="Times New Roman"/>
          <w:sz w:val="24"/>
          <w:szCs w:val="24"/>
        </w:rPr>
        <w:t xml:space="preserve">kind, </w:t>
      </w:r>
      <w:r w:rsidR="00B60D67" w:rsidRPr="007A0ED3">
        <w:rPr>
          <w:rFonts w:ascii="Times New Roman" w:hAnsi="Times New Roman" w:cs="Times New Roman"/>
          <w:sz w:val="24"/>
          <w:szCs w:val="24"/>
        </w:rPr>
        <w:t>full house</w:t>
      </w:r>
      <w:r w:rsidRPr="007A0ED3">
        <w:rPr>
          <w:rFonts w:ascii="Times New Roman" w:hAnsi="Times New Roman" w:cs="Times New Roman"/>
          <w:sz w:val="24"/>
          <w:szCs w:val="24"/>
        </w:rPr>
        <w:t xml:space="preserve">, </w:t>
      </w:r>
      <w:r w:rsidR="00B60D67" w:rsidRPr="007A0ED3">
        <w:rPr>
          <w:rFonts w:ascii="Times New Roman" w:hAnsi="Times New Roman" w:cs="Times New Roman"/>
          <w:sz w:val="24"/>
          <w:szCs w:val="24"/>
        </w:rPr>
        <w:t>small straight</w:t>
      </w:r>
      <w:r w:rsidRPr="007A0ED3">
        <w:rPr>
          <w:rFonts w:ascii="Times New Roman" w:hAnsi="Times New Roman" w:cs="Times New Roman"/>
          <w:sz w:val="24"/>
          <w:szCs w:val="24"/>
        </w:rPr>
        <w:t xml:space="preserve">, and </w:t>
      </w:r>
      <w:r w:rsidR="00B60D67" w:rsidRPr="007A0ED3">
        <w:rPr>
          <w:rFonts w:ascii="Times New Roman" w:hAnsi="Times New Roman" w:cs="Times New Roman"/>
          <w:sz w:val="24"/>
          <w:szCs w:val="24"/>
        </w:rPr>
        <w:t>large straight</w:t>
      </w:r>
      <w:r w:rsidRPr="007A0ED3">
        <w:rPr>
          <w:rFonts w:ascii="Times New Roman" w:hAnsi="Times New Roman" w:cs="Times New Roman"/>
          <w:sz w:val="24"/>
          <w:szCs w:val="24"/>
        </w:rPr>
        <w:t xml:space="preserve"> score individual categories.</w:t>
      </w:r>
    </w:p>
    <w:p w14:paraId="180D2273" w14:textId="14C46571" w:rsidR="007A0ED3" w:rsidRPr="00B60D67" w:rsidRDefault="007A0ED3" w:rsidP="00B60D67">
      <w:pPr>
        <w:pStyle w:val="ListParagraph"/>
        <w:numPr>
          <w:ilvl w:val="0"/>
          <w:numId w:val="8"/>
        </w:numPr>
        <w:spacing w:after="0"/>
        <w:rPr>
          <w:rFonts w:ascii="Times New Roman" w:hAnsi="Times New Roman" w:cs="Times New Roman"/>
          <w:sz w:val="24"/>
          <w:szCs w:val="24"/>
        </w:rPr>
      </w:pPr>
      <w:r w:rsidRPr="00B60D67">
        <w:rPr>
          <w:rFonts w:ascii="Times New Roman" w:hAnsi="Times New Roman" w:cs="Times New Roman"/>
          <w:sz w:val="24"/>
          <w:szCs w:val="24"/>
        </w:rPr>
        <w:t>AI Decision Functions: choose</w:t>
      </w:r>
      <w:r w:rsidR="00B60D67" w:rsidRPr="00B60D67">
        <w:rPr>
          <w:rFonts w:ascii="Times New Roman" w:hAnsi="Times New Roman" w:cs="Times New Roman"/>
          <w:sz w:val="24"/>
          <w:szCs w:val="24"/>
        </w:rPr>
        <w:t xml:space="preserve"> AI </w:t>
      </w:r>
      <w:r w:rsidRPr="00B60D67">
        <w:rPr>
          <w:rFonts w:ascii="Times New Roman" w:hAnsi="Times New Roman" w:cs="Times New Roman"/>
          <w:sz w:val="24"/>
          <w:szCs w:val="24"/>
        </w:rPr>
        <w:t xml:space="preserve">category and </w:t>
      </w:r>
      <w:r w:rsidR="00B60D67" w:rsidRPr="00B60D67">
        <w:rPr>
          <w:rFonts w:ascii="Times New Roman" w:hAnsi="Times New Roman" w:cs="Times New Roman"/>
          <w:sz w:val="24"/>
          <w:szCs w:val="24"/>
        </w:rPr>
        <w:t xml:space="preserve">AI </w:t>
      </w:r>
      <w:r w:rsidRPr="00B60D67">
        <w:rPr>
          <w:rFonts w:ascii="Times New Roman" w:hAnsi="Times New Roman" w:cs="Times New Roman"/>
          <w:sz w:val="24"/>
          <w:szCs w:val="24"/>
        </w:rPr>
        <w:t>reroll</w:t>
      </w:r>
      <w:r w:rsidR="00B60D67" w:rsidRPr="00B60D67">
        <w:rPr>
          <w:rFonts w:ascii="Times New Roman" w:hAnsi="Times New Roman" w:cs="Times New Roman"/>
          <w:sz w:val="24"/>
          <w:szCs w:val="24"/>
        </w:rPr>
        <w:t xml:space="preserve"> </w:t>
      </w:r>
      <w:r w:rsidRPr="00B60D67">
        <w:rPr>
          <w:rFonts w:ascii="Times New Roman" w:hAnsi="Times New Roman" w:cs="Times New Roman"/>
          <w:sz w:val="24"/>
          <w:szCs w:val="24"/>
        </w:rPr>
        <w:t xml:space="preserve">dice: These functions determine what category an AI player will attempt to answer and </w:t>
      </w:r>
      <w:r w:rsidR="00B60D67" w:rsidRPr="00B60D67">
        <w:rPr>
          <w:rFonts w:ascii="Times New Roman" w:hAnsi="Times New Roman" w:cs="Times New Roman"/>
          <w:sz w:val="24"/>
          <w:szCs w:val="24"/>
        </w:rPr>
        <w:t>whether</w:t>
      </w:r>
      <w:r w:rsidRPr="00B60D67">
        <w:rPr>
          <w:rFonts w:ascii="Times New Roman" w:hAnsi="Times New Roman" w:cs="Times New Roman"/>
          <w:sz w:val="24"/>
          <w:szCs w:val="24"/>
        </w:rPr>
        <w:t xml:space="preserve"> it will reroll its dice.</w:t>
      </w:r>
    </w:p>
    <w:p w14:paraId="4AEF5577" w14:textId="33DC05CE" w:rsidR="007A0ED3" w:rsidRPr="007A0ED3" w:rsidRDefault="007A0ED3" w:rsidP="00B60D67">
      <w:pPr>
        <w:spacing w:after="0"/>
        <w:rPr>
          <w:rFonts w:ascii="Times New Roman" w:hAnsi="Times New Roman" w:cs="Times New Roman"/>
          <w:sz w:val="24"/>
          <w:szCs w:val="24"/>
        </w:rPr>
      </w:pPr>
      <w:r w:rsidRPr="007A0ED3">
        <w:rPr>
          <w:rFonts w:ascii="Times New Roman" w:hAnsi="Times New Roman" w:cs="Times New Roman"/>
          <w:sz w:val="24"/>
          <w:szCs w:val="24"/>
        </w:rPr>
        <w:t>User Interaction Functions choose</w:t>
      </w:r>
      <w:r w:rsidR="00B60D67">
        <w:rPr>
          <w:rFonts w:ascii="Times New Roman" w:hAnsi="Times New Roman" w:cs="Times New Roman"/>
          <w:sz w:val="24"/>
          <w:szCs w:val="24"/>
        </w:rPr>
        <w:t xml:space="preserve"> </w:t>
      </w:r>
      <w:r w:rsidRPr="007A0ED3">
        <w:rPr>
          <w:rFonts w:ascii="Times New Roman" w:hAnsi="Times New Roman" w:cs="Times New Roman"/>
          <w:sz w:val="24"/>
          <w:szCs w:val="24"/>
        </w:rPr>
        <w:t xml:space="preserve">category allows the human player to choose categories. </w:t>
      </w:r>
      <w:r w:rsidR="00B60D67" w:rsidRPr="007A0ED3">
        <w:rPr>
          <w:rFonts w:ascii="Times New Roman" w:hAnsi="Times New Roman" w:cs="Times New Roman"/>
          <w:sz w:val="24"/>
          <w:szCs w:val="24"/>
        </w:rPr>
        <w:t>D</w:t>
      </w:r>
      <w:r w:rsidRPr="007A0ED3">
        <w:rPr>
          <w:rFonts w:ascii="Times New Roman" w:hAnsi="Times New Roman" w:cs="Times New Roman"/>
          <w:sz w:val="24"/>
          <w:szCs w:val="24"/>
        </w:rPr>
        <w:t>isplay</w:t>
      </w:r>
      <w:r w:rsidR="00B60D67">
        <w:rPr>
          <w:rFonts w:ascii="Times New Roman" w:hAnsi="Times New Roman" w:cs="Times New Roman"/>
          <w:sz w:val="24"/>
          <w:szCs w:val="24"/>
        </w:rPr>
        <w:t xml:space="preserve"> </w:t>
      </w:r>
      <w:r w:rsidRPr="007A0ED3">
        <w:rPr>
          <w:rFonts w:ascii="Times New Roman" w:hAnsi="Times New Roman" w:cs="Times New Roman"/>
          <w:sz w:val="24"/>
          <w:szCs w:val="24"/>
        </w:rPr>
        <w:t>scoreboard displays the scores for each player.</w:t>
      </w:r>
    </w:p>
    <w:p w14:paraId="5AAE9F34" w14:textId="77777777" w:rsidR="007A0ED3" w:rsidRDefault="007A0ED3" w:rsidP="00B60D67">
      <w:pPr>
        <w:spacing w:after="0"/>
        <w:rPr>
          <w:rFonts w:ascii="Times New Roman" w:hAnsi="Times New Roman" w:cs="Times New Roman"/>
          <w:sz w:val="24"/>
          <w:szCs w:val="24"/>
        </w:rPr>
      </w:pPr>
      <w:r w:rsidRPr="007A0ED3">
        <w:rPr>
          <w:rFonts w:ascii="Times New Roman" w:hAnsi="Times New Roman" w:cs="Times New Roman"/>
          <w:sz w:val="24"/>
          <w:szCs w:val="24"/>
        </w:rPr>
        <w:t>The approach promotes a logical organization of the code and a lower coupling between functions, which helps with both readability as well as maintainability and debugging. All functions are well-documented for easy comprehension and changes.</w:t>
      </w:r>
    </w:p>
    <w:p w14:paraId="7259AFE7" w14:textId="77777777" w:rsidR="003937E1" w:rsidRPr="007A0ED3" w:rsidRDefault="003937E1" w:rsidP="00B60D67">
      <w:pPr>
        <w:spacing w:after="0"/>
        <w:rPr>
          <w:rFonts w:ascii="Times New Roman" w:hAnsi="Times New Roman" w:cs="Times New Roman"/>
          <w:sz w:val="24"/>
          <w:szCs w:val="24"/>
        </w:rPr>
      </w:pPr>
    </w:p>
    <w:p w14:paraId="3B29E930" w14:textId="77777777" w:rsidR="003937E1" w:rsidRDefault="003937E1" w:rsidP="003937E1">
      <w:pPr>
        <w:spacing w:after="0"/>
        <w:rPr>
          <w:rFonts w:ascii="Times New Roman" w:hAnsi="Times New Roman" w:cs="Times New Roman"/>
          <w:b/>
          <w:bCs/>
          <w:sz w:val="32"/>
          <w:szCs w:val="32"/>
        </w:rPr>
      </w:pPr>
    </w:p>
    <w:p w14:paraId="781E7A15" w14:textId="40E20D6D" w:rsidR="007A0ED3" w:rsidRPr="003937E1" w:rsidRDefault="003937E1" w:rsidP="003937E1">
      <w:pPr>
        <w:pStyle w:val="ListParagraph"/>
        <w:numPr>
          <w:ilvl w:val="0"/>
          <w:numId w:val="5"/>
        </w:numPr>
        <w:spacing w:after="0"/>
        <w:rPr>
          <w:rFonts w:ascii="Times New Roman" w:hAnsi="Times New Roman" w:cs="Times New Roman"/>
          <w:b/>
          <w:bCs/>
          <w:sz w:val="32"/>
          <w:szCs w:val="32"/>
        </w:rPr>
      </w:pPr>
      <w:r w:rsidRPr="003937E1">
        <w:rPr>
          <w:rFonts w:ascii="Times New Roman" w:hAnsi="Times New Roman" w:cs="Times New Roman"/>
          <w:b/>
          <w:bCs/>
          <w:sz w:val="32"/>
          <w:szCs w:val="32"/>
        </w:rPr>
        <w:t>References</w:t>
      </w:r>
    </w:p>
    <w:p w14:paraId="4DE5D0FF" w14:textId="257FFC48" w:rsidR="00B42A9C" w:rsidRDefault="003937E1" w:rsidP="003937E1">
      <w:pPr>
        <w:pStyle w:val="Heading1"/>
        <w:rPr>
          <w:rFonts w:ascii="Times New Roman" w:hAnsi="Times New Roman" w:cs="Times New Roman"/>
          <w:sz w:val="24"/>
          <w:szCs w:val="24"/>
        </w:rPr>
      </w:pPr>
      <w:hyperlink r:id="rId9" w:history="1">
        <w:r w:rsidRPr="00C22FE7">
          <w:rPr>
            <w:rStyle w:val="Hyperlink"/>
            <w:rFonts w:ascii="Times New Roman" w:hAnsi="Times New Roman" w:cs="Times New Roman"/>
            <w:sz w:val="24"/>
            <w:szCs w:val="24"/>
          </w:rPr>
          <w:t>https://www.wikihow.com/Play-Yahtzee</w:t>
        </w:r>
      </w:hyperlink>
    </w:p>
    <w:p w14:paraId="4D990EB4" w14:textId="77777777" w:rsidR="003937E1" w:rsidRPr="003937E1" w:rsidRDefault="003937E1" w:rsidP="003937E1"/>
    <w:sectPr w:rsidR="003937E1" w:rsidRPr="003937E1" w:rsidSect="000C6CE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35A9B"/>
    <w:multiLevelType w:val="hybridMultilevel"/>
    <w:tmpl w:val="712E6E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B3F8D"/>
    <w:multiLevelType w:val="hybridMultilevel"/>
    <w:tmpl w:val="70E8EB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A362E6"/>
    <w:multiLevelType w:val="multilevel"/>
    <w:tmpl w:val="B9C42B7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159111E"/>
    <w:multiLevelType w:val="multilevel"/>
    <w:tmpl w:val="A102604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DF5419A"/>
    <w:multiLevelType w:val="hybridMultilevel"/>
    <w:tmpl w:val="F1CA5D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474927"/>
    <w:multiLevelType w:val="hybridMultilevel"/>
    <w:tmpl w:val="6BE48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EC3AD8"/>
    <w:multiLevelType w:val="hybridMultilevel"/>
    <w:tmpl w:val="A2648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D27BA0"/>
    <w:multiLevelType w:val="multilevel"/>
    <w:tmpl w:val="E17CE6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5F492E69"/>
    <w:multiLevelType w:val="hybridMultilevel"/>
    <w:tmpl w:val="7E865F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AEC2A0F"/>
    <w:multiLevelType w:val="multilevel"/>
    <w:tmpl w:val="9B1C238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6D3B4F4C"/>
    <w:multiLevelType w:val="hybridMultilevel"/>
    <w:tmpl w:val="EF226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F15F4E"/>
    <w:multiLevelType w:val="hybridMultilevel"/>
    <w:tmpl w:val="F9B8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4C77CE"/>
    <w:multiLevelType w:val="multilevel"/>
    <w:tmpl w:val="CA62CD3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ADC12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84355496">
    <w:abstractNumId w:val="7"/>
  </w:num>
  <w:num w:numId="2" w16cid:durableId="448167770">
    <w:abstractNumId w:val="2"/>
  </w:num>
  <w:num w:numId="3" w16cid:durableId="558519957">
    <w:abstractNumId w:val="12"/>
  </w:num>
  <w:num w:numId="4" w16cid:durableId="636372827">
    <w:abstractNumId w:val="9"/>
  </w:num>
  <w:num w:numId="5" w16cid:durableId="1927179984">
    <w:abstractNumId w:val="3"/>
  </w:num>
  <w:num w:numId="6" w16cid:durableId="1352147715">
    <w:abstractNumId w:val="11"/>
  </w:num>
  <w:num w:numId="7" w16cid:durableId="203101940">
    <w:abstractNumId w:val="5"/>
  </w:num>
  <w:num w:numId="8" w16cid:durableId="105196872">
    <w:abstractNumId w:val="10"/>
  </w:num>
  <w:num w:numId="9" w16cid:durableId="597248881">
    <w:abstractNumId w:val="13"/>
  </w:num>
  <w:num w:numId="10" w16cid:durableId="1948658730">
    <w:abstractNumId w:val="1"/>
  </w:num>
  <w:num w:numId="11" w16cid:durableId="4210492">
    <w:abstractNumId w:val="4"/>
  </w:num>
  <w:num w:numId="12" w16cid:durableId="1570774780">
    <w:abstractNumId w:val="8"/>
  </w:num>
  <w:num w:numId="13" w16cid:durableId="1478304165">
    <w:abstractNumId w:val="0"/>
  </w:num>
  <w:num w:numId="14" w16cid:durableId="14749820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ED3"/>
    <w:rsid w:val="000C6CE9"/>
    <w:rsid w:val="00153E47"/>
    <w:rsid w:val="00157108"/>
    <w:rsid w:val="00164A4C"/>
    <w:rsid w:val="0019797D"/>
    <w:rsid w:val="0027120A"/>
    <w:rsid w:val="002B110A"/>
    <w:rsid w:val="003937E1"/>
    <w:rsid w:val="0054380F"/>
    <w:rsid w:val="005A055E"/>
    <w:rsid w:val="00651B70"/>
    <w:rsid w:val="006609C7"/>
    <w:rsid w:val="0074520A"/>
    <w:rsid w:val="007A0ED3"/>
    <w:rsid w:val="007B46AA"/>
    <w:rsid w:val="008A4999"/>
    <w:rsid w:val="00942E2D"/>
    <w:rsid w:val="00945671"/>
    <w:rsid w:val="00980FAF"/>
    <w:rsid w:val="00990568"/>
    <w:rsid w:val="009D47E4"/>
    <w:rsid w:val="00A11DA9"/>
    <w:rsid w:val="00A35A42"/>
    <w:rsid w:val="00AC5C64"/>
    <w:rsid w:val="00AE5C95"/>
    <w:rsid w:val="00AF2870"/>
    <w:rsid w:val="00B42A9C"/>
    <w:rsid w:val="00B60D67"/>
    <w:rsid w:val="00C21A5C"/>
    <w:rsid w:val="00C22FE7"/>
    <w:rsid w:val="00C923FA"/>
    <w:rsid w:val="00CA13BF"/>
    <w:rsid w:val="00CB4F0C"/>
    <w:rsid w:val="00D100EF"/>
    <w:rsid w:val="00DF296A"/>
    <w:rsid w:val="00E156A4"/>
    <w:rsid w:val="00F221B9"/>
    <w:rsid w:val="00FA3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92C94"/>
  <w15:chartTrackingRefBased/>
  <w15:docId w15:val="{14D37B8C-EAF0-4BBD-9B0E-D970B6E5F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E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E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E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E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E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E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E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E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E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E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ED3"/>
    <w:rPr>
      <w:rFonts w:eastAsiaTheme="majorEastAsia" w:cstheme="majorBidi"/>
      <w:color w:val="272727" w:themeColor="text1" w:themeTint="D8"/>
    </w:rPr>
  </w:style>
  <w:style w:type="paragraph" w:styleId="Title">
    <w:name w:val="Title"/>
    <w:basedOn w:val="Normal"/>
    <w:next w:val="Normal"/>
    <w:link w:val="TitleChar"/>
    <w:uiPriority w:val="10"/>
    <w:qFormat/>
    <w:rsid w:val="007A0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ED3"/>
    <w:pPr>
      <w:spacing w:before="160"/>
      <w:jc w:val="center"/>
    </w:pPr>
    <w:rPr>
      <w:i/>
      <w:iCs/>
      <w:color w:val="404040" w:themeColor="text1" w:themeTint="BF"/>
    </w:rPr>
  </w:style>
  <w:style w:type="character" w:customStyle="1" w:styleId="QuoteChar">
    <w:name w:val="Quote Char"/>
    <w:basedOn w:val="DefaultParagraphFont"/>
    <w:link w:val="Quote"/>
    <w:uiPriority w:val="29"/>
    <w:rsid w:val="007A0ED3"/>
    <w:rPr>
      <w:i/>
      <w:iCs/>
      <w:color w:val="404040" w:themeColor="text1" w:themeTint="BF"/>
    </w:rPr>
  </w:style>
  <w:style w:type="paragraph" w:styleId="ListParagraph">
    <w:name w:val="List Paragraph"/>
    <w:basedOn w:val="Normal"/>
    <w:uiPriority w:val="34"/>
    <w:qFormat/>
    <w:rsid w:val="007A0ED3"/>
    <w:pPr>
      <w:ind w:left="720"/>
      <w:contextualSpacing/>
    </w:pPr>
  </w:style>
  <w:style w:type="character" w:styleId="IntenseEmphasis">
    <w:name w:val="Intense Emphasis"/>
    <w:basedOn w:val="DefaultParagraphFont"/>
    <w:uiPriority w:val="21"/>
    <w:qFormat/>
    <w:rsid w:val="007A0ED3"/>
    <w:rPr>
      <w:i/>
      <w:iCs/>
      <w:color w:val="2F5496" w:themeColor="accent1" w:themeShade="BF"/>
    </w:rPr>
  </w:style>
  <w:style w:type="paragraph" w:styleId="IntenseQuote">
    <w:name w:val="Intense Quote"/>
    <w:basedOn w:val="Normal"/>
    <w:next w:val="Normal"/>
    <w:link w:val="IntenseQuoteChar"/>
    <w:uiPriority w:val="30"/>
    <w:qFormat/>
    <w:rsid w:val="007A0E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ED3"/>
    <w:rPr>
      <w:i/>
      <w:iCs/>
      <w:color w:val="2F5496" w:themeColor="accent1" w:themeShade="BF"/>
    </w:rPr>
  </w:style>
  <w:style w:type="character" w:styleId="IntenseReference">
    <w:name w:val="Intense Reference"/>
    <w:basedOn w:val="DefaultParagraphFont"/>
    <w:uiPriority w:val="32"/>
    <w:qFormat/>
    <w:rsid w:val="007A0ED3"/>
    <w:rPr>
      <w:b/>
      <w:bCs/>
      <w:smallCaps/>
      <w:color w:val="2F5496" w:themeColor="accent1" w:themeShade="BF"/>
      <w:spacing w:val="5"/>
    </w:rPr>
  </w:style>
  <w:style w:type="paragraph" w:styleId="NoSpacing">
    <w:name w:val="No Spacing"/>
    <w:link w:val="NoSpacingChar"/>
    <w:uiPriority w:val="1"/>
    <w:qFormat/>
    <w:rsid w:val="000C6CE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C6CE9"/>
    <w:rPr>
      <w:rFonts w:eastAsiaTheme="minorEastAsia"/>
      <w:kern w:val="0"/>
      <w14:ligatures w14:val="none"/>
    </w:rPr>
  </w:style>
  <w:style w:type="character" w:styleId="Hyperlink">
    <w:name w:val="Hyperlink"/>
    <w:basedOn w:val="DefaultParagraphFont"/>
    <w:uiPriority w:val="99"/>
    <w:unhideWhenUsed/>
    <w:rsid w:val="003937E1"/>
    <w:rPr>
      <w:color w:val="0563C1" w:themeColor="hyperlink"/>
      <w:u w:val="single"/>
    </w:rPr>
  </w:style>
  <w:style w:type="character" w:styleId="UnresolvedMention">
    <w:name w:val="Unresolved Mention"/>
    <w:basedOn w:val="DefaultParagraphFont"/>
    <w:uiPriority w:val="99"/>
    <w:semiHidden/>
    <w:unhideWhenUsed/>
    <w:rsid w:val="003937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395572">
      <w:bodyDiv w:val="1"/>
      <w:marLeft w:val="0"/>
      <w:marRight w:val="0"/>
      <w:marTop w:val="0"/>
      <w:marBottom w:val="0"/>
      <w:divBdr>
        <w:top w:val="none" w:sz="0" w:space="0" w:color="auto"/>
        <w:left w:val="none" w:sz="0" w:space="0" w:color="auto"/>
        <w:bottom w:val="none" w:sz="0" w:space="0" w:color="auto"/>
        <w:right w:val="none" w:sz="0" w:space="0" w:color="auto"/>
      </w:divBdr>
    </w:div>
    <w:div w:id="1478065470">
      <w:bodyDiv w:val="1"/>
      <w:marLeft w:val="0"/>
      <w:marRight w:val="0"/>
      <w:marTop w:val="0"/>
      <w:marBottom w:val="0"/>
      <w:divBdr>
        <w:top w:val="none" w:sz="0" w:space="0" w:color="auto"/>
        <w:left w:val="none" w:sz="0" w:space="0" w:color="auto"/>
        <w:bottom w:val="none" w:sz="0" w:space="0" w:color="auto"/>
        <w:right w:val="none" w:sz="0" w:space="0" w:color="auto"/>
      </w:divBdr>
    </w:div>
    <w:div w:id="1728528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wikihow.com/Play-Yahtze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B4BF0244C9D45B6953F288D3CBA6BD8"/>
        <w:category>
          <w:name w:val="General"/>
          <w:gallery w:val="placeholder"/>
        </w:category>
        <w:types>
          <w:type w:val="bbPlcHdr"/>
        </w:types>
        <w:behaviors>
          <w:behavior w:val="content"/>
        </w:behaviors>
        <w:guid w:val="{FA88B879-7169-45CF-8D0E-D80F23A7FC19}"/>
      </w:docPartPr>
      <w:docPartBody>
        <w:p w:rsidR="002F30FD" w:rsidRDefault="002F30FD" w:rsidP="002F30FD">
          <w:pPr>
            <w:pStyle w:val="BB4BF0244C9D45B6953F288D3CBA6BD8"/>
          </w:pPr>
          <w:r>
            <w:rPr>
              <w:rFonts w:asciiTheme="majorHAnsi" w:eastAsiaTheme="majorEastAsia" w:hAnsiTheme="majorHAnsi" w:cstheme="majorBidi"/>
              <w:caps/>
              <w:color w:val="156082" w:themeColor="accent1"/>
              <w:sz w:val="80"/>
              <w:szCs w:val="80"/>
            </w:rPr>
            <w:t>[Document title]</w:t>
          </w:r>
        </w:p>
      </w:docPartBody>
    </w:docPart>
    <w:docPart>
      <w:docPartPr>
        <w:name w:val="4C17C4CB16BC47D7A71D6F4F61541EED"/>
        <w:category>
          <w:name w:val="General"/>
          <w:gallery w:val="placeholder"/>
        </w:category>
        <w:types>
          <w:type w:val="bbPlcHdr"/>
        </w:types>
        <w:behaviors>
          <w:behavior w:val="content"/>
        </w:behaviors>
        <w:guid w:val="{060E7772-6BB7-4D88-BE23-F9FC169E81D5}"/>
      </w:docPartPr>
      <w:docPartBody>
        <w:p w:rsidR="002F30FD" w:rsidRDefault="002F30FD" w:rsidP="002F30FD">
          <w:pPr>
            <w:pStyle w:val="4C17C4CB16BC47D7A71D6F4F61541EE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0FD"/>
    <w:rsid w:val="00153E47"/>
    <w:rsid w:val="00164A4C"/>
    <w:rsid w:val="00294EEC"/>
    <w:rsid w:val="002F30FD"/>
    <w:rsid w:val="004E5B27"/>
    <w:rsid w:val="008A4999"/>
    <w:rsid w:val="00CB4F0C"/>
    <w:rsid w:val="00FC7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4BF0244C9D45B6953F288D3CBA6BD8">
    <w:name w:val="BB4BF0244C9D45B6953F288D3CBA6BD8"/>
    <w:rsid w:val="002F30FD"/>
  </w:style>
  <w:style w:type="paragraph" w:customStyle="1" w:styleId="4C17C4CB16BC47D7A71D6F4F61541EED">
    <w:name w:val="4C17C4CB16BC47D7A71D6F4F61541EED"/>
    <w:rsid w:val="002F30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2024-11-09T00:00:00</PublishDate>
  <Abstract/>
  <CompanyAddress>IT24101643</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B70911-9755-46C4-A642-31C915DAA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3</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REPORT OF THE YAHTZEE GAME DEVELOPMENT</vt:lpstr>
    </vt:vector>
  </TitlesOfParts>
  <Company>J.A.D.S.L.Ranasingha</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OF THE YAHTZEE GAME DEVELOPMENT</dc:title>
  <dc:subject>FINAL ASSIGNMENT OF Y1S1 CS BATCH3</dc:subject>
  <dc:creator>Ranasingha J.A.D.S.L IT24101643</dc:creator>
  <cp:keywords/>
  <dc:description/>
  <cp:lastModifiedBy>Sehanya Ranasingha</cp:lastModifiedBy>
  <cp:revision>25</cp:revision>
  <dcterms:created xsi:type="dcterms:W3CDTF">2024-11-11T07:10:00Z</dcterms:created>
  <dcterms:modified xsi:type="dcterms:W3CDTF">2024-11-14T18:15:00Z</dcterms:modified>
</cp:coreProperties>
</file>