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McWay Site Management — Module 03: On-Site Materials (Dumping)</w:t>
      </w:r>
    </w:p>
    <w:p>
      <w:pPr>
        <w:pStyle w:val="Heading1"/>
      </w:pPr>
      <w:r>
        <w:t>Detailed Specification for Mobile App Implementation</w:t>
      </w:r>
    </w:p>
    <w:p/>
    <w:p>
      <w:r>
        <w:rPr>
          <w:b/>
        </w:rPr>
        <w:t>Version:</w:t>
      </w:r>
      <w:r>
        <w:t xml:space="preserve"> 1.0 (initial draft)</w:t>
      </w:r>
    </w:p>
    <w:p>
      <w:r>
        <w:rPr>
          <w:b/>
        </w:rPr>
        <w:t>Date:</w:t>
      </w:r>
      <w:r>
        <w:t xml:space="preserve"> 2026-04-20</w:t>
      </w:r>
    </w:p>
    <w:p>
      <w:r>
        <w:rPr>
          <w:b/>
        </w:rPr>
        <w:t>Module Owner:</w:t>
      </w:r>
      <w:r>
        <w:t xml:space="preserve"> Supervisor (field)</w:t>
      </w:r>
    </w:p>
    <w:p>
      <w:r>
        <w:rPr>
          <w:b/>
        </w:rPr>
        <w:t>Platform:</w:t>
      </w:r>
      <w:r>
        <w:t xml:space="preserve"> Mobile App (Android primary; PWA/iOS TBD)</w:t>
      </w:r>
    </w:p>
    <w:p>
      <w:r>
        <w:rPr>
          <w:b/>
        </w:rPr>
        <w:t>Prerequisite:</w:t>
      </w:r>
      <w:r>
        <w:t xml:space="preserve"> Module 01 — Admin Portal (Site Master, Material Master, User Management, Lookup Lists)</w:t>
      </w:r>
    </w:p>
    <w:p/>
    <w:p>
      <w:r>
        <w:t>________________________________________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[Purpose &amp; Scope](#1-purpose--scope)</w:t>
      </w:r>
    </w:p>
    <w:p>
      <w:pPr>
        <w:pStyle w:val="ListNumber"/>
      </w:pPr>
      <w:r>
        <w:t>[Platform &amp; Technical Strategy](#2-platform--technical-strategy)</w:t>
      </w:r>
    </w:p>
    <w:p>
      <w:pPr>
        <w:pStyle w:val="ListNumber"/>
      </w:pPr>
      <w:r>
        <w:t>[Navigation &amp; Screen Structure](#3-navigation--screen-structure)</w:t>
      </w:r>
    </w:p>
    <w:p>
      <w:pPr>
        <w:pStyle w:val="ListNumber"/>
      </w:pPr>
      <w:r>
        <w:t>[Home Screen](#4-home-screen)</w:t>
      </w:r>
    </w:p>
    <w:p>
      <w:pPr>
        <w:pStyle w:val="ListNumber"/>
      </w:pPr>
      <w:r>
        <w:t>[Sub-Module — Dumping Entry](#5-sub-module--dumping-entry)</w:t>
      </w:r>
    </w:p>
    <w:p>
      <w:pPr>
        <w:pStyle w:val="ListNumber"/>
      </w:pPr>
      <w:r>
        <w:t>[Sub-Module — My Entries](#6-sub-module--my-entries)</w:t>
      </w:r>
    </w:p>
    <w:p>
      <w:pPr>
        <w:pStyle w:val="ListNumber"/>
      </w:pPr>
      <w:r>
        <w:t>[Sub-Module — Sync Queue (Offline)](#7-sub-module--sync-queue-offline)</w:t>
      </w:r>
    </w:p>
    <w:p>
      <w:pPr>
        <w:pStyle w:val="ListNumber"/>
      </w:pPr>
      <w:r>
        <w:t>[Offline-First Architecture](#8-offline-first-architecture)</w:t>
      </w:r>
    </w:p>
    <w:p>
      <w:pPr>
        <w:pStyle w:val="ListNumber"/>
      </w:pPr>
      <w:r>
        <w:t>[Chainage Input &amp; Validation](#9-chainage-input--validation)</w:t>
      </w:r>
    </w:p>
    <w:p>
      <w:pPr>
        <w:pStyle w:val="ListNumber"/>
      </w:pPr>
      <w:r>
        <w:t>[Material &amp; Source Filtering](#10-material--source-filtering)</w:t>
      </w:r>
    </w:p>
    <w:p>
      <w:pPr>
        <w:pStyle w:val="ListNumber"/>
      </w:pPr>
      <w:r>
        <w:t>[Weight Entry &amp; Non-Weight Materials](#11-weight-entry--non-weight-materials)</w:t>
      </w:r>
    </w:p>
    <w:p>
      <w:pPr>
        <w:pStyle w:val="ListNumber"/>
      </w:pPr>
      <w:r>
        <w:t>[Photo Capture](#12-photo-capture)</w:t>
      </w:r>
    </w:p>
    <w:p>
      <w:pPr>
        <w:pStyle w:val="ListNumber"/>
      </w:pPr>
      <w:r>
        <w:t>[Verification Flow (Supervisor Side)](#13-verification-flow-supervisor-side)</w:t>
      </w:r>
    </w:p>
    <w:p>
      <w:pPr>
        <w:pStyle w:val="ListNumber"/>
      </w:pPr>
      <w:r>
        <w:t>[State Machine](#14-state-machine)</w:t>
      </w:r>
    </w:p>
    <w:p>
      <w:pPr>
        <w:pStyle w:val="ListNumber"/>
      </w:pPr>
      <w:r>
        <w:t>[Access Control](#15-access-control)</w:t>
      </w:r>
    </w:p>
    <w:p>
      <w:pPr>
        <w:pStyle w:val="ListNumber"/>
      </w:pPr>
      <w:r>
        <w:t>[Pre-loaded Demo Data &amp; Walkthrough](#16-pre-loaded-demo-data--walkthrough)</w:t>
      </w:r>
    </w:p>
    <w:p>
      <w:pPr>
        <w:pStyle w:val="ListNumber"/>
      </w:pPr>
      <w:r>
        <w:t>[Design Decisions &amp; Assumptions](#17-design-decisions--assumptions)</w:t>
      </w:r>
    </w:p>
    <w:p>
      <w:pPr>
        <w:pStyle w:val="ListNumber"/>
      </w:pPr>
      <w:r>
        <w:t>[Open Items / Notes for Developers](#18-open-items--notes-for-developers)</w:t>
      </w:r>
    </w:p>
    <w:p/>
    <w:p>
      <w:r>
        <w:t>________________________________________</w:t>
      </w:r>
    </w:p>
    <w:p/>
    <w:p>
      <w:pPr>
        <w:pStyle w:val="Heading1"/>
      </w:pPr>
      <w:r>
        <w:t>1. Purpose &amp; Scope</w:t>
      </w:r>
    </w:p>
    <w:p/>
    <w:p>
      <w:r>
        <w:t xml:space="preserve">The </w:t>
      </w:r>
      <w:r>
        <w:rPr>
          <w:b/>
        </w:rPr>
        <w:t>On-Site Materials Module</w:t>
      </w:r>
      <w:r>
        <w:t xml:space="preserve"> is a mobile-first application used by </w:t>
      </w:r>
      <w:r>
        <w:rPr>
          <w:b/>
        </w:rPr>
        <w:t>Supervisors</w:t>
      </w:r>
      <w:r>
        <w:t xml:space="preserve"> on the construction site. When a vehicle arrives at a chainage with material, the Supervisor records the dumping event in real time — material, quantity, location, slip details, and an optional photo.</w:t>
      </w:r>
    </w:p>
    <w:p/>
    <w:p>
      <w:r>
        <w:t xml:space="preserve">The site is </w:t>
      </w:r>
      <w:r>
        <w:rPr>
          <w:b/>
        </w:rPr>
        <w:t>not a storage location</w:t>
      </w:r>
      <w:r>
        <w:t xml:space="preserve"> — no stock is maintained here. Material arrives, gets dumped at a chainage, and the entry is recorded. The system provides traceability from source (camp/plant/vendor) → site chainage.</w:t>
      </w:r>
    </w:p>
    <w:p/>
    <w:p>
      <w:pPr>
        <w:pStyle w:val="Heading2"/>
      </w:pPr>
      <w:r>
        <w:t>In Scope</w:t>
      </w:r>
    </w:p>
    <w:p>
      <w:pPr>
        <w:pStyle w:val="ListBullet"/>
      </w:pPr>
      <w:r>
        <w:rPr>
          <w:b/>
        </w:rPr>
        <w:t>Dumping Entry:</w:t>
      </w:r>
      <w:r>
        <w:t xml:space="preserve"> Record each material arrival + dumping at a chainage.</w:t>
      </w:r>
    </w:p>
    <w:p>
      <w:pPr>
        <w:pStyle w:val="ListBullet"/>
      </w:pPr>
      <w:r>
        <w:rPr>
          <w:b/>
        </w:rPr>
        <w:t>My Entries:</w:t>
      </w:r>
      <w:r>
        <w:t xml:space="preserve"> View and edit own submitted entries.</w:t>
      </w:r>
    </w:p>
    <w:p>
      <w:pPr>
        <w:pStyle w:val="ListBullet"/>
      </w:pPr>
      <w:r>
        <w:rPr>
          <w:b/>
        </w:rPr>
        <w:t>Sync Queue:</w:t>
      </w:r>
      <w:r>
        <w:t xml:space="preserve"> Offline entry queue with background sync.</w:t>
      </w:r>
    </w:p>
    <w:p>
      <w:pPr>
        <w:pStyle w:val="ListBullet"/>
      </w:pPr>
      <w:r>
        <w:rPr>
          <w:b/>
        </w:rPr>
        <w:t>Verification feedback:</w:t>
      </w:r>
      <w:r>
        <w:t xml:space="preserve"> See which entries are verified, which have correction requests.</w:t>
      </w:r>
    </w:p>
    <w:p/>
    <w:p>
      <w:pPr>
        <w:pStyle w:val="Heading2"/>
      </w:pPr>
      <w:r>
        <w:t>Out of Scope</w:t>
      </w:r>
    </w:p>
    <w:p>
      <w:pPr>
        <w:pStyle w:val="ListBullet"/>
      </w:pPr>
      <w:r>
        <w:rPr>
          <w:b/>
        </w:rPr>
        <w:t>Material returns / rejections</w:t>
      </w:r>
      <w:r>
        <w:t xml:space="preserve"> — not in demo.</w:t>
      </w:r>
    </w:p>
    <w:p>
      <w:pPr>
        <w:pStyle w:val="ListBullet"/>
      </w:pPr>
      <w:r>
        <w:rPr>
          <w:b/>
        </w:rPr>
        <w:t>Stock tracking at site</w:t>
      </w:r>
      <w:r>
        <w:t xml:space="preserve"> — site is not a storage point; material is consumed on arrival.</w:t>
      </w:r>
    </w:p>
    <w:p>
      <w:pPr>
        <w:pStyle w:val="ListBullet"/>
      </w:pPr>
      <w:r>
        <w:rPr>
          <w:b/>
        </w:rPr>
        <w:t>Work progress</w:t>
      </w:r>
      <w:r>
        <w:t xml:space="preserve"> — separate module (Senior Engineer Work Progress, Module 05).</w:t>
      </w:r>
    </w:p>
    <w:p>
      <w:pPr>
        <w:pStyle w:val="ListBullet"/>
      </w:pPr>
      <w:r>
        <w:rPr>
          <w:b/>
        </w:rPr>
        <w:t>Diesel operations</w:t>
      </w:r>
      <w:r>
        <w:t xml:space="preserve"> — separate module (Module 06).</w:t>
      </w:r>
    </w:p>
    <w:p>
      <w:pPr>
        <w:pStyle w:val="ListBullet"/>
      </w:pPr>
      <w:r>
        <w:rPr>
          <w:b/>
        </w:rPr>
        <w:t>Camp outward ↔ site dumping auto-matching</w:t>
      </w:r>
      <w:r>
        <w:t xml:space="preserve"> — manual reconciliation via reports; auto-match in phase 2.</w:t>
      </w:r>
    </w:p>
    <w:p>
      <w:pPr>
        <w:pStyle w:val="ListBullet"/>
      </w:pPr>
      <w:r>
        <w:rPr>
          <w:b/>
        </w:rPr>
        <w:t>Machine usage / idle tracking</w:t>
      </w:r>
      <w:r>
        <w:t xml:space="preserve"> — deferred to phase 2.</w:t>
      </w:r>
    </w:p>
    <w:p/>
    <w:p>
      <w:r>
        <w:t>________________________________________</w:t>
      </w:r>
    </w:p>
    <w:p/>
    <w:p>
      <w:pPr>
        <w:pStyle w:val="Heading1"/>
      </w:pPr>
      <w:r>
        <w:t>2. Platform &amp; Technical Strategy</w:t>
      </w:r>
    </w:p>
    <w:p/>
    <w:p>
      <w:pPr>
        <w:pStyle w:val="Heading2"/>
      </w:pPr>
      <w:r>
        <w:t>2.1 Technology Decision (Pending)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Option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PWA (Progressive Web App)</w:t>
            </w:r>
          </w:p>
        </w:tc>
        <w:tc>
          <w:tcPr>
            <w:tcW w:type="dxa" w:w="2880"/>
          </w:tcPr>
          <w:p>
            <w:r/>
            <w:r>
              <w:t>No app store; works on any device; easier updates</w:t>
            </w:r>
          </w:p>
        </w:tc>
        <w:tc>
          <w:tcPr>
            <w:tcW w:type="dxa" w:w="2880"/>
          </w:tcPr>
          <w:p>
            <w:r/>
            <w:r>
              <w:t>Limited offline capabilities; no native camera access on older devices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React Native / Flutter</w:t>
            </w:r>
          </w:p>
        </w:tc>
        <w:tc>
          <w:tcPr>
            <w:tcW w:type="dxa" w:w="2880"/>
          </w:tcPr>
          <w:p>
            <w:r/>
            <w:r>
              <w:t>True offline-first; native camera; push notifications</w:t>
            </w:r>
          </w:p>
        </w:tc>
        <w:tc>
          <w:tcPr>
            <w:tcW w:type="dxa" w:w="2880"/>
          </w:tcPr>
          <w:p>
            <w:r/>
            <w:r>
              <w:t>Separate codebase; app store review; installation friction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Odoo Mobile + custom views</w:t>
            </w:r>
          </w:p>
        </w:tc>
        <w:tc>
          <w:tcPr>
            <w:tcW w:type="dxa" w:w="2880"/>
          </w:tcPr>
          <w:p>
            <w:r/>
            <w:r>
              <w:t>Reuses Odoo backend; less code</w:t>
            </w:r>
          </w:p>
        </w:tc>
        <w:tc>
          <w:tcPr>
            <w:tcW w:type="dxa" w:w="2880"/>
          </w:tcPr>
          <w:p>
            <w:r/>
            <w:r>
              <w:t>Limited offline; poor UX for field workers</w:t>
            </w:r>
          </w:p>
        </w:tc>
      </w:tr>
    </w:tbl>
    <w:p/>
    <w:p/>
    <w:p>
      <w:pPr>
        <w:ind w:left="480"/>
      </w:pPr>
      <w:r>
        <w:rPr>
          <w:b/>
        </w:rPr>
        <w:t xml:space="preserve">| </w:t>
      </w:r>
      <w:r>
        <w:rPr>
          <w:b/>
        </w:rPr>
        <w:t>Recommendation for demo:</w:t>
      </w:r>
      <w:r>
        <w:t xml:space="preserve"> PWA with service worker for offline queue. Simpler to build, no app store needed. Revisit for production if offline reliability is insufficient.</w:t>
      </w:r>
    </w:p>
    <w:p>
      <w:r>
        <w:t>&gt;</w:t>
      </w:r>
    </w:p>
    <w:p>
      <w:pPr>
        <w:ind w:left="480"/>
      </w:pPr>
      <w:r>
        <w:rPr>
          <w:b/>
        </w:rPr>
        <w:t xml:space="preserve">| </w:t>
      </w:r>
      <w:r>
        <w:rPr>
          <w:b/>
        </w:rPr>
        <w:t>Client decision pending:</w:t>
      </w:r>
      <w:r>
        <w:t xml:space="preserve"> Confirm PWA vs native; confirm if iOS is needed (§18 Open Items).</w:t>
      </w:r>
    </w:p>
    <w:p/>
    <w:p>
      <w:pPr>
        <w:pStyle w:val="Heading2"/>
      </w:pPr>
      <w:r>
        <w:t>2.2 Backend Integration</w:t>
      </w:r>
    </w:p>
    <w:p/>
    <w:p>
      <w:pPr>
        <w:pStyle w:val="ListBullet"/>
      </w:pPr>
      <w:r>
        <w:t>All data syncs to the same Odoo backend as Camp/Plant modules.</w:t>
      </w:r>
    </w:p>
    <w:p>
      <w:pPr>
        <w:pStyle w:val="ListBullet"/>
      </w:pPr>
      <w:r>
        <w:t xml:space="preserve">Dumping entries create </w:t>
      </w:r>
      <w:r>
        <w:rPr>
          <w:rFonts w:ascii="Consolas" w:hAnsi="Consolas"/>
        </w:rPr>
        <w:t>mcway.dumping.entry</w:t>
      </w:r>
      <w:r>
        <w:t xml:space="preserve"> records.</w:t>
      </w:r>
    </w:p>
    <w:p>
      <w:pPr>
        <w:pStyle w:val="ListBullet"/>
      </w:pPr>
      <w:r>
        <w:t xml:space="preserve">Material + variant dropdowns pulled from </w:t>
      </w:r>
      <w:r>
        <w:rPr>
          <w:rFonts w:ascii="Consolas" w:hAnsi="Consolas"/>
        </w:rPr>
        <w:t>product.template</w:t>
      </w:r>
      <w:r>
        <w:t xml:space="preserve"> / </w:t>
      </w:r>
      <w:r>
        <w:rPr>
          <w:rFonts w:ascii="Consolas" w:hAnsi="Consolas"/>
        </w:rPr>
        <w:t>product.product</w:t>
      </w:r>
      <w:r>
        <w:t>.</w:t>
      </w:r>
    </w:p>
    <w:p>
      <w:pPr>
        <w:pStyle w:val="ListBullet"/>
      </w:pPr>
      <w:r>
        <w:t xml:space="preserve">Chainage validation against </w:t>
      </w:r>
      <w:r>
        <w:rPr>
          <w:rFonts w:ascii="Consolas" w:hAnsi="Consolas"/>
        </w:rPr>
        <w:t>mcway.site</w:t>
      </w:r>
      <w:r>
        <w:t xml:space="preserve"> segments.</w:t>
      </w:r>
    </w:p>
    <w:p>
      <w:pPr>
        <w:pStyle w:val="ListBullet"/>
      </w:pPr>
      <w:r>
        <w:t xml:space="preserve">Photos uploaded as </w:t>
      </w:r>
      <w:r>
        <w:rPr>
          <w:rFonts w:ascii="Consolas" w:hAnsi="Consolas"/>
        </w:rPr>
        <w:t>ir.attachment</w:t>
      </w:r>
      <w:r>
        <w:t xml:space="preserve"> linked to the entry.</w:t>
      </w:r>
    </w:p>
    <w:p>
      <w:pPr>
        <w:pStyle w:val="ListBullet"/>
      </w:pPr>
      <w:r>
        <w:t>Offline queue uses IndexedDB (PWA) or SQLite (native) with background sync.</w:t>
      </w:r>
    </w:p>
    <w:p/>
    <w:p>
      <w:pPr>
        <w:pStyle w:val="Heading2"/>
      </w:pPr>
      <w:r>
        <w:t>2.3 UX Principles for Field Use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Principle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Minimum taps</w:t>
            </w:r>
          </w:p>
        </w:tc>
        <w:tc>
          <w:tcPr>
            <w:tcW w:type="dxa" w:w="2880"/>
          </w:tcPr>
          <w:p>
            <w:r/>
            <w:r>
              <w:t>Supervisor is standing in sun, wearing gloves, vehicle waiting</w:t>
            </w:r>
          </w:p>
        </w:tc>
        <w:tc>
          <w:tcPr>
            <w:tcW w:type="dxa" w:w="2880"/>
          </w:tcPr>
          <w:p>
            <w:r/>
            <w:r>
              <w:t>Pre-fill site, auto-suggest last-used material/source, large touch targets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Offline-first</w:t>
            </w:r>
          </w:p>
        </w:tc>
        <w:tc>
          <w:tcPr>
            <w:tcW w:type="dxa" w:w="2880"/>
          </w:tcPr>
          <w:p>
            <w:r/>
            <w:r>
              <w:t>Sites have poor/no connectivity</w:t>
            </w:r>
          </w:p>
        </w:tc>
        <w:tc>
          <w:tcPr>
            <w:tcW w:type="dxa" w:w="2880"/>
          </w:tcPr>
          <w:p>
            <w:r/>
            <w:r>
              <w:t>Queue locally, sync when online, never lose an entry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No free text for material</w:t>
            </w:r>
          </w:p>
        </w:tc>
        <w:tc>
          <w:tcPr>
            <w:tcW w:type="dxa" w:w="2880"/>
          </w:tcPr>
          <w:p>
            <w:r/>
            <w:r>
              <w:t>Data consistency</w:t>
            </w:r>
          </w:p>
        </w:tc>
        <w:tc>
          <w:tcPr>
            <w:tcW w:type="dxa" w:w="2880"/>
          </w:tcPr>
          <w:p>
            <w:r/>
            <w:r>
              <w:t>All dropdowns from master; search-as-you-type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Large fonts &amp; high contrast</w:t>
            </w:r>
          </w:p>
        </w:tc>
        <w:tc>
          <w:tcPr>
            <w:tcW w:type="dxa" w:w="2880"/>
          </w:tcPr>
          <w:p>
            <w:r/>
            <w:r>
              <w:t>Outdoor readability</w:t>
            </w:r>
          </w:p>
        </w:tc>
        <w:tc>
          <w:tcPr>
            <w:tcW w:type="dxa" w:w="2880"/>
          </w:tcPr>
          <w:p>
            <w:r/>
            <w:r>
              <w:t>Min 16px body text; no low-contrast grey-on-grey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Language support</w:t>
            </w:r>
          </w:p>
        </w:tc>
        <w:tc>
          <w:tcPr>
            <w:tcW w:type="dxa" w:w="2880"/>
          </w:tcPr>
          <w:p>
            <w:r/>
            <w:r>
              <w:t>Workers speak Gujarati/Hindi</w:t>
            </w:r>
          </w:p>
        </w:tc>
        <w:tc>
          <w:tcPr>
            <w:tcW w:type="dxa" w:w="2880"/>
          </w:tcPr>
          <w:p>
            <w:r/>
            <w:r>
              <w:t>UI language toggle (English + Gujarati + Hindi — TBD)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Fast submission</w:t>
            </w:r>
          </w:p>
        </w:tc>
        <w:tc>
          <w:tcPr>
            <w:tcW w:type="dxa" w:w="2880"/>
          </w:tcPr>
          <w:p>
            <w:r/>
            <w:r>
              <w:t>Entry should take &lt; 60 seconds</w:t>
            </w:r>
          </w:p>
        </w:tc>
        <w:tc>
          <w:tcPr>
            <w:tcW w:type="dxa" w:w="2880"/>
          </w:tcPr>
          <w:p>
            <w:r/>
            <w:r>
              <w:t>One-screen form, auto-calculations, smart defaults</w:t>
            </w:r>
          </w:p>
        </w:tc>
      </w:tr>
    </w:tbl>
    <w:p/>
    <w:p/>
    <w:p>
      <w:r>
        <w:t>________________________________________</w:t>
      </w:r>
    </w:p>
    <w:p/>
    <w:p>
      <w:pPr>
        <w:pStyle w:val="Heading1"/>
      </w:pPr>
      <w:r>
        <w:t>3. Navigation &amp; Screen Structure</w:t>
      </w:r>
    </w:p>
    <w:p/>
    <w:p>
      <w:r>
        <w:t>The Supervisor sees a simple bottom-tab mobile layout. No sidebar — everything is bottom navigation.</w:t>
      </w:r>
    </w:p>
    <w:p/>
    <w:p>
      <w:r>
        <w:rPr>
          <w:rFonts w:ascii="Consolas" w:hAnsi="Consolas"/>
          <w:sz w:val="18"/>
        </w:rPr>
        <w:t>┌──────────────────────────────────┐</w:t>
        <w:br/>
        <w:t>│ [Header: Site name, connectivity]│</w:t>
        <w:br/>
        <w:t>├──────────────────────────────────┤</w:t>
        <w:br/>
        <w:t>│                                  │</w:t>
        <w:br/>
        <w:t>│         [Screen content]         │</w:t>
        <w:br/>
        <w:t>│                                  │</w:t>
        <w:br/>
        <w:t>├──────────────────────────────────┤</w:t>
        <w:br/>
        <w:t>│  🏠 Home  │  ➕ New  │  📋 My   │</w:t>
        <w:br/>
        <w:t>│           │ Dumping  │ Entries  │</w:t>
        <w:br/>
        <w:t>└──────────────────────────────────┘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Tab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Screen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Home</w:t>
            </w:r>
          </w:p>
        </w:tc>
        <w:tc>
          <w:tcPr>
            <w:tcW w:type="dxa" w:w="2880"/>
          </w:tcPr>
          <w:p>
            <w:r/>
            <w:r>
              <w:t>Dashboard tiles + quick action</w:t>
            </w:r>
          </w:p>
        </w:tc>
        <w:tc>
          <w:tcPr>
            <w:tcW w:type="dxa" w:w="2880"/>
          </w:tcPr>
          <w:p>
            <w:r/>
            <w:r>
              <w:t>Landing screen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New Dumping</w:t>
            </w:r>
          </w:p>
        </w:tc>
        <w:tc>
          <w:tcPr>
            <w:tcW w:type="dxa" w:w="2880"/>
          </w:tcPr>
          <w:p>
            <w:r/>
            <w:r>
              <w:t>Dumping entry form</w:t>
            </w:r>
          </w:p>
        </w:tc>
        <w:tc>
          <w:tcPr>
            <w:tcW w:type="dxa" w:w="2880"/>
          </w:tcPr>
          <w:p>
            <w:r/>
            <w:r>
              <w:t>Primary action — record a dumping event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My Entries</w:t>
            </w:r>
          </w:p>
        </w:tc>
        <w:tc>
          <w:tcPr>
            <w:tcW w:type="dxa" w:w="2880"/>
          </w:tcPr>
          <w:p>
            <w:r/>
            <w:r>
              <w:t>List of own entries</w:t>
            </w:r>
          </w:p>
        </w:tc>
        <w:tc>
          <w:tcPr>
            <w:tcW w:type="dxa" w:w="2880"/>
          </w:tcPr>
          <w:p>
            <w:r/>
            <w:r>
              <w:t>Review, edit, see verification status</w:t>
            </w:r>
          </w:p>
        </w:tc>
      </w:tr>
    </w:tbl>
    <w:p/>
    <w:p/>
    <w:p>
      <w:r>
        <w:t>Additional screens (not tabs):</w:t>
      </w:r>
    </w:p>
    <w:p>
      <w:pPr>
        <w:pStyle w:val="ListBullet"/>
      </w:pPr>
      <w:r>
        <w:rPr>
          <w:b/>
        </w:rPr>
        <w:t>Entry Detail</w:t>
      </w:r>
      <w:r>
        <w:t xml:space="preserve"> — tap an entry from My Entries to view/edit.</w:t>
      </w:r>
    </w:p>
    <w:p>
      <w:pPr>
        <w:pStyle w:val="ListBullet"/>
      </w:pPr>
      <w:r>
        <w:rPr>
          <w:b/>
        </w:rPr>
        <w:t>Sync Queue</w:t>
      </w:r>
      <w:r>
        <w:t xml:space="preserve"> — accessible from Home when offline entries are pending.</w:t>
      </w:r>
    </w:p>
    <w:p>
      <w:pPr>
        <w:pStyle w:val="ListBullet"/>
      </w:pPr>
      <w:r>
        <w:rPr>
          <w:b/>
        </w:rPr>
        <w:t>Profile / Settings</w:t>
      </w:r>
      <w:r>
        <w:t xml:space="preserve"> — language, sync status, logout.</w:t>
      </w:r>
    </w:p>
    <w:p/>
    <w:p>
      <w:r>
        <w:t>________________________________________</w:t>
      </w:r>
    </w:p>
    <w:p/>
    <w:p>
      <w:pPr>
        <w:pStyle w:val="Heading1"/>
      </w:pPr>
      <w:r>
        <w:t>4. Home Screen</w:t>
      </w:r>
    </w:p>
    <w:p/>
    <w:p>
      <w:r>
        <w:rPr>
          <w:b/>
        </w:rPr>
        <w:t>Purpose:</w:t>
      </w:r>
      <w:r>
        <w:t xml:space="preserve"> Quick snapshot of today's activity and primary action button.</w:t>
      </w:r>
    </w:p>
    <w:p/>
    <w:p>
      <w:pPr>
        <w:pStyle w:val="Heading2"/>
      </w:pPr>
      <w:r>
        <w:t>4.1 Header Bar (Persistent)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/>
            <w:r>
              <w:t>Site name</w:t>
            </w:r>
          </w:p>
        </w:tc>
        <w:tc>
          <w:tcPr>
            <w:tcW w:type="dxa" w:w="4320"/>
          </w:tcPr>
          <w:p>
            <w:r/>
            <w:r>
              <w:t>Pre-filled from user assignment (e.g., "Kalol Sanand")</w:t>
            </w:r>
          </w:p>
        </w:tc>
      </w:tr>
      <w:tr>
        <w:tc>
          <w:tcPr>
            <w:tcW w:type="dxa" w:w="4320"/>
          </w:tcPr>
          <w:p>
            <w:r/>
            <w:r>
              <w:t>Connectivity indicator</w:t>
            </w:r>
          </w:p>
        </w:tc>
        <w:tc>
          <w:tcPr>
            <w:tcW w:type="dxa" w:w="4320"/>
          </w:tcPr>
          <w:p>
            <w:r/>
            <w:r>
              <w:t>🟢 Online / 🔴 Offline / 🟡 Syncing</w:t>
            </w:r>
          </w:p>
        </w:tc>
      </w:tr>
      <w:tr>
        <w:tc>
          <w:tcPr>
            <w:tcW w:type="dxa" w:w="4320"/>
          </w:tcPr>
          <w:p>
            <w:r/>
            <w:r>
              <w:t>Sync badge</w:t>
            </w:r>
          </w:p>
        </w:tc>
        <w:tc>
          <w:tcPr>
            <w:tcW w:type="dxa" w:w="4320"/>
          </w:tcPr>
          <w:p>
            <w:r/>
            <w:r>
              <w:t>"3 pending" — count of unsynced entries</w:t>
            </w:r>
          </w:p>
        </w:tc>
      </w:tr>
      <w:tr>
        <w:tc>
          <w:tcPr>
            <w:tcW w:type="dxa" w:w="4320"/>
          </w:tcPr>
          <w:p>
            <w:r/>
            <w:r>
              <w:t>User avatar + name</w:t>
            </w:r>
          </w:p>
        </w:tc>
        <w:tc>
          <w:tcPr>
            <w:tcW w:type="dxa" w:w="4320"/>
          </w:tcPr>
          <w:p>
            <w:r/>
            <w:r>
              <w:t>Tap for profile/settings</w:t>
            </w:r>
          </w:p>
        </w:tc>
      </w:tr>
    </w:tbl>
    <w:p/>
    <w:p/>
    <w:p>
      <w:pPr>
        <w:pStyle w:val="Heading2"/>
      </w:pPr>
      <w:r>
        <w:t>4.2 Today's Summary Tiles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Tile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Entries Today</w:t>
            </w:r>
          </w:p>
        </w:tc>
        <w:tc>
          <w:tcPr>
            <w:tcW w:type="dxa" w:w="2880"/>
          </w:tcPr>
          <w:p>
            <w:r/>
            <w:r>
              <w:t>Count of dumping entries submitted today</w:t>
            </w:r>
          </w:p>
        </w:tc>
        <w:tc>
          <w:tcPr>
            <w:tcW w:type="dxa" w:w="2880"/>
          </w:tcPr>
          <w:p>
            <w:r/>
            <w:r>
              <w:t>Tap → My Entries filtered to today</w:t>
            </w:r>
          </w:p>
        </w:tc>
      </w:tr>
      <w:tr>
        <w:tc>
          <w:tcPr>
            <w:tcW w:type="dxa" w:w="2880"/>
          </w:tcPr>
          <w:p>
            <w:r/>
            <w:r>
              <w:t>Total Dumped</w:t>
            </w:r>
          </w:p>
        </w:tc>
        <w:tc>
          <w:tcPr>
            <w:tcW w:type="dxa" w:w="2880"/>
          </w:tcPr>
          <w:p>
            <w:r/>
            <w:r>
              <w:t>Sum of net weight/qty across today's entries</w:t>
            </w:r>
          </w:p>
        </w:tc>
        <w:tc>
          <w:tcPr>
            <w:tcW w:type="dxa" w:w="2880"/>
          </w:tcPr>
          <w:p>
            <w:r/>
            <w:r>
              <w:t>"124.5 MT"</w:t>
            </w:r>
          </w:p>
        </w:tc>
      </w:tr>
      <w:tr>
        <w:tc>
          <w:tcPr>
            <w:tcW w:type="dxa" w:w="2880"/>
          </w:tcPr>
          <w:p>
            <w:r/>
            <w:r>
              <w:t>Pending Sync</w:t>
            </w:r>
          </w:p>
        </w:tc>
        <w:tc>
          <w:tcPr>
            <w:tcW w:type="dxa" w:w="2880"/>
          </w:tcPr>
          <w:p>
            <w:r/>
            <w:r>
              <w:t>Count of entries not yet synced</w:t>
            </w:r>
          </w:p>
        </w:tc>
        <w:tc>
          <w:tcPr>
            <w:tcW w:type="dxa" w:w="2880"/>
          </w:tcPr>
          <w:p>
            <w:r/>
            <w:r>
              <w:t>Tap → Sync Queue</w:t>
            </w:r>
          </w:p>
        </w:tc>
      </w:tr>
      <w:tr>
        <w:tc>
          <w:tcPr>
            <w:tcW w:type="dxa" w:w="2880"/>
          </w:tcPr>
          <w:p>
            <w:r/>
            <w:r>
              <w:t>Correction Requests</w:t>
            </w:r>
          </w:p>
        </w:tc>
        <w:tc>
          <w:tcPr>
            <w:tcW w:type="dxa" w:w="2880"/>
          </w:tcPr>
          <w:p>
            <w:r/>
            <w:r>
              <w:t>Count of entries with verifier remarks</w:t>
            </w:r>
          </w:p>
        </w:tc>
        <w:tc>
          <w:tcPr>
            <w:tcW w:type="dxa" w:w="2880"/>
          </w:tcPr>
          <w:p>
            <w:r/>
            <w:r>
              <w:t>Tap → filtered My Entries</w:t>
            </w:r>
          </w:p>
        </w:tc>
      </w:tr>
    </w:tbl>
    <w:p/>
    <w:p/>
    <w:p>
      <w:pPr>
        <w:pStyle w:val="Heading2"/>
      </w:pPr>
      <w:r>
        <w:t>4.3 Primary Action</w:t>
      </w:r>
    </w:p>
    <w:p>
      <w:r>
        <w:t xml:space="preserve">Large prominent button: </w:t>
      </w:r>
      <w:r>
        <w:rPr>
          <w:b/>
        </w:rPr>
        <w:t>"+ New Dumping Entry"</w:t>
      </w:r>
      <w:r>
        <w:t xml:space="preserve"> — opens the dumping form.</w:t>
      </w:r>
    </w:p>
    <w:p/>
    <w:p>
      <w:pPr>
        <w:pStyle w:val="Heading2"/>
      </w:pPr>
      <w:r>
        <w:t>4.4 Recent Entries (Quick List)</w:t>
      </w:r>
    </w:p>
    <w:p>
      <w:r>
        <w:t>Last 5 entries in reverse chronological order:</w:t>
      </w:r>
    </w:p>
    <w:p>
      <w:pPr>
        <w:pStyle w:val="ListBullet"/>
      </w:pPr>
      <w:r>
        <w:t>Material + variant, net weight, chainage range, time ago, state badge.</w:t>
      </w:r>
    </w:p>
    <w:p>
      <w:pPr>
        <w:pStyle w:val="ListBullet"/>
      </w:pPr>
      <w:r>
        <w:t>Tap → Entry Detail.</w:t>
      </w:r>
    </w:p>
    <w:p/>
    <w:p>
      <w:r>
        <w:t>________________________________________</w:t>
      </w:r>
    </w:p>
    <w:p/>
    <w:p>
      <w:pPr>
        <w:pStyle w:val="Heading1"/>
      </w:pPr>
      <w:r>
        <w:t>5. Sub-Module — Dumping Entry</w:t>
      </w:r>
    </w:p>
    <w:p/>
    <w:p>
      <w:r>
        <w:rPr>
          <w:b/>
        </w:rPr>
        <w:t>Purpose:</w:t>
      </w:r>
      <w:r>
        <w:t xml:space="preserve"> Record a material dumping event at a specific chainage on the site.</w:t>
      </w:r>
    </w:p>
    <w:p>
      <w:r>
        <w:rPr>
          <w:b/>
        </w:rPr>
        <w:t>Odoo Model:</w:t>
      </w:r>
      <w:r>
        <w:t xml:space="preserve"> Custom </w:t>
      </w:r>
      <w:r>
        <w:rPr>
          <w:rFonts w:ascii="Consolas" w:hAnsi="Consolas"/>
        </w:rPr>
        <w:t>mcway.dumping.entry</w:t>
      </w:r>
      <w:r>
        <w:t>.</w:t>
      </w:r>
    </w:p>
    <w:p/>
    <w:p>
      <w:pPr>
        <w:pStyle w:val="Heading2"/>
      </w:pPr>
      <w:r>
        <w:t>5.1 Form Fields</w:t>
      </w:r>
    </w:p>
    <w:p/>
    <w:p>
      <w:r>
        <w:t xml:space="preserve">The form is a </w:t>
      </w:r>
      <w:r>
        <w:rPr>
          <w:b/>
        </w:rPr>
        <w:t>single scrollable screen</w:t>
      </w:r>
      <w:r>
        <w:t xml:space="preserve"> — no tabs, no multi-step wizard. Designed for speed.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Entry Code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DMP/YYYY/####</w:t>
            </w:r>
            <w:r>
              <w:t xml:space="preserve"> — generated on sync, placeholder shown as "DMP/pending" until synced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Site</w:t>
            </w:r>
          </w:p>
        </w:tc>
        <w:tc>
          <w:tcPr>
            <w:tcW w:type="dxa" w:w="1728"/>
          </w:tcPr>
          <w:p>
            <w:r/>
            <w:r>
              <w:t>Display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Pre-filled from logged-in user's assigned site; read-only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Date &amp; Time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 xml:space="preserve">Defaults to now; editable. </w:t>
            </w:r>
            <w:r>
              <w:rPr>
                <w:b/>
              </w:rPr>
              <w:t>Backdating allowed up to 3 days.</w:t>
            </w:r>
            <w:r>
              <w:t xml:space="preserve"> Cannot be in the future.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Material</w:t>
            </w:r>
          </w:p>
        </w:tc>
        <w:tc>
          <w:tcPr>
            <w:tcW w:type="dxa" w:w="1728"/>
          </w:tcPr>
          <w:p>
            <w:r/>
            <w:r>
              <w:t>Search-select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Dropdown from Material Master. Search-as-you-type. Pre-filtered to materials applicable to this site (see §10).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Variant / Grade</w:t>
            </w:r>
          </w:p>
        </w:tc>
        <w:tc>
          <w:tcPr>
            <w:tcW w:type="dxa" w:w="1728"/>
          </w:tcPr>
          <w:p>
            <w:r/>
            <w:r>
              <w:t>Select</w:t>
            </w:r>
          </w:p>
        </w:tc>
        <w:tc>
          <w:tcPr>
            <w:tcW w:type="dxa" w:w="1728"/>
          </w:tcPr>
          <w:p>
            <w:r/>
            <w:r>
              <w:t>Conditional</w:t>
            </w:r>
          </w:p>
        </w:tc>
        <w:tc>
          <w:tcPr>
            <w:tcW w:type="dxa" w:w="1728"/>
          </w:tcPr>
          <w:p>
            <w:r/>
            <w:r>
              <w:t>Shown only if selected material has variants. Mandatory if shown.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Chainage Start</w:t>
            </w:r>
          </w:p>
        </w:tc>
        <w:tc>
          <w:tcPr>
            <w:tcW w:type="dxa" w:w="1728"/>
          </w:tcPr>
          <w:p>
            <w:r/>
            <w:r>
              <w:t>Integer/Float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In metres or km (see §9). Validated against site segments.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Chainage End</w:t>
            </w:r>
          </w:p>
        </w:tc>
        <w:tc>
          <w:tcPr>
            <w:tcW w:type="dxa" w:w="1728"/>
          </w:tcPr>
          <w:p>
            <w:r/>
            <w:r>
              <w:t>Integer/Float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&gt; Chainage Start. Validated against site segments.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Side</w:t>
            </w:r>
          </w:p>
        </w:tc>
        <w:tc>
          <w:tcPr>
            <w:tcW w:type="dxa" w:w="1728"/>
          </w:tcPr>
          <w:p>
            <w:r/>
            <w:r>
              <w:t>Select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LHS / RHS / Both / Lane / Median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Layer / Activity</w:t>
            </w:r>
          </w:p>
        </w:tc>
        <w:tc>
          <w:tcPr>
            <w:tcW w:type="dxa" w:w="1728"/>
          </w:tcPr>
          <w:p>
            <w:r/>
            <w:r>
              <w:t>Select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From Lookup List: GSB / WMM / BM / DBM / BC / SDBC / MSS / CC / Pipe-laying / Other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Source Type</w:t>
            </w:r>
          </w:p>
        </w:tc>
        <w:tc>
          <w:tcPr>
            <w:tcW w:type="dxa" w:w="1728"/>
          </w:tcPr>
          <w:p>
            <w:r/>
            <w:r>
              <w:t>Select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Camp / Plant / Direct Vendor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Source — Camp</w:t>
            </w:r>
          </w:p>
        </w:tc>
        <w:tc>
          <w:tcPr>
            <w:tcW w:type="dxa" w:w="1728"/>
          </w:tcPr>
          <w:p>
            <w:r/>
            <w:r>
              <w:t>Select</w:t>
            </w:r>
          </w:p>
        </w:tc>
        <w:tc>
          <w:tcPr>
            <w:tcW w:type="dxa" w:w="1728"/>
          </w:tcPr>
          <w:p>
            <w:r/>
            <w:r>
              <w:t>If Source=Camp</w:t>
            </w:r>
          </w:p>
        </w:tc>
        <w:tc>
          <w:tcPr>
            <w:tcW w:type="dxa" w:w="1728"/>
          </w:tcPr>
          <w:p>
            <w:r/>
            <w:r>
              <w:t>Filtered to camps serving this site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Source — Plant</w:t>
            </w:r>
          </w:p>
        </w:tc>
        <w:tc>
          <w:tcPr>
            <w:tcW w:type="dxa" w:w="1728"/>
          </w:tcPr>
          <w:p>
            <w:r/>
            <w:r>
              <w:t>Select</w:t>
            </w:r>
          </w:p>
        </w:tc>
        <w:tc>
          <w:tcPr>
            <w:tcW w:type="dxa" w:w="1728"/>
          </w:tcPr>
          <w:p>
            <w:r/>
            <w:r>
              <w:t>If Source=Plant</w:t>
            </w:r>
          </w:p>
        </w:tc>
        <w:tc>
          <w:tcPr>
            <w:tcW w:type="dxa" w:w="1728"/>
          </w:tcPr>
          <w:p>
            <w:r/>
            <w:r>
              <w:t>Filtered to plants supplying this site (direct or via camp)</w:t>
            </w:r>
          </w:p>
        </w:tc>
      </w:tr>
      <w:tr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t>Source — Vendor</w:t>
            </w:r>
          </w:p>
        </w:tc>
        <w:tc>
          <w:tcPr>
            <w:tcW w:type="dxa" w:w="1728"/>
          </w:tcPr>
          <w:p>
            <w:r/>
            <w:r>
              <w:t>Text/Select</w:t>
            </w:r>
          </w:p>
        </w:tc>
        <w:tc>
          <w:tcPr>
            <w:tcW w:type="dxa" w:w="1728"/>
          </w:tcPr>
          <w:p>
            <w:r/>
            <w:r>
              <w:t>If Source=Vendor</w:t>
            </w:r>
          </w:p>
        </w:tc>
        <w:tc>
          <w:tcPr>
            <w:tcW w:type="dxa" w:w="1728"/>
          </w:tcPr>
          <w:p>
            <w:r/>
            <w:r>
              <w:t>Vendor from master or free text for one-off</w:t>
            </w:r>
          </w:p>
        </w:tc>
      </w:tr>
      <w:tr>
        <w:tc>
          <w:tcPr>
            <w:tcW w:type="dxa" w:w="1728"/>
          </w:tcPr>
          <w:p>
            <w:r/>
            <w:r>
              <w:t>14</w:t>
            </w:r>
          </w:p>
        </w:tc>
        <w:tc>
          <w:tcPr>
            <w:tcW w:type="dxa" w:w="1728"/>
          </w:tcPr>
          <w:p>
            <w:r/>
            <w:r>
              <w:t>Source Reference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Optional: camp outward challan number (for traceability)</w:t>
            </w:r>
          </w:p>
        </w:tc>
      </w:tr>
      <w:tr>
        <w:tc>
          <w:tcPr>
            <w:tcW w:type="dxa" w:w="1728"/>
          </w:tcPr>
          <w:p>
            <w:r/>
            <w:r>
              <w:t>15</w:t>
            </w:r>
          </w:p>
        </w:tc>
        <w:tc>
          <w:tcPr>
            <w:tcW w:type="dxa" w:w="1728"/>
          </w:tcPr>
          <w:p>
            <w:r/>
            <w:r>
              <w:t>Vehicle Number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Auto-uppercase. Autocomplete from recent entries.</w:t>
            </w:r>
          </w:p>
        </w:tc>
      </w:tr>
      <w:tr>
        <w:tc>
          <w:tcPr>
            <w:tcW w:type="dxa" w:w="1728"/>
          </w:tcPr>
          <w:p>
            <w:r/>
            <w:r>
              <w:t>16</w:t>
            </w:r>
          </w:p>
        </w:tc>
        <w:tc>
          <w:tcPr>
            <w:tcW w:type="dxa" w:w="1728"/>
          </w:tcPr>
          <w:p>
            <w:r/>
            <w:r>
              <w:t>Party / Vendor Name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Free text — name of the driver / transporter</w:t>
            </w:r>
          </w:p>
        </w:tc>
      </w:tr>
      <w:tr>
        <w:tc>
          <w:tcPr>
            <w:tcW w:type="dxa" w:w="1728"/>
          </w:tcPr>
          <w:p>
            <w:r/>
            <w:r>
              <w:t>17</w:t>
            </w:r>
          </w:p>
        </w:tc>
        <w:tc>
          <w:tcPr>
            <w:tcW w:type="dxa" w:w="1728"/>
          </w:tcPr>
          <w:p>
            <w:r/>
            <w:r>
              <w:t>Slip Number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18</w:t>
            </w:r>
          </w:p>
        </w:tc>
        <w:tc>
          <w:tcPr>
            <w:tcW w:type="dxa" w:w="1728"/>
          </w:tcPr>
          <w:p>
            <w:r/>
            <w:r>
              <w:t>Royalty Number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Government compliance (for aggregates, sand)</w:t>
            </w:r>
          </w:p>
        </w:tc>
      </w:tr>
      <w:tr>
        <w:tc>
          <w:tcPr>
            <w:tcW w:type="dxa" w:w="1728"/>
          </w:tcPr>
          <w:p>
            <w:r/>
            <w:r>
              <w:t>19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Weight / Quantity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Single field. Supervisor enters the weight directly (no Gross/Tare split — weighbridge slip already shows net weight). UoM label auto-set from Material Master (MT / m³ / Numbers). Highlighted in large font.</w:t>
            </w:r>
          </w:p>
        </w:tc>
      </w:tr>
      <w:tr>
        <w:tc>
          <w:tcPr>
            <w:tcW w:type="dxa" w:w="1728"/>
          </w:tcPr>
          <w:p>
            <w:r/>
            <w:r>
              <w:t>20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Machine</w:t>
            </w:r>
          </w:p>
        </w:tc>
        <w:tc>
          <w:tcPr>
            <w:tcW w:type="dxa" w:w="1728"/>
          </w:tcPr>
          <w:p>
            <w:r/>
            <w:r>
              <w:t>Select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Phase 2 — not in demo.</w:t>
            </w:r>
            <w:r>
              <w:t xml:space="preserve"> Will show machines assigned to this site (from Machine Assignment). Captures which machine was used for dumping/laying. Placeholder shown as disabled in demo UI.</w:t>
            </w:r>
          </w:p>
        </w:tc>
      </w:tr>
      <w:tr>
        <w:tc>
          <w:tcPr>
            <w:tcW w:type="dxa" w:w="1728"/>
          </w:tcPr>
          <w:p>
            <w:r/>
            <w:r>
              <w:t>21</w:t>
            </w:r>
          </w:p>
        </w:tc>
        <w:tc>
          <w:tcPr>
            <w:tcW w:type="dxa" w:w="1728"/>
          </w:tcPr>
          <w:p>
            <w:r/>
            <w:r>
              <w:t>Photo</w:t>
            </w:r>
          </w:p>
        </w:tc>
        <w:tc>
          <w:tcPr>
            <w:tcW w:type="dxa" w:w="1728"/>
          </w:tcPr>
          <w:p>
            <w:r/>
            <w:r>
              <w:t>Camera/Gallery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Optional. Up to 2 photos (slip + dumping location). Max 5 MB each, auto-compressed to 1080p.</w:t>
            </w:r>
          </w:p>
        </w:tc>
      </w:tr>
      <w:tr>
        <w:tc>
          <w:tcPr>
            <w:tcW w:type="dxa" w:w="1728"/>
          </w:tcPr>
          <w:p>
            <w:r/>
            <w:r>
              <w:t>22</w:t>
            </w:r>
          </w:p>
        </w:tc>
        <w:tc>
          <w:tcPr>
            <w:tcW w:type="dxa" w:w="1728"/>
          </w:tcPr>
          <w:p>
            <w:r/>
            <w:r>
              <w:t>Remarks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Short note field</w:t>
            </w:r>
          </w:p>
        </w:tc>
      </w:tr>
      <w:tr>
        <w:tc>
          <w:tcPr>
            <w:tcW w:type="dxa" w:w="1728"/>
          </w:tcPr>
          <w:p>
            <w:r/>
            <w:r>
              <w:t>23</w:t>
            </w:r>
          </w:p>
        </w:tc>
        <w:tc>
          <w:tcPr>
            <w:tcW w:type="dxa" w:w="1728"/>
          </w:tcPr>
          <w:p>
            <w:r/>
            <w:r>
              <w:t>State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Draft → Submitted → Verified → Locked (see §14)</w:t>
            </w:r>
          </w:p>
        </w:tc>
      </w:tr>
    </w:tbl>
    <w:p/>
    <w:p/>
    <w:p>
      <w:pPr>
        <w:pStyle w:val="Heading2"/>
      </w:pPr>
      <w:r>
        <w:t>5.2 Form Layout (Mobile Optimized)</w:t>
      </w:r>
    </w:p>
    <w:p/>
    <w:p>
      <w:r>
        <w:t>The form is organized into collapsible sections for scannability, but all sections are visible by default (no hidden tabs):</w:t>
      </w:r>
    </w:p>
    <w:p/>
    <w:p>
      <w:r>
        <w:rPr>
          <w:rFonts w:ascii="Consolas" w:hAnsi="Consolas"/>
          <w:sz w:val="18"/>
        </w:rPr>
        <w:t>┌─ WHAT ─────────────────────────────────┐</w:t>
        <w:br/>
        <w:t>│ Material [search dropdown]             │</w:t>
        <w:br/>
        <w:t>│ Variant  [dropdown — if applicable]    │</w:t>
        <w:br/>
        <w:t>│ Layer    [dropdown]                     │</w:t>
        <w:br/>
        <w:t>└────────────────────────────────────────┘</w:t>
        <w:br/>
        <w:t>┌─ WHERE ────────────────────────────────┐</w:t>
        <w:br/>
        <w:t>│ Chainage Start [    ] — End [    ] m   │</w:t>
        <w:br/>
        <w:t>│ Side  [LHS] [RHS] [Both] [Lane] [Med] │</w:t>
        <w:br/>
        <w:t>└────────────────────────────────────────┘</w:t>
        <w:br/>
        <w:t>┌─ FROM ─────────────────────────────────┐</w:t>
        <w:br/>
        <w:t>│ Source [Camp ▼]  → [Khatraj Chokdi ▼]  │</w:t>
        <w:br/>
        <w:t>│ Source Ref [optional challan #]        │</w:t>
        <w:br/>
        <w:t>└────────────────────────────────────────┘</w:t>
        <w:br/>
        <w:t>┌─ VEHICLE &amp; SLIP ───────────────────────┐</w:t>
        <w:br/>
        <w:t>│ Vehicle No [          ]                │</w:t>
        <w:br/>
        <w:t>│ Party      [          ]                │</w:t>
        <w:br/>
        <w:t>│ Slip No    [          ]                │</w:t>
        <w:br/>
        <w:t>│ Royalty No [          ] (optional)     │</w:t>
        <w:br/>
        <w:t>└────────────────────────────────────────┘</w:t>
        <w:br/>
        <w:t>┌─ WEIGHT ───────────────────────────────┐</w:t>
        <w:br/>
        <w:t>│         ┌──────────────────┐           │</w:t>
        <w:br/>
        <w:t>│         │  Weight: [18.0] MT│ ← big    │</w:t>
        <w:br/>
        <w:t>│         └──────────────────┘           │</w:t>
        <w:br/>
        <w:t>│  (single field — from weighbridge slip)│</w:t>
        <w:br/>
        <w:t>└────────────────────────────────────────┘</w:t>
        <w:br/>
        <w:t>┌─ MACHINE (Phase 2) ───────────────────┐</w:t>
        <w:br/>
        <w:t>│  Machine [disabled — coming soon]      │</w:t>
        <w:br/>
        <w:t>└────────────────────────────────────────┘</w:t>
        <w:br/>
        <w:t>┌─ PHOTO &amp; NOTES ────────────────────────┐</w:t>
        <w:br/>
        <w:t>│ [📷 Take Photo]  [🖼 Gallery]          │</w:t>
        <w:br/>
        <w:t>│ Remarks [                    ]         │</w:t>
        <w:br/>
        <w:t>└────────────────────────────────────────┘</w:t>
        <w:br/>
        <w:t xml:space="preserve">         ┌──────────────────┐</w:t>
        <w:br/>
        <w:t xml:space="preserve">         │   ✅ SUBMIT      │ ← sticky bottom</w:t>
        <w:br/>
        <w:t xml:space="preserve">         └──────────────────┘</w:t>
      </w:r>
    </w:p>
    <w:p/>
    <w:p>
      <w:pPr>
        <w:pStyle w:val="Heading2"/>
      </w:pPr>
      <w:r>
        <w:t>5.3 Smart Defaults &amp; Speed Optimizations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Optimization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How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Site pre-filled</w:t>
            </w:r>
          </w:p>
        </w:tc>
        <w:tc>
          <w:tcPr>
            <w:tcW w:type="dxa" w:w="4320"/>
          </w:tcPr>
          <w:p>
            <w:r/>
            <w:r>
              <w:t>From user assignment — never changes during session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Last-used material remembered</w:t>
            </w:r>
          </w:p>
        </w:tc>
        <w:tc>
          <w:tcPr>
            <w:tcW w:type="dxa" w:w="4320"/>
          </w:tcPr>
          <w:p>
            <w:r/>
            <w:r>
              <w:t>If supervisor dumped "Aggregate 20mm" 5 minutes ago, it's pre-selected for the next entry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Last-used source remembered</w:t>
            </w:r>
          </w:p>
        </w:tc>
        <w:tc>
          <w:tcPr>
            <w:tcW w:type="dxa" w:w="4320"/>
          </w:tcPr>
          <w:p>
            <w:r/>
            <w:r>
              <w:t>Camp/Plant selection persists across entries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Last-used side remembered</w:t>
            </w:r>
          </w:p>
        </w:tc>
        <w:tc>
          <w:tcPr>
            <w:tcW w:type="dxa" w:w="4320"/>
          </w:tcPr>
          <w:p>
            <w:r/>
            <w:r>
              <w:t>LHS/RHS selection persists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Vehicle autocomplete</w:t>
            </w:r>
          </w:p>
        </w:tc>
        <w:tc>
          <w:tcPr>
            <w:tcW w:type="dxa" w:w="4320"/>
          </w:tcPr>
          <w:p>
            <w:r/>
            <w:r>
              <w:t>Last 20 vehicle numbers cached, shown as suggestions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Chainage auto-suggest</w:t>
            </w:r>
          </w:p>
        </w:tc>
        <w:tc>
          <w:tcPr>
            <w:tcW w:type="dxa" w:w="4320"/>
          </w:tcPr>
          <w:p>
            <w:r/>
            <w:r>
              <w:t>After first entry, start chainage of next entry = end chainage of previous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Date/time auto-filled</w:t>
            </w:r>
          </w:p>
        </w:tc>
        <w:tc>
          <w:tcPr>
            <w:tcW w:type="dxa" w:w="4320"/>
          </w:tcPr>
          <w:p>
            <w:r/>
            <w:r>
              <w:t>Current datetime, one tap to adjust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Submit = instant save</w:t>
            </w:r>
          </w:p>
        </w:tc>
        <w:tc>
          <w:tcPr>
            <w:tcW w:type="dxa" w:w="4320"/>
          </w:tcPr>
          <w:p>
            <w:r/>
            <w:r>
              <w:t>No "Save" then "Submit" — one button does both. Entry goes directly to Submitted.</w:t>
            </w:r>
          </w:p>
        </w:tc>
      </w:tr>
    </w:tbl>
    <w:p/>
    <w:p/>
    <w:p>
      <w:pPr>
        <w:pStyle w:val="Heading2"/>
      </w:pPr>
      <w:r>
        <w:t>5.4 Business Rules</w:t>
      </w:r>
    </w:p>
    <w:p/>
    <w:p>
      <w:pPr>
        <w:pStyle w:val="ListNumber"/>
      </w:pPr>
      <w:r>
        <w:rPr>
          <w:b/>
        </w:rPr>
        <w:t>No free text for material.</w:t>
      </w:r>
      <w:r>
        <w:t xml:space="preserve"> All materials come from Material Master dropdown. Search-as-you-type to find quickly.</w:t>
      </w:r>
    </w:p>
    <w:p>
      <w:pPr>
        <w:pStyle w:val="ListNumber"/>
      </w:pPr>
      <w:r>
        <w:rPr>
          <w:b/>
        </w:rPr>
        <w:t>Chainage validation.</w:t>
      </w:r>
      <w:r>
        <w:t xml:space="preserve"> Start and End must fall within one of the site's defined segments (see §9).</w:t>
      </w:r>
    </w:p>
    <w:p>
      <w:pPr>
        <w:pStyle w:val="ListNumber"/>
      </w:pPr>
      <w:r>
        <w:rPr>
          <w:b/>
        </w:rPr>
        <w:t>Weight must be positive.</w:t>
      </w:r>
      <w:r>
        <w:t xml:space="preserve"> Value must be &gt; 0 (blocked if not).</w:t>
      </w:r>
    </w:p>
    <w:p>
      <w:pPr>
        <w:pStyle w:val="ListNumber"/>
      </w:pPr>
      <w:r>
        <w:rPr>
          <w:b/>
        </w:rPr>
        <w:t>Duplicate slip warning.</w:t>
      </w:r>
      <w:r>
        <w:t xml:space="preserve"> If same slip number exists for this site (any date), non-blocking warning shown.</w:t>
      </w:r>
    </w:p>
    <w:p>
      <w:pPr>
        <w:pStyle w:val="ListNumber"/>
      </w:pPr>
      <w:r>
        <w:rPr>
          <w:b/>
        </w:rPr>
        <w:t>Backdating limit.</w:t>
      </w:r>
      <w:r>
        <w:t xml:space="preserve"> Up to 3 days. Cannot be in the future.</w:t>
      </w:r>
    </w:p>
    <w:p>
      <w:pPr>
        <w:pStyle w:val="ListNumber"/>
      </w:pPr>
      <w:r>
        <w:rPr>
          <w:b/>
        </w:rPr>
        <w:t>One material per entry.</w:t>
      </w:r>
      <w:r>
        <w:t xml:space="preserve"> Each dumping event records one material arrival.</w:t>
      </w:r>
    </w:p>
    <w:p>
      <w:pPr>
        <w:pStyle w:val="ListNumber"/>
      </w:pPr>
      <w:r>
        <w:rPr>
          <w:b/>
        </w:rPr>
        <w:t>Entry is usable immediately on submit.</w:t>
      </w:r>
      <w:r>
        <w:t xml:space="preserve"> No verification gate.</w:t>
      </w:r>
    </w:p>
    <w:p>
      <w:pPr>
        <w:pStyle w:val="ListNumber"/>
      </w:pPr>
      <w:r>
        <w:rPr>
          <w:b/>
        </w:rPr>
        <w:t>Edit after submit.</w:t>
      </w:r>
      <w:r>
        <w:t xml:space="preserve"> Supervisor can edit until verified. Edits audited.</w:t>
      </w:r>
    </w:p>
    <w:p>
      <w:pPr>
        <w:pStyle w:val="ListNumber"/>
      </w:pPr>
      <w:r>
        <w:rPr>
          <w:b/>
        </w:rPr>
        <w:t>Offline entries.</w:t>
      </w:r>
      <w:r>
        <w:t xml:space="preserve"> Queued locally; synced when online. Entry code assigned on sync.</w:t>
      </w:r>
    </w:p>
    <w:p/>
    <w:p>
      <w:r>
        <w:t>________________________________________</w:t>
      </w:r>
    </w:p>
    <w:p/>
    <w:p>
      <w:pPr>
        <w:pStyle w:val="Heading1"/>
      </w:pPr>
      <w:r>
        <w:t>6. Sub-Module — My Entries</w:t>
      </w:r>
    </w:p>
    <w:p/>
    <w:p>
      <w:r>
        <w:rPr>
          <w:b/>
        </w:rPr>
        <w:t>Purpose:</w:t>
      </w:r>
      <w:r>
        <w:t xml:space="preserve"> Supervisor views their own dumping entries, filters by date/state, and edits if needed.</w:t>
      </w:r>
    </w:p>
    <w:p/>
    <w:p>
      <w:pPr>
        <w:pStyle w:val="Heading2"/>
      </w:pPr>
      <w:r>
        <w:t>6.1 List View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Column/Info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/>
            <w:r>
              <w:t>Material + Variant</w:t>
            </w:r>
          </w:p>
        </w:tc>
        <w:tc>
          <w:tcPr>
            <w:tcW w:type="dxa" w:w="4320"/>
          </w:tcPr>
          <w:p>
            <w:r/>
            <w:r>
              <w:t>"Aggregate 20mm"</w:t>
            </w:r>
          </w:p>
        </w:tc>
      </w:tr>
      <w:tr>
        <w:tc>
          <w:tcPr>
            <w:tcW w:type="dxa" w:w="4320"/>
          </w:tcPr>
          <w:p>
            <w:r/>
            <w:r>
              <w:t>Net Weight / Qty</w:t>
            </w:r>
          </w:p>
        </w:tc>
        <w:tc>
          <w:tcPr>
            <w:tcW w:type="dxa" w:w="4320"/>
          </w:tcPr>
          <w:p>
            <w:r/>
            <w:r>
              <w:t>"18.50 MT" — large, bold</w:t>
            </w:r>
          </w:p>
        </w:tc>
      </w:tr>
      <w:tr>
        <w:tc>
          <w:tcPr>
            <w:tcW w:type="dxa" w:w="4320"/>
          </w:tcPr>
          <w:p>
            <w:r/>
            <w:r>
              <w:t>Chainage</w:t>
            </w:r>
          </w:p>
        </w:tc>
        <w:tc>
          <w:tcPr>
            <w:tcW w:type="dxa" w:w="4320"/>
          </w:tcPr>
          <w:p>
            <w:r/>
            <w:r>
              <w:t>"km 3.2 – 3.5 (LHS)"</w:t>
            </w:r>
          </w:p>
        </w:tc>
      </w:tr>
      <w:tr>
        <w:tc>
          <w:tcPr>
            <w:tcW w:type="dxa" w:w="4320"/>
          </w:tcPr>
          <w:p>
            <w:r/>
            <w:r>
              <w:t>Layer</w:t>
            </w:r>
          </w:p>
        </w:tc>
        <w:tc>
          <w:tcPr>
            <w:tcW w:type="dxa" w:w="4320"/>
          </w:tcPr>
          <w:p>
            <w:r/>
            <w:r>
              <w:t>"GSB"</w:t>
            </w:r>
          </w:p>
        </w:tc>
      </w:tr>
      <w:tr>
        <w:tc>
          <w:tcPr>
            <w:tcW w:type="dxa" w:w="4320"/>
          </w:tcPr>
          <w:p>
            <w:r/>
            <w:r>
              <w:t>Time</w:t>
            </w:r>
          </w:p>
        </w:tc>
        <w:tc>
          <w:tcPr>
            <w:tcW w:type="dxa" w:w="4320"/>
          </w:tcPr>
          <w:p>
            <w:r/>
            <w:r>
              <w:t>"08:30 AM" or "2h ago"</w:t>
            </w:r>
          </w:p>
        </w:tc>
      </w:tr>
      <w:tr>
        <w:tc>
          <w:tcPr>
            <w:tcW w:type="dxa" w:w="4320"/>
          </w:tcPr>
          <w:p>
            <w:r/>
            <w:r>
              <w:t>State badge</w:t>
            </w:r>
          </w:p>
        </w:tc>
        <w:tc>
          <w:tcPr>
            <w:tcW w:type="dxa" w:w="4320"/>
          </w:tcPr>
          <w:p>
            <w:r/>
            <w:r>
              <w:t>Draft / Submitted / Verified / Correction Requested</w:t>
            </w:r>
          </w:p>
        </w:tc>
      </w:tr>
      <w:tr>
        <w:tc>
          <w:tcPr>
            <w:tcW w:type="dxa" w:w="4320"/>
          </w:tcPr>
          <w:p>
            <w:r/>
            <w:r>
              <w:t>Sync indicator</w:t>
            </w:r>
          </w:p>
        </w:tc>
        <w:tc>
          <w:tcPr>
            <w:tcW w:type="dxa" w:w="4320"/>
          </w:tcPr>
          <w:p>
            <w:r/>
            <w:r>
              <w:t>✅ Synced / 🔄 Pending sync / ❌ Sync failed</w:t>
            </w:r>
          </w:p>
        </w:tc>
      </w:tr>
    </w:tbl>
    <w:p/>
    <w:p/>
    <w:p>
      <w:pPr>
        <w:pStyle w:val="Heading2"/>
      </w:pPr>
      <w:r>
        <w:t>6.2 Filters</w:t>
      </w:r>
    </w:p>
    <w:p/>
    <w:p>
      <w:pPr>
        <w:pStyle w:val="ListBullet"/>
      </w:pPr>
      <w:r>
        <w:rPr>
          <w:b/>
        </w:rPr>
        <w:t>Date:</w:t>
      </w:r>
      <w:r>
        <w:t xml:space="preserve"> Today (default) / Yesterday / This Week / Custom.</w:t>
      </w:r>
    </w:p>
    <w:p>
      <w:pPr>
        <w:pStyle w:val="ListBullet"/>
      </w:pPr>
      <w:r>
        <w:rPr>
          <w:b/>
        </w:rPr>
        <w:t>State:</w:t>
      </w:r>
      <w:r>
        <w:t xml:space="preserve"> All / Submitted / Verified / Correction Requested.</w:t>
      </w:r>
    </w:p>
    <w:p>
      <w:pPr>
        <w:pStyle w:val="ListBullet"/>
      </w:pPr>
      <w:r>
        <w:rPr>
          <w:b/>
        </w:rPr>
        <w:t>Material:</w:t>
      </w:r>
      <w:r>
        <w:t xml:space="preserve"> Filter by specific material.</w:t>
      </w:r>
    </w:p>
    <w:p/>
    <w:p>
      <w:pPr>
        <w:pStyle w:val="Heading2"/>
      </w:pPr>
      <w:r>
        <w:t>6.3 Entry Detail View</w:t>
      </w:r>
    </w:p>
    <w:p/>
    <w:p>
      <w:r>
        <w:t>Tap an entry to open the full detail view:</w:t>
      </w:r>
    </w:p>
    <w:p>
      <w:pPr>
        <w:pStyle w:val="ListBullet"/>
      </w:pPr>
      <w:r>
        <w:t>All fields from the entry form displayed (read-only if verified).</w:t>
      </w:r>
    </w:p>
    <w:p>
      <w:pPr>
        <w:pStyle w:val="ListBullet"/>
      </w:pPr>
      <w:r>
        <w:t>Photo displayed inline.</w:t>
      </w:r>
    </w:p>
    <w:p>
      <w:pPr>
        <w:pStyle w:val="ListBullet"/>
      </w:pPr>
      <w:r>
        <w:rPr>
          <w:b/>
        </w:rPr>
        <w:t>Verification status section:</w:t>
      </w:r>
    </w:p>
    <w:p>
      <w:pPr>
        <w:pStyle w:val="ListBullet"/>
        <w:ind w:left="360"/>
      </w:pPr>
      <w:r>
        <w:t>If Verified: "✅ Verified by Kiran Shah on 17 Apr 2026, 16:30"</w:t>
      </w:r>
    </w:p>
    <w:p>
      <w:pPr>
        <w:pStyle w:val="ListBullet"/>
        <w:ind w:left="360"/>
      </w:pPr>
      <w:r>
        <w:t>If Correction Requested: "⚠️ Correction requested by Kiran Shah: 'Check tare weight — seems too low for this vehicle type.' " — Supervisor can then edit and re-submit.</w:t>
      </w:r>
    </w:p>
    <w:p>
      <w:pPr>
        <w:pStyle w:val="ListBullet"/>
      </w:pPr>
      <w:r>
        <w:rPr>
          <w:b/>
        </w:rPr>
        <w:t>Edit button</w:t>
      </w:r>
      <w:r>
        <w:t xml:space="preserve"> (if state = Submitted, not yet Verified).</w:t>
      </w:r>
    </w:p>
    <w:p/>
    <w:p>
      <w:pPr>
        <w:pStyle w:val="Heading2"/>
      </w:pPr>
      <w:r>
        <w:t>6.4 Correction Flow</w:t>
      </w:r>
    </w:p>
    <w:p/>
    <w:p>
      <w:pPr>
        <w:pStyle w:val="ListNumber"/>
      </w:pPr>
      <w:r>
        <w:t>Senior Engineer reviews the entry in Verification Queue and clicks "Request Correction" with a remark.</w:t>
      </w:r>
    </w:p>
    <w:p>
      <w:pPr>
        <w:pStyle w:val="ListNumber"/>
      </w:pPr>
      <w:r>
        <w:t>Supervisor sees a badge on the entry in My Entries: "⚠️ Correction Requested".</w:t>
      </w:r>
    </w:p>
    <w:p>
      <w:pPr>
        <w:pStyle w:val="ListNumber"/>
      </w:pPr>
      <w:r>
        <w:t>Supervisor taps the entry, reads the remark, edits the field(s), and re-submits.</w:t>
      </w:r>
    </w:p>
    <w:p>
      <w:pPr>
        <w:pStyle w:val="ListNumber"/>
      </w:pPr>
      <w:r>
        <w:t>Entry returns to "Submitted" state in the verification queue.</w:t>
      </w:r>
    </w:p>
    <w:p>
      <w:pPr>
        <w:pStyle w:val="ListNumber"/>
      </w:pPr>
      <w:r>
        <w:t>Old values are preserved in audit log.</w:t>
      </w:r>
    </w:p>
    <w:p/>
    <w:p>
      <w:r>
        <w:t>________________________________________</w:t>
      </w:r>
    </w:p>
    <w:p/>
    <w:p>
      <w:pPr>
        <w:pStyle w:val="Heading1"/>
      </w:pPr>
      <w:r>
        <w:t>7. Sub-Module — Sync Queue (Offline)</w:t>
      </w:r>
    </w:p>
    <w:p/>
    <w:p>
      <w:r>
        <w:rPr>
          <w:b/>
        </w:rPr>
        <w:t>Purpose:</w:t>
      </w:r>
      <w:r>
        <w:t xml:space="preserve"> When the supervisor is offline, entries are saved locally and queued for sync. This screen shows queue status and allows retry.</w:t>
      </w:r>
    </w:p>
    <w:p/>
    <w:p>
      <w:pPr>
        <w:pStyle w:val="Heading2"/>
      </w:pPr>
      <w:r>
        <w:t>7.1 Queue View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/>
            <w:r>
              <w:t>Entry (material + qty)</w:t>
            </w:r>
          </w:p>
        </w:tc>
        <w:tc>
          <w:tcPr>
            <w:tcW w:type="dxa" w:w="4320"/>
          </w:tcPr>
          <w:p>
            <w:r/>
            <w:r>
              <w:t>"Aggregate 20mm — 18.50 MT"</w:t>
            </w:r>
          </w:p>
        </w:tc>
      </w:tr>
      <w:tr>
        <w:tc>
          <w:tcPr>
            <w:tcW w:type="dxa" w:w="4320"/>
          </w:tcPr>
          <w:p>
            <w:r/>
            <w:r>
              <w:t>Created at</w:t>
            </w:r>
          </w:p>
        </w:tc>
        <w:tc>
          <w:tcPr>
            <w:tcW w:type="dxa" w:w="4320"/>
          </w:tcPr>
          <w:p>
            <w:r/>
            <w:r>
              <w:t>Timestamp of local save</w:t>
            </w:r>
          </w:p>
        </w:tc>
      </w:tr>
      <w:tr>
        <w:tc>
          <w:tcPr>
            <w:tcW w:type="dxa" w:w="4320"/>
          </w:tcPr>
          <w:p>
            <w:r/>
            <w:r>
              <w:t>Status</w:t>
            </w:r>
          </w:p>
        </w:tc>
        <w:tc>
          <w:tcPr>
            <w:tcW w:type="dxa" w:w="4320"/>
          </w:tcPr>
          <w:p>
            <w:r/>
            <w:r>
              <w:t>Pending / Syncing / Failed / Synced</w:t>
            </w:r>
          </w:p>
        </w:tc>
      </w:tr>
      <w:tr>
        <w:tc>
          <w:tcPr>
            <w:tcW w:type="dxa" w:w="4320"/>
          </w:tcPr>
          <w:p>
            <w:r/>
            <w:r>
              <w:t>Action</w:t>
            </w:r>
          </w:p>
        </w:tc>
        <w:tc>
          <w:tcPr>
            <w:tcW w:type="dxa" w:w="4320"/>
          </w:tcPr>
          <w:p>
            <w:r/>
            <w:r>
              <w:t>Retry (for failed) / View</w:t>
            </w:r>
          </w:p>
        </w:tc>
      </w:tr>
    </w:tbl>
    <w:p/>
    <w:p/>
    <w:p>
      <w:pPr>
        <w:pStyle w:val="Heading2"/>
      </w:pPr>
      <w:r>
        <w:t>7.2 Sync Behavior</w:t>
      </w:r>
    </w:p>
    <w:p/>
    <w:p>
      <w:pPr>
        <w:pStyle w:val="ListBullet"/>
      </w:pPr>
      <w:r>
        <w:rPr>
          <w:b/>
        </w:rPr>
        <w:t>Auto-sync</w:t>
      </w:r>
      <w:r>
        <w:t xml:space="preserve"> when connectivity returns. Background sync every 30 seconds when online.</w:t>
      </w:r>
    </w:p>
    <w:p>
      <w:pPr>
        <w:pStyle w:val="ListBullet"/>
      </w:pPr>
      <w:r>
        <w:rPr>
          <w:b/>
        </w:rPr>
        <w:t>Manual sync</w:t>
      </w:r>
      <w:r>
        <w:t xml:space="preserve"> button ("Sync Now") available.</w:t>
      </w:r>
    </w:p>
    <w:p>
      <w:pPr>
        <w:pStyle w:val="ListBullet"/>
      </w:pPr>
      <w:r>
        <w:rPr>
          <w:b/>
        </w:rPr>
        <w:t>Failed entries</w:t>
      </w:r>
      <w:r>
        <w:t xml:space="preserve"> show error reason (e.g., "Server error — retry in 5 min").</w:t>
      </w:r>
    </w:p>
    <w:p>
      <w:pPr>
        <w:pStyle w:val="ListBullet"/>
      </w:pPr>
      <w:r>
        <w:rPr>
          <w:b/>
        </w:rPr>
        <w:t>Conflict resolution:</w:t>
      </w:r>
      <w:r>
        <w:t xml:space="preserve"> Last-write-wins at entry level. Entries are immutable after verification.</w:t>
      </w:r>
    </w:p>
    <w:p>
      <w:pPr>
        <w:pStyle w:val="ListBullet"/>
      </w:pPr>
      <w:r>
        <w:rPr>
          <w:b/>
        </w:rPr>
        <w:t>Queue persistence:</w:t>
      </w:r>
      <w:r>
        <w:t xml:space="preserve"> IndexedDB / SQLite. Survives app restart. Entries retained up to 7 days if unsyncable.</w:t>
      </w:r>
    </w:p>
    <w:p/>
    <w:p>
      <w:pPr>
        <w:pStyle w:val="Heading2"/>
      </w:pPr>
      <w:r>
        <w:t>7.3 Offline Indicators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UI Indicator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Online</w:t>
            </w:r>
          </w:p>
        </w:tc>
        <w:tc>
          <w:tcPr>
            <w:tcW w:type="dxa" w:w="4320"/>
          </w:tcPr>
          <w:p>
            <w:r/>
            <w:r>
              <w:t>Green dot in header; normal operation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Offline</w:t>
            </w:r>
          </w:p>
        </w:tc>
        <w:tc>
          <w:tcPr>
            <w:tcW w:type="dxa" w:w="4320"/>
          </w:tcPr>
          <w:p>
            <w:r/>
            <w:r>
              <w:t>Red dot + "Offline" text in header; yellow banner on Home: "You are offline. Entries will be saved locally and synced when connectivity returns."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Syncing</w:t>
            </w:r>
          </w:p>
        </w:tc>
        <w:tc>
          <w:tcPr>
            <w:tcW w:type="dxa" w:w="4320"/>
          </w:tcPr>
          <w:p>
            <w:r/>
            <w:r>
              <w:t>Yellow dot + "Syncing..." in header; progress indicator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Sync complete</w:t>
            </w:r>
          </w:p>
        </w:tc>
        <w:tc>
          <w:tcPr>
            <w:tcW w:type="dxa" w:w="4320"/>
          </w:tcPr>
          <w:p>
            <w:r/>
            <w:r>
              <w:t>Brief green toast: "3 entries synced successfully"</w:t>
            </w:r>
          </w:p>
        </w:tc>
      </w:tr>
    </w:tbl>
    <w:p/>
    <w:p/>
    <w:p>
      <w:r>
        <w:t>________________________________________</w:t>
      </w:r>
    </w:p>
    <w:p/>
    <w:p>
      <w:pPr>
        <w:pStyle w:val="Heading1"/>
      </w:pPr>
      <w:r>
        <w:t>8. Offline-First Architecture</w:t>
      </w:r>
    </w:p>
    <w:p/>
    <w:p>
      <w:pPr>
        <w:pStyle w:val="Heading2"/>
      </w:pPr>
      <w:r>
        <w:t>8.1 What Works Offline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Offline?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Create new dumping entry</w:t>
            </w:r>
          </w:p>
        </w:tc>
        <w:tc>
          <w:tcPr>
            <w:tcW w:type="dxa" w:w="2880"/>
          </w:tcPr>
          <w:p>
            <w:r/>
            <w:r>
              <w:t>✅ Yes</w:t>
            </w:r>
          </w:p>
        </w:tc>
        <w:tc>
          <w:tcPr>
            <w:tcW w:type="dxa" w:w="2880"/>
          </w:tcPr>
          <w:p>
            <w:r/>
            <w:r>
              <w:t>Saved to local queue</w:t>
            </w:r>
          </w:p>
        </w:tc>
      </w:tr>
      <w:tr>
        <w:tc>
          <w:tcPr>
            <w:tcW w:type="dxa" w:w="2880"/>
          </w:tcPr>
          <w:p>
            <w:r/>
            <w:r>
              <w:t>View my entries (already synced)</w:t>
            </w:r>
          </w:p>
        </w:tc>
        <w:tc>
          <w:tcPr>
            <w:tcW w:type="dxa" w:w="2880"/>
          </w:tcPr>
          <w:p>
            <w:r/>
            <w:r>
              <w:t>✅ Yes</w:t>
            </w:r>
          </w:p>
        </w:tc>
        <w:tc>
          <w:tcPr>
            <w:tcW w:type="dxa" w:w="2880"/>
          </w:tcPr>
          <w:p>
            <w:r/>
            <w:r>
              <w:t>Cached locally</w:t>
            </w:r>
          </w:p>
        </w:tc>
      </w:tr>
      <w:tr>
        <w:tc>
          <w:tcPr>
            <w:tcW w:type="dxa" w:w="2880"/>
          </w:tcPr>
          <w:p>
            <w:r/>
            <w:r>
              <w:t>View my entries (pending sync)</w:t>
            </w:r>
          </w:p>
        </w:tc>
        <w:tc>
          <w:tcPr>
            <w:tcW w:type="dxa" w:w="2880"/>
          </w:tcPr>
          <w:p>
            <w:r/>
            <w:r>
              <w:t>✅ Yes</w:t>
            </w:r>
          </w:p>
        </w:tc>
        <w:tc>
          <w:tcPr>
            <w:tcW w:type="dxa" w:w="2880"/>
          </w:tcPr>
          <w:p>
            <w:r/>
            <w:r>
              <w:t>From local queue</w:t>
            </w:r>
          </w:p>
        </w:tc>
      </w:tr>
      <w:tr>
        <w:tc>
          <w:tcPr>
            <w:tcW w:type="dxa" w:w="2880"/>
          </w:tcPr>
          <w:p>
            <w:r/>
            <w:r>
              <w:t>Edit a pending-sync entry</w:t>
            </w:r>
          </w:p>
        </w:tc>
        <w:tc>
          <w:tcPr>
            <w:tcW w:type="dxa" w:w="2880"/>
          </w:tcPr>
          <w:p>
            <w:r/>
            <w:r>
              <w:t>✅ Yes</w:t>
            </w:r>
          </w:p>
        </w:tc>
        <w:tc>
          <w:tcPr>
            <w:tcW w:type="dxa" w:w="2880"/>
          </w:tcPr>
          <w:p>
            <w:r/>
            <w:r>
              <w:t>Edit before sync</w:t>
            </w:r>
          </w:p>
        </w:tc>
      </w:tr>
      <w:tr>
        <w:tc>
          <w:tcPr>
            <w:tcW w:type="dxa" w:w="2880"/>
          </w:tcPr>
          <w:p>
            <w:r/>
            <w:r>
              <w:t>Material / variant / source dropdowns</w:t>
            </w:r>
          </w:p>
        </w:tc>
        <w:tc>
          <w:tcPr>
            <w:tcW w:type="dxa" w:w="2880"/>
          </w:tcPr>
          <w:p>
            <w:r/>
            <w:r>
              <w:t>✅ Yes</w:t>
            </w:r>
          </w:p>
        </w:tc>
        <w:tc>
          <w:tcPr>
            <w:tcW w:type="dxa" w:w="2880"/>
          </w:tcPr>
          <w:p>
            <w:r/>
            <w:r>
              <w:t>Master data cached on login; refreshed daily when online</w:t>
            </w:r>
          </w:p>
        </w:tc>
      </w:tr>
      <w:tr>
        <w:tc>
          <w:tcPr>
            <w:tcW w:type="dxa" w:w="2880"/>
          </w:tcPr>
          <w:p>
            <w:r/>
            <w:r>
              <w:t>Chainage segment validation</w:t>
            </w:r>
          </w:p>
        </w:tc>
        <w:tc>
          <w:tcPr>
            <w:tcW w:type="dxa" w:w="2880"/>
          </w:tcPr>
          <w:p>
            <w:r/>
            <w:r>
              <w:t>✅ Yes</w:t>
            </w:r>
          </w:p>
        </w:tc>
        <w:tc>
          <w:tcPr>
            <w:tcW w:type="dxa" w:w="2880"/>
          </w:tcPr>
          <w:p>
            <w:r/>
            <w:r>
              <w:t>Site segments cached</w:t>
            </w:r>
          </w:p>
        </w:tc>
      </w:tr>
      <w:tr>
        <w:tc>
          <w:tcPr>
            <w:tcW w:type="dxa" w:w="2880"/>
          </w:tcPr>
          <w:p>
            <w:r/>
            <w:r>
              <w:t>Take photo</w:t>
            </w:r>
          </w:p>
        </w:tc>
        <w:tc>
          <w:tcPr>
            <w:tcW w:type="dxa" w:w="2880"/>
          </w:tcPr>
          <w:p>
            <w:r/>
            <w:r>
              <w:t>✅ Yes</w:t>
            </w:r>
          </w:p>
        </w:tc>
        <w:tc>
          <w:tcPr>
            <w:tcW w:type="dxa" w:w="2880"/>
          </w:tcPr>
          <w:p>
            <w:r/>
            <w:r>
              <w:t>Stored locally; uploaded on sync</w:t>
            </w:r>
          </w:p>
        </w:tc>
      </w:tr>
      <w:tr>
        <w:tc>
          <w:tcPr>
            <w:tcW w:type="dxa" w:w="2880"/>
          </w:tcPr>
          <w:p>
            <w:r/>
            <w:r>
              <w:t>Verify entries</w:t>
            </w:r>
          </w:p>
        </w:tc>
        <w:tc>
          <w:tcPr>
            <w:tcW w:type="dxa" w:w="2880"/>
          </w:tcPr>
          <w:p>
            <w:r/>
            <w:r>
              <w:t>❌ No</w:t>
            </w:r>
          </w:p>
        </w:tc>
        <w:tc>
          <w:tcPr>
            <w:tcW w:type="dxa" w:w="2880"/>
          </w:tcPr>
          <w:p>
            <w:r/>
            <w:r>
              <w:t>Verification is web-only (Senior Engineer)</w:t>
            </w:r>
          </w:p>
        </w:tc>
      </w:tr>
      <w:tr>
        <w:tc>
          <w:tcPr>
            <w:tcW w:type="dxa" w:w="2880"/>
          </w:tcPr>
          <w:p>
            <w:r/>
            <w:r>
              <w:t>See verification status</w:t>
            </w:r>
          </w:p>
        </w:tc>
        <w:tc>
          <w:tcPr>
            <w:tcW w:type="dxa" w:w="2880"/>
          </w:tcPr>
          <w:p>
            <w:r/>
            <w:r>
              <w:t>❌ No</w:t>
            </w:r>
          </w:p>
        </w:tc>
        <w:tc>
          <w:tcPr>
            <w:tcW w:type="dxa" w:w="2880"/>
          </w:tcPr>
          <w:p>
            <w:r/>
            <w:r>
              <w:t>Requires server sync</w:t>
            </w:r>
          </w:p>
        </w:tc>
      </w:tr>
      <w:tr>
        <w:tc>
          <w:tcPr>
            <w:tcW w:type="dxa" w:w="2880"/>
          </w:tcPr>
          <w:p>
            <w:r/>
            <w:r>
              <w:t>Search all site entries</w:t>
            </w:r>
          </w:p>
        </w:tc>
        <w:tc>
          <w:tcPr>
            <w:tcW w:type="dxa" w:w="2880"/>
          </w:tcPr>
          <w:p>
            <w:r/>
            <w:r>
              <w:t>❌ No</w:t>
            </w:r>
          </w:p>
        </w:tc>
        <w:tc>
          <w:tcPr>
            <w:tcW w:type="dxa" w:w="2880"/>
          </w:tcPr>
          <w:p>
            <w:r/>
            <w:r>
              <w:t>Only own entries cached</w:t>
            </w:r>
          </w:p>
        </w:tc>
      </w:tr>
    </w:tbl>
    <w:p/>
    <w:p/>
    <w:p>
      <w:pPr>
        <w:pStyle w:val="Heading2"/>
      </w:pPr>
      <w:r>
        <w:t>8.2 Master Data Cache</w:t>
      </w:r>
    </w:p>
    <w:p/>
    <w:p>
      <w:r>
        <w:t>On login (and daily refresh when online):</w:t>
      </w:r>
    </w:p>
    <w:p>
      <w:pPr>
        <w:pStyle w:val="ListBullet"/>
      </w:pPr>
      <w:r>
        <w:t>Material list + variants (only active materials)</w:t>
      </w:r>
    </w:p>
    <w:p>
      <w:pPr>
        <w:pStyle w:val="ListBullet"/>
      </w:pPr>
      <w:r>
        <w:t>Site details (name, segments, chainage ranges)</w:t>
      </w:r>
    </w:p>
    <w:p>
      <w:pPr>
        <w:pStyle w:val="ListBullet"/>
      </w:pPr>
      <w:r>
        <w:t>Camps serving this site (names + codes)</w:t>
      </w:r>
    </w:p>
    <w:p>
      <w:pPr>
        <w:pStyle w:val="ListBullet"/>
      </w:pPr>
      <w:r>
        <w:t>Plants supplying this site (names + codes)</w:t>
      </w:r>
    </w:p>
    <w:p>
      <w:pPr>
        <w:pStyle w:val="ListBullet"/>
      </w:pPr>
      <w:r>
        <w:t>Vendor list (names)</w:t>
      </w:r>
    </w:p>
    <w:p>
      <w:pPr>
        <w:pStyle w:val="ListBullet"/>
      </w:pPr>
      <w:r>
        <w:t>Lookup lists (layers/activities, side options)</w:t>
      </w:r>
    </w:p>
    <w:p>
      <w:pPr>
        <w:pStyle w:val="ListBullet"/>
      </w:pPr>
      <w:r>
        <w:t>Last 20 vehicle numbers</w:t>
      </w:r>
    </w:p>
    <w:p/>
    <w:p>
      <w:r>
        <w:t>Cache size: estimated &lt; 500 KB for demo scope. No concern.</w:t>
      </w:r>
    </w:p>
    <w:p/>
    <w:p>
      <w:pPr>
        <w:pStyle w:val="Heading2"/>
      </w:pPr>
      <w:r>
        <w:t>8.3 Photo Handling (Offline)</w:t>
      </w:r>
    </w:p>
    <w:p/>
    <w:p>
      <w:pPr>
        <w:pStyle w:val="ListBullet"/>
      </w:pPr>
      <w:r>
        <w:t>Photos captured offline are stored as compressed blobs in IndexedDB.</w:t>
      </w:r>
    </w:p>
    <w:p>
      <w:pPr>
        <w:pStyle w:val="ListBullet"/>
      </w:pPr>
      <w:r>
        <w:t>On sync, photos upload first, then the entry submits with the attachment reference.</w:t>
      </w:r>
    </w:p>
    <w:p>
      <w:pPr>
        <w:pStyle w:val="ListBullet"/>
      </w:pPr>
      <w:r>
        <w:t>If photo upload fails but entry sync succeeds, entry is marked "synced (photo pending)".</w:t>
      </w:r>
    </w:p>
    <w:p>
      <w:pPr>
        <w:pStyle w:val="ListBullet"/>
      </w:pPr>
      <w:r>
        <w:t>Auto-compression to 1080p on capture (client-side).</w:t>
      </w:r>
    </w:p>
    <w:p>
      <w:pPr>
        <w:pStyle w:val="ListBullet"/>
      </w:pPr>
      <w:r>
        <w:t>Max 5 MB per photo.</w:t>
      </w:r>
    </w:p>
    <w:p/>
    <w:p>
      <w:r>
        <w:t>________________________________________</w:t>
      </w:r>
    </w:p>
    <w:p/>
    <w:p>
      <w:pPr>
        <w:pStyle w:val="Heading1"/>
      </w:pPr>
      <w:r>
        <w:t>9. Chainage Input &amp; Validation</w:t>
      </w:r>
    </w:p>
    <w:p/>
    <w:p>
      <w:pPr>
        <w:pStyle w:val="Heading2"/>
      </w:pPr>
      <w:r>
        <w:t>9.1 Input Format</w:t>
      </w:r>
    </w:p>
    <w:p/>
    <w:p>
      <w:r>
        <w:t xml:space="preserve">The Supervisor enters chainage as a </w:t>
      </w:r>
      <w:r>
        <w:rPr>
          <w:b/>
        </w:rPr>
        <w:t>number with a unit toggle</w:t>
      </w:r>
      <w:r>
        <w:t>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Mode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Input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Stored 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Kilometres</w:t>
            </w:r>
            <w:r>
              <w:t xml:space="preserve"> (default)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3.5</w:t>
            </w:r>
          </w:p>
        </w:tc>
        <w:tc>
          <w:tcPr>
            <w:tcW w:type="dxa" w:w="2880"/>
          </w:tcPr>
          <w:p>
            <w:r/>
            <w:r>
              <w:t>3500 m (integer)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Metres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3500</w:t>
            </w:r>
          </w:p>
        </w:tc>
        <w:tc>
          <w:tcPr>
            <w:tcW w:type="dxa" w:w="2880"/>
          </w:tcPr>
          <w:p>
            <w:r/>
            <w:r>
              <w:t>3500 m (integer)</w:t>
            </w:r>
          </w:p>
        </w:tc>
      </w:tr>
    </w:tbl>
    <w:p/>
    <w:p/>
    <w:p>
      <w:r>
        <w:t>A toggle button switches between km and m. Default: km (more natural for field workers).</w:t>
      </w:r>
    </w:p>
    <w:p/>
    <w:p>
      <w:pPr>
        <w:pStyle w:val="Heading2"/>
      </w:pPr>
      <w:r>
        <w:t>9.2 Validation Rules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Validation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Error Message</w:t>
            </w:r>
          </w:p>
        </w:tc>
      </w:tr>
      <w:tr>
        <w:tc>
          <w:tcPr>
            <w:tcW w:type="dxa" w:w="2880"/>
          </w:tcPr>
          <w:p>
            <w:r/>
            <w:r>
              <w:t>Start &lt; End</w:t>
            </w:r>
          </w:p>
        </w:tc>
        <w:tc>
          <w:tcPr>
            <w:tcW w:type="dxa" w:w="2880"/>
          </w:tcPr>
          <w:p>
            <w:r/>
            <w:r>
              <w:t>Chainage End must be &gt; Chainage Start</w:t>
            </w:r>
          </w:p>
        </w:tc>
        <w:tc>
          <w:tcPr>
            <w:tcW w:type="dxa" w:w="2880"/>
          </w:tcPr>
          <w:p>
            <w:r/>
            <w:r>
              <w:t>"End chainage must be greater than start"</w:t>
            </w:r>
          </w:p>
        </w:tc>
      </w:tr>
      <w:tr>
        <w:tc>
          <w:tcPr>
            <w:tcW w:type="dxa" w:w="2880"/>
          </w:tcPr>
          <w:p>
            <w:r/>
            <w:r>
              <w:t>Within segment</w:t>
            </w:r>
          </w:p>
        </w:tc>
        <w:tc>
          <w:tcPr>
            <w:tcW w:type="dxa" w:w="2880"/>
          </w:tcPr>
          <w:p>
            <w:r/>
            <w:r>
              <w:t>Both start and end must fall within one of the site's defined segments</w:t>
            </w:r>
          </w:p>
        </w:tc>
        <w:tc>
          <w:tcPr>
            <w:tcW w:type="dxa" w:w="2880"/>
          </w:tcPr>
          <w:p>
            <w:r/>
            <w:r>
              <w:t>"Chainage 28.5 km is outside the site's defined segments (0–27 km)"</w:t>
            </w:r>
          </w:p>
        </w:tc>
      </w:tr>
      <w:tr>
        <w:tc>
          <w:tcPr>
            <w:tcW w:type="dxa" w:w="2880"/>
          </w:tcPr>
          <w:p>
            <w:r/>
            <w:r>
              <w:t>Non-negative</w:t>
            </w:r>
          </w:p>
        </w:tc>
        <w:tc>
          <w:tcPr>
            <w:tcW w:type="dxa" w:w="2880"/>
          </w:tcPr>
          <w:p>
            <w:r/>
            <w:r>
              <w:t>Start &gt;= 0</w:t>
            </w:r>
          </w:p>
        </w:tc>
        <w:tc>
          <w:tcPr>
            <w:tcW w:type="dxa" w:w="2880"/>
          </w:tcPr>
          <w:p>
            <w:r/>
            <w:r>
              <w:t>"Chainage cannot be negative"</w:t>
            </w:r>
          </w:p>
        </w:tc>
      </w:tr>
      <w:tr>
        <w:tc>
          <w:tcPr>
            <w:tcW w:type="dxa" w:w="2880"/>
          </w:tcPr>
          <w:p>
            <w:r/>
            <w:r>
              <w:t>Reasonable range</w:t>
            </w:r>
          </w:p>
        </w:tc>
        <w:tc>
          <w:tcPr>
            <w:tcW w:type="dxa" w:w="2880"/>
          </w:tcPr>
          <w:p>
            <w:r/>
            <w:r>
              <w:t>End − Start ≤ 2000 m (2 km)</w:t>
            </w:r>
          </w:p>
        </w:tc>
        <w:tc>
          <w:tcPr>
            <w:tcW w:type="dxa" w:w="2880"/>
          </w:tcPr>
          <w:p>
            <w:r/>
            <w:r>
              <w:t>Warning (non-blocking): "Are you sure? This entry covers 2.5 km — that's unusually long."</w:t>
            </w:r>
          </w:p>
        </w:tc>
      </w:tr>
    </w:tbl>
    <w:p/>
    <w:p/>
    <w:p>
      <w:pPr>
        <w:pStyle w:val="Heading2"/>
      </w:pPr>
      <w:r>
        <w:t>9.3 Site Segment Reference</w:t>
      </w:r>
    </w:p>
    <w:p/>
    <w:p>
      <w:r>
        <w:t>For Kalol Sanand: segment 0–27,000 m (single segment, 27 km).</w:t>
      </w:r>
    </w:p>
    <w:p/>
    <w:p>
      <w:r>
        <w:t>If a site had multiple segments (e.g., 1–5 km and 7–15 km), the validation would reject chainage 6.0 km (falls in the gap).</w:t>
      </w:r>
    </w:p>
    <w:p/>
    <w:p>
      <w:pPr>
        <w:pStyle w:val="Heading2"/>
      </w:pPr>
      <w:r>
        <w:t>9.4 Chainage Auto-Suggest</w:t>
      </w:r>
    </w:p>
    <w:p/>
    <w:p>
      <w:r>
        <w:t>After the first entry in a session:</w:t>
      </w:r>
    </w:p>
    <w:p>
      <w:pPr>
        <w:pStyle w:val="ListBullet"/>
      </w:pPr>
      <w:r>
        <w:rPr>
          <w:b/>
        </w:rPr>
        <w:t>Next entry's start chainage</w:t>
      </w:r>
      <w:r>
        <w:t xml:space="preserve"> = previous entry's end chainage (auto-filled, editable).</w:t>
      </w:r>
    </w:p>
    <w:p>
      <w:pPr>
        <w:pStyle w:val="ListBullet"/>
      </w:pPr>
      <w:r>
        <w:t>This supports the common workflow where a supervisor moves linearly along the road.</w:t>
      </w:r>
    </w:p>
    <w:p/>
    <w:p>
      <w:r>
        <w:t>________________________________________</w:t>
      </w:r>
    </w:p>
    <w:p/>
    <w:p>
      <w:pPr>
        <w:pStyle w:val="Heading1"/>
      </w:pPr>
      <w:r>
        <w:t>10. Material &amp; Source Filtering</w:t>
      </w:r>
    </w:p>
    <w:p/>
    <w:p>
      <w:pPr>
        <w:pStyle w:val="Heading2"/>
      </w:pPr>
      <w:r>
        <w:t>10.1 Material Filter Logic</w:t>
      </w:r>
    </w:p>
    <w:p/>
    <w:p>
      <w:r>
        <w:t>Not all materials are relevant at every site. The dropdown shows only materials that can arrive at this site: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Material Source Type (from Material Master)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Shown at Site?</w:t>
            </w:r>
          </w:p>
        </w:tc>
      </w:tr>
      <w:tr>
        <w:tc>
          <w:tcPr>
            <w:tcW w:type="dxa" w:w="4320"/>
          </w:tcPr>
          <w:p>
            <w:r/>
            <w:r>
              <w:t>Materials with Source = "Camp"</w:t>
            </w:r>
          </w:p>
        </w:tc>
        <w:tc>
          <w:tcPr>
            <w:tcW w:type="dxa" w:w="4320"/>
          </w:tcPr>
          <w:p>
            <w:r/>
            <w:r>
              <w:t>✅ If a camp serving this site exists</w:t>
            </w:r>
          </w:p>
        </w:tc>
      </w:tr>
      <w:tr>
        <w:tc>
          <w:tcPr>
            <w:tcW w:type="dxa" w:w="4320"/>
          </w:tcPr>
          <w:p>
            <w:r/>
            <w:r>
              <w:t>Materials with Source = "Plant"</w:t>
            </w:r>
          </w:p>
        </w:tc>
        <w:tc>
          <w:tcPr>
            <w:tcW w:type="dxa" w:w="4320"/>
          </w:tcPr>
          <w:p>
            <w:r/>
            <w:r>
              <w:t>✅ If a plant supplying this site (directly or via camp) exists</w:t>
            </w:r>
          </w:p>
        </w:tc>
      </w:tr>
      <w:tr>
        <w:tc>
          <w:tcPr>
            <w:tcW w:type="dxa" w:w="4320"/>
          </w:tcPr>
          <w:p>
            <w:r/>
            <w:r>
              <w:t>Materials with Source = "External Vendor"</w:t>
            </w:r>
          </w:p>
        </w:tc>
        <w:tc>
          <w:tcPr>
            <w:tcW w:type="dxa" w:w="4320"/>
          </w:tcPr>
          <w:p>
            <w:r/>
            <w:r>
              <w:t>✅ Always (vendors can deliver directly)</w:t>
            </w:r>
          </w:p>
        </w:tc>
      </w:tr>
    </w:tbl>
    <w:p/>
    <w:p/>
    <w:p>
      <w:r>
        <w:rPr>
          <w:b/>
        </w:rPr>
        <w:t>Example for Kalol Sanand:</w:t>
      </w:r>
    </w:p>
    <w:p>
      <w:pPr>
        <w:pStyle w:val="ListBullet"/>
      </w:pPr>
      <w:r>
        <w:t>Camp (Khatraj Chokdi) supplies: Steel, Emulsion, Concrete Mix → shown.</w:t>
      </w:r>
    </w:p>
    <w:p>
      <w:pPr>
        <w:pStyle w:val="ListBullet"/>
      </w:pPr>
      <w:r>
        <w:t>Plant (Magodi) supplies: BM, DBM, BC, SDBC, MSS, Bitumen, Steel, Emulsion → shown.</w:t>
      </w:r>
    </w:p>
    <w:p>
      <w:pPr>
        <w:pStyle w:val="ListBullet"/>
      </w:pPr>
      <w:r>
        <w:t>Vendor can supply anything → all raw materials shown.</w:t>
      </w:r>
    </w:p>
    <w:p>
      <w:pPr>
        <w:pStyle w:val="ListBullet"/>
      </w:pPr>
      <w:r>
        <w:t>Result: all materials appear (demo has comprehensive linkages), but in a larger deployment, this filter becomes important.</w:t>
      </w:r>
    </w:p>
    <w:p/>
    <w:p>
      <w:pPr>
        <w:pStyle w:val="Heading2"/>
      </w:pPr>
      <w:r>
        <w:t>10.2 Source Filter Logic</w:t>
      </w:r>
    </w:p>
    <w:p/>
    <w:p>
      <w:r>
        <w:t>When the Supervisor selects a material:</w:t>
      </w:r>
    </w:p>
    <w:p>
      <w:pPr>
        <w:pStyle w:val="ListBullet"/>
      </w:pPr>
      <w:r>
        <w:rPr>
          <w:b/>
        </w:rPr>
        <w:t>Source Camp dropdown</w:t>
      </w:r>
      <w:r>
        <w:t xml:space="preserve"> shows only camps that serve this site AND handle this material.</w:t>
      </w:r>
    </w:p>
    <w:p>
      <w:pPr>
        <w:pStyle w:val="ListBullet"/>
      </w:pPr>
      <w:r>
        <w:rPr>
          <w:b/>
        </w:rPr>
        <w:t>Source Plant dropdown</w:t>
      </w:r>
      <w:r>
        <w:t xml:space="preserve"> shows only plants that supply this site (or supply a camp that serves this site) AND produce/stock this material.</w:t>
      </w:r>
    </w:p>
    <w:p>
      <w:pPr>
        <w:pStyle w:val="ListBullet"/>
      </w:pPr>
      <w:r>
        <w:rPr>
          <w:b/>
        </w:rPr>
        <w:t>Source Vendor</w:t>
      </w:r>
      <w:r>
        <w:t xml:space="preserve"> is always available.</w:t>
      </w:r>
    </w:p>
    <w:p/>
    <w:p>
      <w:pPr>
        <w:pStyle w:val="Heading2"/>
      </w:pPr>
      <w:r>
        <w:t>10.3 Layer / Activity Filter</w:t>
      </w:r>
    </w:p>
    <w:p/>
    <w:p>
      <w:r>
        <w:t xml:space="preserve">The Layer/Activity dropdown is </w:t>
      </w:r>
      <w:r>
        <w:rPr>
          <w:b/>
        </w:rPr>
        <w:t>not filtered</w:t>
      </w:r>
      <w:r>
        <w:t xml:space="preserve"> — all layers from the lookup list are shown. The supervisor picks the appropriate one. In phase 2, layers could be filtered based on material type (e.g., "BM" material → auto-suggest "DBM" or "BC" layer).</w:t>
      </w:r>
    </w:p>
    <w:p/>
    <w:p>
      <w:r>
        <w:t>________________________________________</w:t>
      </w:r>
    </w:p>
    <w:p/>
    <w:p>
      <w:pPr>
        <w:pStyle w:val="Heading1"/>
      </w:pPr>
      <w:r>
        <w:t>11. Weight / Quantity Entry</w:t>
      </w:r>
    </w:p>
    <w:p/>
    <w:p>
      <w:pPr>
        <w:pStyle w:val="Heading2"/>
      </w:pPr>
      <w:r>
        <w:t>11.1 Single Weight Field (Simplified)</w:t>
      </w:r>
    </w:p>
    <w:p/>
    <w:p>
      <w:r>
        <w:t xml:space="preserve">Unlike Camp Inward (which captures Gross/Tare/Net from the weighbridge), the </w:t>
      </w:r>
      <w:r>
        <w:rPr>
          <w:b/>
        </w:rPr>
        <w:t>On-Site dumping form uses a single weight field</w:t>
      </w:r>
      <w:r>
        <w:t>. The Supervisor reads the net weight from the weighbridge slip and enters it directly.</w:t>
      </w:r>
    </w:p>
    <w:p/>
    <w:p>
      <w:r>
        <w:rPr>
          <w:b/>
        </w:rPr>
        <w:t>Why no Gross/Tare split here:</w:t>
      </w:r>
    </w:p>
    <w:p>
      <w:pPr>
        <w:pStyle w:val="ListBullet"/>
      </w:pPr>
      <w:r>
        <w:t>The Supervisor is not at the weighbridge — they receive the vehicle at site.</w:t>
      </w:r>
    </w:p>
    <w:p>
      <w:pPr>
        <w:pStyle w:val="ListBullet"/>
      </w:pPr>
      <w:r>
        <w:t>The weighbridge slip (from camp or plant) already shows the net weight.</w:t>
      </w:r>
    </w:p>
    <w:p>
      <w:pPr>
        <w:pStyle w:val="ListBullet"/>
      </w:pPr>
      <w:r>
        <w:t>Fewer fields = faster entry = less friction in the field.</w:t>
      </w:r>
    </w:p>
    <w:p/>
    <w:p>
      <w:pPr>
        <w:pStyle w:val="Heading2"/>
      </w:pPr>
      <w:r>
        <w:t>11.2 UoM Auto-Detection</w:t>
      </w:r>
    </w:p>
    <w:p/>
    <w:p>
      <w:r>
        <w:t>The single field's label and unit change based on the selected material: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Material Category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UoM Label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t>Aggregate, Cement, Sand, Steel, BM, DBM, BC, etc.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MT</w:t>
            </w:r>
          </w:p>
        </w:tc>
        <w:tc>
          <w:tcPr>
            <w:tcW w:type="dxa" w:w="2880"/>
          </w:tcPr>
          <w:p>
            <w:r/>
            <w:r>
              <w:t>"Weight: 18.0 MT"</w:t>
            </w:r>
          </w:p>
        </w:tc>
      </w:tr>
      <w:tr>
        <w:tc>
          <w:tcPr>
            <w:tcW w:type="dxa" w:w="2880"/>
          </w:tcPr>
          <w:p>
            <w:r/>
            <w:r>
              <w:t>Concrete Mix (RMC)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m³</w:t>
            </w:r>
          </w:p>
        </w:tc>
        <w:tc>
          <w:tcPr>
            <w:tcW w:type="dxa" w:w="2880"/>
          </w:tcPr>
          <w:p>
            <w:r/>
            <w:r>
              <w:t>"Quantity: 5.0 m³"</w:t>
            </w:r>
          </w:p>
        </w:tc>
      </w:tr>
      <w:tr>
        <w:tc>
          <w:tcPr>
            <w:tcW w:type="dxa" w:w="2880"/>
          </w:tcPr>
          <w:p>
            <w:r/>
            <w:r>
              <w:t>Pipe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Numbers</w:t>
            </w:r>
          </w:p>
        </w:tc>
        <w:tc>
          <w:tcPr>
            <w:tcW w:type="dxa" w:w="2880"/>
          </w:tcPr>
          <w:p>
            <w:r/>
            <w:r>
              <w:t>"Quantity: 25 Nos"</w:t>
            </w:r>
          </w:p>
        </w:tc>
      </w:tr>
    </w:tbl>
    <w:p/>
    <w:p/>
    <w:p>
      <w:r>
        <w:t>The form shows one field — "Weight" for weight-based materials, "Quantity" for count/volume-based — with the UoM label beside it.</w:t>
      </w:r>
    </w:p>
    <w:p/>
    <w:p>
      <w:pPr>
        <w:pStyle w:val="Heading2"/>
      </w:pPr>
      <w:r>
        <w:t>11.3 Secondary UoM Display</w:t>
      </w:r>
    </w:p>
    <w:p/>
    <w:p>
      <w:r>
        <w:t>For materials with a secondary UoM (Cement: MT→bags, Steel: MT→pieces):</w:t>
      </w:r>
    </w:p>
    <w:p>
      <w:pPr>
        <w:pStyle w:val="ListBullet"/>
      </w:pPr>
      <w:r>
        <w:t>Below the weight field, show a read-only helper: "≈ 360 bags" or "≈ 1,250 pcs".</w:t>
      </w:r>
    </w:p>
    <w:p>
      <w:pPr>
        <w:pStyle w:val="ListBullet"/>
      </w:pPr>
      <w:r>
        <w:t>Conversion uses the factor from Material Master.</w:t>
      </w:r>
    </w:p>
    <w:p/>
    <w:p>
      <w:pPr>
        <w:pStyle w:val="Heading2"/>
      </w:pPr>
      <w:r>
        <w:t>11.4 Machine Field (Phase 2 Placeholder)</w:t>
      </w:r>
    </w:p>
    <w:p/>
    <w:p>
      <w:r>
        <w:t xml:space="preserve">A </w:t>
      </w:r>
      <w:r>
        <w:rPr>
          <w:b/>
        </w:rPr>
        <w:t>Machine</w:t>
      </w:r>
      <w:r>
        <w:t xml:space="preserve"> dropdown field is planned for phase 2 to capture which machine was used for dumping/laying at this chainage. In the demo:</w:t>
      </w:r>
    </w:p>
    <w:p>
      <w:pPr>
        <w:pStyle w:val="ListBullet"/>
      </w:pPr>
      <w:r>
        <w:t xml:space="preserve">The field is shown but </w:t>
      </w:r>
      <w:r>
        <w:rPr>
          <w:b/>
        </w:rPr>
        <w:t>disabled</w:t>
      </w:r>
      <w:r>
        <w:t xml:space="preserve"> with a "Coming in Phase 2" hint.</w:t>
      </w:r>
    </w:p>
    <w:p>
      <w:pPr>
        <w:pStyle w:val="ListBullet"/>
      </w:pPr>
      <w:r>
        <w:t>When enabled, it will show machines assigned to this site (from Machine Assignment module).</w:t>
      </w:r>
    </w:p>
    <w:p>
      <w:pPr>
        <w:pStyle w:val="ListBullet"/>
      </w:pPr>
      <w:r>
        <w:t>This enables per-machine productivity and fuel-efficiency reporting in phase 2.</w:t>
      </w:r>
    </w:p>
    <w:p/>
    <w:p>
      <w:r>
        <w:t>________________________________________</w:t>
      </w:r>
    </w:p>
    <w:p/>
    <w:p>
      <w:pPr>
        <w:pStyle w:val="Heading1"/>
      </w:pPr>
      <w:r>
        <w:t>12. Photo Capture</w:t>
      </w:r>
    </w:p>
    <w:p/>
    <w:p>
      <w:pPr>
        <w:pStyle w:val="Heading2"/>
      </w:pPr>
      <w:r>
        <w:t>12.1 Photo Options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Take Photo</w:t>
            </w:r>
          </w:p>
        </w:tc>
        <w:tc>
          <w:tcPr>
            <w:tcW w:type="dxa" w:w="4320"/>
          </w:tcPr>
          <w:p>
            <w:r/>
            <w:r>
              <w:t>Opens device camera. Auto-compressed to 1080p.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Choose from Gallery</w:t>
            </w:r>
          </w:p>
        </w:tc>
        <w:tc>
          <w:tcPr>
            <w:tcW w:type="dxa" w:w="4320"/>
          </w:tcPr>
          <w:p>
            <w:r/>
            <w:r>
              <w:t>Opens gallery picker.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Skip</w:t>
            </w:r>
          </w:p>
        </w:tc>
        <w:tc>
          <w:tcPr>
            <w:tcW w:type="dxa" w:w="4320"/>
          </w:tcPr>
          <w:p>
            <w:r/>
            <w:r>
              <w:t>Photo is optional.</w:t>
            </w:r>
          </w:p>
        </w:tc>
      </w:tr>
    </w:tbl>
    <w:p/>
    <w:p/>
    <w:p>
      <w:pPr>
        <w:pStyle w:val="Heading2"/>
      </w:pPr>
      <w:r>
        <w:t>12.2 Constraints</w:t>
      </w:r>
    </w:p>
    <w:p/>
    <w:p>
      <w:pPr>
        <w:pStyle w:val="ListBullet"/>
      </w:pPr>
      <w:r>
        <w:t>Max 2 photos per entry (slip + dumping location).</w:t>
      </w:r>
    </w:p>
    <w:p>
      <w:pPr>
        <w:pStyle w:val="ListBullet"/>
      </w:pPr>
      <w:r>
        <w:t>Max 5 MB per photo (enforced client-side with compression).</w:t>
      </w:r>
    </w:p>
    <w:p>
      <w:pPr>
        <w:pStyle w:val="ListBullet"/>
      </w:pPr>
      <w:r>
        <w:t>Auto-compression: if photo &gt; 1080p or &gt; 5 MB, compress on capture.</w:t>
      </w:r>
    </w:p>
    <w:p>
      <w:pPr>
        <w:pStyle w:val="ListBullet"/>
      </w:pPr>
      <w:r>
        <w:t>Photos stored locally when offline; uploaded on sync.</w:t>
      </w:r>
    </w:p>
    <w:p>
      <w:pPr>
        <w:pStyle w:val="ListBullet"/>
      </w:pPr>
      <w:r>
        <w:t>EXIF data preserved (date/time/GPS for audit).</w:t>
      </w:r>
    </w:p>
    <w:p/>
    <w:p>
      <w:pPr>
        <w:pStyle w:val="Heading2"/>
      </w:pPr>
      <w:r>
        <w:t>12.3 Photo Display</w:t>
      </w:r>
    </w:p>
    <w:p/>
    <w:p>
      <w:pPr>
        <w:pStyle w:val="ListBullet"/>
      </w:pPr>
      <w:r>
        <w:t>Thumbnail shown in the entry form after capture.</w:t>
      </w:r>
    </w:p>
    <w:p>
      <w:pPr>
        <w:pStyle w:val="ListBullet"/>
      </w:pPr>
      <w:r>
        <w:t>Tap thumbnail to view full-size.</w:t>
      </w:r>
    </w:p>
    <w:p>
      <w:pPr>
        <w:pStyle w:val="ListBullet"/>
      </w:pPr>
      <w:r>
        <w:t>Delete button on thumbnail to remove.</w:t>
      </w:r>
    </w:p>
    <w:p/>
    <w:p>
      <w:r>
        <w:t>________________________________________</w:t>
      </w:r>
    </w:p>
    <w:p/>
    <w:p>
      <w:pPr>
        <w:pStyle w:val="Heading1"/>
      </w:pPr>
      <w:r>
        <w:t>13. Verification Flow (Supervisor Side)</w:t>
      </w:r>
    </w:p>
    <w:p/>
    <w:p>
      <w:pPr>
        <w:pStyle w:val="Heading2"/>
      </w:pPr>
      <w:r>
        <w:t>13.1 How Verification Works (Recap)</w:t>
      </w:r>
    </w:p>
    <w:p/>
    <w:p>
      <w:r>
        <w:t xml:space="preserve">Verification is done by the </w:t>
      </w:r>
      <w:r>
        <w:rPr>
          <w:b/>
        </w:rPr>
        <w:t>Senior Engineer</w:t>
      </w:r>
      <w:r>
        <w:t xml:space="preserve"> on the web (Module 05). The Supervisor only sees the result: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What Supervisor Sees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Submitted</w:t>
            </w:r>
          </w:p>
        </w:tc>
        <w:tc>
          <w:tcPr>
            <w:tcW w:type="dxa" w:w="4320"/>
          </w:tcPr>
          <w:p>
            <w:r/>
            <w:r>
              <w:t>Blue badge: "Submitted". Entry is live and usable.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Verified</w:t>
            </w:r>
          </w:p>
        </w:tc>
        <w:tc>
          <w:tcPr>
            <w:tcW w:type="dxa" w:w="4320"/>
          </w:tcPr>
          <w:p>
            <w:r/>
            <w:r>
              <w:t>Green badge: "Verified ✅". Verifier name + timestamp shown. Entry locked from edits.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Correction Requested</w:t>
            </w:r>
          </w:p>
        </w:tc>
        <w:tc>
          <w:tcPr>
            <w:tcW w:type="dxa" w:w="4320"/>
          </w:tcPr>
          <w:p>
            <w:r/>
            <w:r>
              <w:t>Orange badge: "⚠️ Correction". Verifier's remark displayed. Edit button available.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Locked</w:t>
            </w:r>
          </w:p>
        </w:tc>
        <w:tc>
          <w:tcPr>
            <w:tcW w:type="dxa" w:w="4320"/>
          </w:tcPr>
          <w:p>
            <w:r/>
            <w:r>
              <w:t>Grey badge: "Locked 🔒". Period closed. No edits possible.</w:t>
            </w:r>
          </w:p>
        </w:tc>
      </w:tr>
    </w:tbl>
    <w:p/>
    <w:p/>
    <w:p>
      <w:pPr>
        <w:pStyle w:val="Heading2"/>
      </w:pPr>
      <w:r>
        <w:t>13.2 Notification on Correction Request</w:t>
      </w:r>
    </w:p>
    <w:p/>
    <w:p>
      <w:r>
        <w:t>When a Senior Engineer requests a correction:</w:t>
      </w:r>
    </w:p>
    <w:p>
      <w:pPr>
        <w:pStyle w:val="ListBullet"/>
      </w:pPr>
      <w:r>
        <w:t>If online: push notification / in-app notification to the Supervisor.</w:t>
      </w:r>
    </w:p>
    <w:p>
      <w:pPr>
        <w:pStyle w:val="ListBullet"/>
      </w:pPr>
      <w:r>
        <w:t>Badge count on "My Entries" tab increments.</w:t>
      </w:r>
    </w:p>
    <w:p>
      <w:pPr>
        <w:pStyle w:val="ListBullet"/>
      </w:pPr>
      <w:r>
        <w:t>Entry highlighted in the list with orange indicator.</w:t>
      </w:r>
    </w:p>
    <w:p/>
    <w:p>
      <w:pPr>
        <w:pStyle w:val="Heading2"/>
      </w:pPr>
      <w:r>
        <w:t>13.3 Correction Workflow</w:t>
      </w:r>
    </w:p>
    <w:p/>
    <w:p>
      <w:pPr>
        <w:pStyle w:val="ListNumber"/>
      </w:pPr>
      <w:r>
        <w:t>Supervisor sees "⚠️ Correction Requested" on entry.</w:t>
      </w:r>
    </w:p>
    <w:p>
      <w:pPr>
        <w:pStyle w:val="ListNumber"/>
      </w:pPr>
      <w:r>
        <w:t>Taps entry → sees verifier's remark (e.g., "Tare weight seems too low for this vehicle type").</w:t>
      </w:r>
    </w:p>
    <w:p>
      <w:pPr>
        <w:pStyle w:val="ListNumber"/>
      </w:pPr>
      <w:r>
        <w:t>Taps "Edit" → modifies the field(s).</w:t>
      </w:r>
    </w:p>
    <w:p>
      <w:pPr>
        <w:pStyle w:val="ListNumber"/>
      </w:pPr>
      <w:r>
        <w:t>Taps "Re-submit" → entry returns to Submitted state.</w:t>
      </w:r>
    </w:p>
    <w:p>
      <w:pPr>
        <w:pStyle w:val="ListNumber"/>
      </w:pPr>
      <w:r>
        <w:t>Senior Engineer sees it again in their verification queue.</w:t>
      </w:r>
    </w:p>
    <w:p/>
    <w:p>
      <w:r>
        <w:t>________________________________________</w:t>
      </w:r>
    </w:p>
    <w:p/>
    <w:p>
      <w:pPr>
        <w:pStyle w:val="Heading1"/>
      </w:pPr>
      <w:r>
        <w:t>14. State Machine</w:t>
      </w:r>
    </w:p>
    <w:p/>
    <w:p>
      <w:r>
        <w:t>Same pattern as Camp Module — consistent across all transactional modules.</w:t>
      </w:r>
    </w:p>
    <w:p/>
    <w:p>
      <w:r>
        <w:rPr>
          <w:rFonts w:ascii="Consolas" w:hAnsi="Consolas"/>
          <w:sz w:val="18"/>
        </w:rPr>
        <w:t>┌─────────┐     Submit      ┌───────────┐     Verify     ┌──────────┐     Period Close     ┌────────┐</w:t>
        <w:br/>
        <w:t>│  Draft   │ ─────────────→ │ Submitted │ ─────────────→ │ Verified │ ──────────────────→ │ Locked │</w:t>
        <w:br/>
        <w:t>└─────────┘                 └───────────┘                 └──────────┘                     └────────┘</w:t>
        <w:br/>
        <w:t xml:space="preserve">                                  │                             │</w:t>
        <w:br/>
        <w:t xml:space="preserve">                                  │ Edit (by Supervisor)        │ Unlock (Admin only)</w:t>
        <w:br/>
        <w:t xml:space="preserve">                                  ↓                             ↓</w:t>
        <w:br/>
        <w:t xml:space="preserve">                             Back to Submitted            Back to Submitted</w:t>
      </w:r>
    </w:p>
    <w:p/>
    <w:p>
      <w:pPr>
        <w:pStyle w:val="Heading2"/>
      </w:pPr>
      <w:r>
        <w:t>14.1 Mobile-Specific Notes</w:t>
      </w:r>
    </w:p>
    <w:p/>
    <w:p>
      <w:pPr>
        <w:pStyle w:val="ListBullet"/>
      </w:pPr>
      <w:r>
        <w:rPr>
          <w:b/>
        </w:rPr>
        <w:t>Draft does not exist in normal mobile flow.</w:t>
      </w:r>
      <w:r>
        <w:t xml:space="preserve"> Tapping "Submit" creates the entry directly as Submitted. Draft only exists if the app crashes mid-form (auto-saved partial entry).</w:t>
      </w:r>
    </w:p>
    <w:p>
      <w:pPr>
        <w:pStyle w:val="ListBullet"/>
      </w:pPr>
      <w:r>
        <w:rPr>
          <w:b/>
        </w:rPr>
        <w:t>Offline entries</w:t>
      </w:r>
      <w:r>
        <w:t xml:space="preserve"> are created as "Submitted (pending sync)". On sync, they transition to full Submitted on the server.</w:t>
      </w:r>
    </w:p>
    <w:p>
      <w:pPr>
        <w:pStyle w:val="ListBullet"/>
      </w:pPr>
      <w:r>
        <w:rPr>
          <w:b/>
        </w:rPr>
        <w:t>No "locked" indicator needed on mobile</w:t>
      </w:r>
      <w:r>
        <w:t xml:space="preserve"> in the demo — period locking is an Admin action that rarely affects daily workflow.</w:t>
      </w:r>
    </w:p>
    <w:p/>
    <w:p>
      <w:r>
        <w:t>________________________________________</w:t>
      </w:r>
    </w:p>
    <w:p/>
    <w:p>
      <w:pPr>
        <w:pStyle w:val="Heading1"/>
      </w:pPr>
      <w:r>
        <w:t>15. Access Control</w:t>
      </w:r>
    </w:p>
    <w:p/>
    <w:p>
      <w:pPr>
        <w:pStyle w:val="Heading2"/>
      </w:pPr>
      <w:r>
        <w:t>15.1 Scope</w:t>
      </w:r>
    </w:p>
    <w:p/>
    <w:p>
      <w:pPr>
        <w:pStyle w:val="ListBullet"/>
      </w:pPr>
      <w:r>
        <w:rPr>
          <w:b/>
        </w:rPr>
        <w:t>Supervisor</w:t>
      </w:r>
      <w:r>
        <w:t xml:space="preserve"> is hard-scoped to their assigned site (from User Management, Module 01).</w:t>
      </w:r>
    </w:p>
    <w:p>
      <w:pPr>
        <w:pStyle w:val="ListBullet"/>
      </w:pPr>
      <w:r>
        <w:t>They can ONLY create entries for their own site.</w:t>
      </w:r>
    </w:p>
    <w:p>
      <w:pPr>
        <w:pStyle w:val="ListBullet"/>
      </w:pPr>
      <w:r>
        <w:t>They can ONLY see their own entries (not other supervisors' entries at the same site).</w:t>
      </w:r>
    </w:p>
    <w:p>
      <w:pPr>
        <w:pStyle w:val="ListBullet"/>
      </w:pPr>
      <w:r>
        <w:t>They can ONLY edit entries in Submitted state (not Verified or Locked).</w:t>
      </w:r>
    </w:p>
    <w:p/>
    <w:p>
      <w:pPr>
        <w:pStyle w:val="Heading2"/>
      </w:pPr>
      <w:r>
        <w:t>15.2 Model Access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Supervisor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Verifier</w:t>
            </w:r>
          </w:p>
        </w:tc>
      </w:tr>
      <w:tr>
        <w:tc>
          <w:tcPr>
            <w:tcW w:type="dxa" w:w="1728"/>
          </w:tcPr>
          <w:p>
            <w:r/>
            <w:r>
              <w:t>Dumping Entry</w:t>
            </w:r>
          </w:p>
        </w:tc>
        <w:tc>
          <w:tcPr>
            <w:tcW w:type="dxa" w:w="1728"/>
          </w:tcPr>
          <w:p>
            <w:r/>
            <w:r>
              <w:t>CRUD (own entries, own site)</w:t>
            </w:r>
          </w:p>
        </w:tc>
        <w:tc>
          <w:tcPr>
            <w:tcW w:type="dxa" w:w="1728"/>
          </w:tcPr>
          <w:p>
            <w:r/>
            <w:r>
              <w:t>CRUD</w:t>
            </w:r>
          </w:p>
        </w:tc>
        <w:tc>
          <w:tcPr>
            <w:tcW w:type="dxa" w:w="1728"/>
          </w:tcPr>
          <w:p>
            <w:r/>
            <w:r>
              <w:t>R (own site)</w:t>
            </w:r>
          </w:p>
        </w:tc>
        <w:tc>
          <w:tcPr>
            <w:tcW w:type="dxa" w:w="1728"/>
          </w:tcPr>
          <w:p>
            <w:r/>
            <w:r>
              <w:t>R (own site scope)</w:t>
            </w:r>
          </w:p>
        </w:tc>
      </w:tr>
    </w:tbl>
    <w:p/>
    <w:p/>
    <w:p>
      <w:pPr>
        <w:pStyle w:val="Heading2"/>
      </w:pPr>
      <w:r>
        <w:t>15.3 Data Scope on Mobile</w:t>
      </w:r>
    </w:p>
    <w:p/>
    <w:p>
      <w:r>
        <w:t>The mobile app only downloads data relevant to the logged-in supervisor:</w:t>
      </w:r>
    </w:p>
    <w:p>
      <w:pPr>
        <w:pStyle w:val="ListBullet"/>
      </w:pPr>
      <w:r>
        <w:t>Their own entries (for "My Entries" tab).</w:t>
      </w:r>
    </w:p>
    <w:p>
      <w:pPr>
        <w:pStyle w:val="ListBullet"/>
      </w:pPr>
      <w:r>
        <w:t>Master data for their assigned site (materials, camps, plants, vendors, layers, segments).</w:t>
      </w:r>
    </w:p>
    <w:p>
      <w:pPr>
        <w:pStyle w:val="ListBullet"/>
      </w:pPr>
      <w:r>
        <w:t>No access to other users' data, other sites' data, or admin functions.</w:t>
      </w:r>
    </w:p>
    <w:p/>
    <w:p>
      <w:r>
        <w:t>________________________________________</w:t>
      </w:r>
    </w:p>
    <w:p/>
    <w:p>
      <w:pPr>
        <w:pStyle w:val="Heading1"/>
      </w:pPr>
      <w:r>
        <w:t>16. Pre-loaded Demo Data &amp; Walkthrough</w:t>
      </w:r>
    </w:p>
    <w:p/>
    <w:p>
      <w:pPr>
        <w:pStyle w:val="Heading2"/>
      </w:pPr>
      <w:r>
        <w:t>16.1 Demo Supervisor</w:t>
      </w:r>
    </w:p>
    <w:p>
      <w:r>
        <w:rPr>
          <w:b/>
        </w:rPr>
        <w:t>Mahesh Desai</w:t>
      </w:r>
      <w:r>
        <w:t xml:space="preserve"> (USR/004) — Supervisor assigned to Kalol Sanand. Language: Gujarati. Mobile app access.</w:t>
      </w:r>
    </w:p>
    <w:p/>
    <w:p>
      <w:pPr>
        <w:pStyle w:val="Heading2"/>
      </w:pPr>
      <w:r>
        <w:t>16.2 Pre-loaded Dumping Entries (8 entries)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665"/>
          </w:tcPr>
          <w:p>
            <w:r/>
            <w:r>
              <w:rPr>
                <w:b/>
              </w:rPr>
              <w:t>Code</w:t>
            </w:r>
          </w:p>
        </w:tc>
        <w:tc>
          <w:tcPr>
            <w:tcW w:type="dxa" w:w="665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65"/>
          </w:tcPr>
          <w:p>
            <w:r/>
            <w:r>
              <w:rPr>
                <w:b/>
              </w:rPr>
              <w:t>Material</w:t>
            </w:r>
          </w:p>
        </w:tc>
        <w:tc>
          <w:tcPr>
            <w:tcW w:type="dxa" w:w="665"/>
          </w:tcPr>
          <w:p>
            <w:r/>
            <w:r>
              <w:rPr>
                <w:b/>
              </w:rPr>
              <w:t>Variant</w:t>
            </w:r>
          </w:p>
        </w:tc>
        <w:tc>
          <w:tcPr>
            <w:tcW w:type="dxa" w:w="665"/>
          </w:tcPr>
          <w:p>
            <w:r/>
            <w:r>
              <w:rPr>
                <w:b/>
              </w:rPr>
              <w:t>Chainage</w:t>
            </w:r>
          </w:p>
        </w:tc>
        <w:tc>
          <w:tcPr>
            <w:tcW w:type="dxa" w:w="665"/>
          </w:tcPr>
          <w:p>
            <w:r/>
            <w:r>
              <w:rPr>
                <w:b/>
              </w:rPr>
              <w:t>Side</w:t>
            </w:r>
          </w:p>
        </w:tc>
        <w:tc>
          <w:tcPr>
            <w:tcW w:type="dxa" w:w="665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665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665"/>
          </w:tcPr>
          <w:p>
            <w:r/>
            <w:r>
              <w:rPr>
                <w:b/>
              </w:rPr>
              <w:t>Vehicle</w:t>
            </w:r>
          </w:p>
        </w:tc>
        <w:tc>
          <w:tcPr>
            <w:tcW w:type="dxa" w:w="665"/>
          </w:tcPr>
          <w:p>
            <w:r/>
            <w:r>
              <w:rPr>
                <w:b/>
              </w:rPr>
              <w:t>Slip</w:t>
            </w:r>
          </w:p>
        </w:tc>
        <w:tc>
          <w:tcPr>
            <w:tcW w:type="dxa" w:w="665"/>
          </w:tcPr>
          <w:p>
            <w:r/>
            <w:r>
              <w:rPr>
                <w:b/>
              </w:rPr>
              <w:t>Net Wt</w:t>
            </w:r>
          </w:p>
        </w:tc>
        <w:tc>
          <w:tcPr>
            <w:tcW w:type="dxa" w:w="665"/>
          </w:tcPr>
          <w:p>
            <w:r/>
            <w:r>
              <w:rPr>
                <w:b/>
              </w:rPr>
              <w:t>State</w:t>
            </w:r>
          </w:p>
        </w:tc>
      </w:tr>
      <w:tr>
        <w:tc>
          <w:tcPr>
            <w:tcW w:type="dxa" w:w="665"/>
          </w:tcPr>
          <w:p>
            <w:r/>
            <w:r>
              <w:t>1</w:t>
            </w:r>
          </w:p>
        </w:tc>
        <w:tc>
          <w:tcPr>
            <w:tcW w:type="dxa" w:w="665"/>
          </w:tcPr>
          <w:p>
            <w:r/>
            <w:r>
              <w:t>DMP/2026/0001</w:t>
            </w:r>
          </w:p>
        </w:tc>
        <w:tc>
          <w:tcPr>
            <w:tcW w:type="dxa" w:w="665"/>
          </w:tcPr>
          <w:p>
            <w:r/>
            <w:r>
              <w:t>2026-04-15 08:15</w:t>
            </w:r>
          </w:p>
        </w:tc>
        <w:tc>
          <w:tcPr>
            <w:tcW w:type="dxa" w:w="665"/>
          </w:tcPr>
          <w:p>
            <w:r/>
            <w:r>
              <w:t>Aggregate</w:t>
            </w:r>
          </w:p>
        </w:tc>
        <w:tc>
          <w:tcPr>
            <w:tcW w:type="dxa" w:w="665"/>
          </w:tcPr>
          <w:p>
            <w:r/>
            <w:r>
              <w:t>20mm</w:t>
            </w:r>
          </w:p>
        </w:tc>
        <w:tc>
          <w:tcPr>
            <w:tcW w:type="dxa" w:w="665"/>
          </w:tcPr>
          <w:p>
            <w:r/>
            <w:r>
              <w:t>1000–1200m</w:t>
            </w:r>
          </w:p>
        </w:tc>
        <w:tc>
          <w:tcPr>
            <w:tcW w:type="dxa" w:w="665"/>
          </w:tcPr>
          <w:p>
            <w:r/>
            <w:r>
              <w:t>LHS</w:t>
            </w:r>
          </w:p>
        </w:tc>
        <w:tc>
          <w:tcPr>
            <w:tcW w:type="dxa" w:w="665"/>
          </w:tcPr>
          <w:p>
            <w:r/>
            <w:r>
              <w:t>GSB</w:t>
            </w:r>
          </w:p>
        </w:tc>
        <w:tc>
          <w:tcPr>
            <w:tcW w:type="dxa" w:w="665"/>
          </w:tcPr>
          <w:p>
            <w:r/>
            <w:r>
              <w:t>Camp: Khatraj Chokdi</w:t>
            </w:r>
          </w:p>
        </w:tc>
        <w:tc>
          <w:tcPr>
            <w:tcW w:type="dxa" w:w="665"/>
          </w:tcPr>
          <w:p>
            <w:r/>
            <w:r>
              <w:t>GJ-01-XX-1234</w:t>
            </w:r>
          </w:p>
        </w:tc>
        <w:tc>
          <w:tcPr>
            <w:tcW w:type="dxa" w:w="665"/>
          </w:tcPr>
          <w:p>
            <w:r/>
            <w:r>
              <w:t>SLP-0401</w:t>
            </w:r>
          </w:p>
        </w:tc>
        <w:tc>
          <w:tcPr>
            <w:tcW w:type="dxa" w:w="665"/>
          </w:tcPr>
          <w:p>
            <w:r/>
            <w:r>
              <w:t>18.0 MT</w:t>
            </w:r>
          </w:p>
        </w:tc>
        <w:tc>
          <w:tcPr>
            <w:tcW w:type="dxa" w:w="665"/>
          </w:tcPr>
          <w:p>
            <w:r/>
            <w:r>
              <w:t>Verified</w:t>
            </w:r>
          </w:p>
        </w:tc>
      </w:tr>
      <w:tr>
        <w:tc>
          <w:tcPr>
            <w:tcW w:type="dxa" w:w="665"/>
          </w:tcPr>
          <w:p>
            <w:r/>
            <w:r>
              <w:t>2</w:t>
            </w:r>
          </w:p>
        </w:tc>
        <w:tc>
          <w:tcPr>
            <w:tcW w:type="dxa" w:w="665"/>
          </w:tcPr>
          <w:p>
            <w:r/>
            <w:r>
              <w:t>DMP/2026/0002</w:t>
            </w:r>
          </w:p>
        </w:tc>
        <w:tc>
          <w:tcPr>
            <w:tcW w:type="dxa" w:w="665"/>
          </w:tcPr>
          <w:p>
            <w:r/>
            <w:r>
              <w:t>2026-04-15 09:30</w:t>
            </w:r>
          </w:p>
        </w:tc>
        <w:tc>
          <w:tcPr>
            <w:tcW w:type="dxa" w:w="665"/>
          </w:tcPr>
          <w:p>
            <w:r/>
            <w:r>
              <w:t>Aggregate</w:t>
            </w:r>
          </w:p>
        </w:tc>
        <w:tc>
          <w:tcPr>
            <w:tcW w:type="dxa" w:w="665"/>
          </w:tcPr>
          <w:p>
            <w:r/>
            <w:r>
              <w:t>20mm</w:t>
            </w:r>
          </w:p>
        </w:tc>
        <w:tc>
          <w:tcPr>
            <w:tcW w:type="dxa" w:w="665"/>
          </w:tcPr>
          <w:p>
            <w:r/>
            <w:r>
              <w:t>1200–1400m</w:t>
            </w:r>
          </w:p>
        </w:tc>
        <w:tc>
          <w:tcPr>
            <w:tcW w:type="dxa" w:w="665"/>
          </w:tcPr>
          <w:p>
            <w:r/>
            <w:r>
              <w:t>LHS</w:t>
            </w:r>
          </w:p>
        </w:tc>
        <w:tc>
          <w:tcPr>
            <w:tcW w:type="dxa" w:w="665"/>
          </w:tcPr>
          <w:p>
            <w:r/>
            <w:r>
              <w:t>GSB</w:t>
            </w:r>
          </w:p>
        </w:tc>
        <w:tc>
          <w:tcPr>
            <w:tcW w:type="dxa" w:w="665"/>
          </w:tcPr>
          <w:p>
            <w:r/>
            <w:r>
              <w:t>Camp: Khatraj Chokdi</w:t>
            </w:r>
          </w:p>
        </w:tc>
        <w:tc>
          <w:tcPr>
            <w:tcW w:type="dxa" w:w="665"/>
          </w:tcPr>
          <w:p>
            <w:r/>
            <w:r>
              <w:t>GJ-01-XX-1234</w:t>
            </w:r>
          </w:p>
        </w:tc>
        <w:tc>
          <w:tcPr>
            <w:tcW w:type="dxa" w:w="665"/>
          </w:tcPr>
          <w:p>
            <w:r/>
            <w:r>
              <w:t>SLP-0402</w:t>
            </w:r>
          </w:p>
        </w:tc>
        <w:tc>
          <w:tcPr>
            <w:tcW w:type="dxa" w:w="665"/>
          </w:tcPr>
          <w:p>
            <w:r/>
            <w:r>
              <w:t>17.5 MT</w:t>
            </w:r>
          </w:p>
        </w:tc>
        <w:tc>
          <w:tcPr>
            <w:tcW w:type="dxa" w:w="665"/>
          </w:tcPr>
          <w:p>
            <w:r/>
            <w:r>
              <w:t>Verified</w:t>
            </w:r>
          </w:p>
        </w:tc>
      </w:tr>
      <w:tr>
        <w:tc>
          <w:tcPr>
            <w:tcW w:type="dxa" w:w="665"/>
          </w:tcPr>
          <w:p>
            <w:r/>
            <w:r>
              <w:t>3</w:t>
            </w:r>
          </w:p>
        </w:tc>
        <w:tc>
          <w:tcPr>
            <w:tcW w:type="dxa" w:w="665"/>
          </w:tcPr>
          <w:p>
            <w:r/>
            <w:r>
              <w:t>DMP/2026/0003</w:t>
            </w:r>
          </w:p>
        </w:tc>
        <w:tc>
          <w:tcPr>
            <w:tcW w:type="dxa" w:w="665"/>
          </w:tcPr>
          <w:p>
            <w:r/>
            <w:r>
              <w:t>2026-04-15 11:00</w:t>
            </w:r>
          </w:p>
        </w:tc>
        <w:tc>
          <w:tcPr>
            <w:tcW w:type="dxa" w:w="665"/>
          </w:tcPr>
          <w:p>
            <w:r/>
            <w:r>
              <w:t>Cement</w:t>
            </w:r>
          </w:p>
        </w:tc>
        <w:tc>
          <w:tcPr>
            <w:tcW w:type="dxa" w:w="665"/>
          </w:tcPr>
          <w:p>
            <w:r/>
            <w:r>
              <w:t>—</w:t>
            </w:r>
          </w:p>
        </w:tc>
        <w:tc>
          <w:tcPr>
            <w:tcW w:type="dxa" w:w="665"/>
          </w:tcPr>
          <w:p>
            <w:r/>
            <w:r>
              <w:t>1000–1200m</w:t>
            </w:r>
          </w:p>
        </w:tc>
        <w:tc>
          <w:tcPr>
            <w:tcW w:type="dxa" w:w="665"/>
          </w:tcPr>
          <w:p>
            <w:r/>
            <w:r>
              <w:t>LHS</w:t>
            </w:r>
          </w:p>
        </w:tc>
        <w:tc>
          <w:tcPr>
            <w:tcW w:type="dxa" w:w="665"/>
          </w:tcPr>
          <w:p>
            <w:r/>
            <w:r>
              <w:t>CC</w:t>
            </w:r>
          </w:p>
        </w:tc>
        <w:tc>
          <w:tcPr>
            <w:tcW w:type="dxa" w:w="665"/>
          </w:tcPr>
          <w:p>
            <w:r/>
            <w:r>
              <w:t>Vendor: Maruti Hirers</w:t>
            </w:r>
          </w:p>
        </w:tc>
        <w:tc>
          <w:tcPr>
            <w:tcW w:type="dxa" w:w="665"/>
          </w:tcPr>
          <w:p>
            <w:r/>
            <w:r>
              <w:t>GJ-01-XX-5678</w:t>
            </w:r>
          </w:p>
        </w:tc>
        <w:tc>
          <w:tcPr>
            <w:tcW w:type="dxa" w:w="665"/>
          </w:tcPr>
          <w:p>
            <w:r/>
            <w:r>
              <w:t>SLP-0403</w:t>
            </w:r>
          </w:p>
        </w:tc>
        <w:tc>
          <w:tcPr>
            <w:tcW w:type="dxa" w:w="665"/>
          </w:tcPr>
          <w:p>
            <w:r/>
            <w:r>
              <w:t>5.0 MT</w:t>
            </w:r>
          </w:p>
        </w:tc>
        <w:tc>
          <w:tcPr>
            <w:tcW w:type="dxa" w:w="665"/>
          </w:tcPr>
          <w:p>
            <w:r/>
            <w:r>
              <w:t>Verified</w:t>
            </w:r>
          </w:p>
        </w:tc>
      </w:tr>
      <w:tr>
        <w:tc>
          <w:tcPr>
            <w:tcW w:type="dxa" w:w="665"/>
          </w:tcPr>
          <w:p>
            <w:r/>
            <w:r>
              <w:t>4</w:t>
            </w:r>
          </w:p>
        </w:tc>
        <w:tc>
          <w:tcPr>
            <w:tcW w:type="dxa" w:w="665"/>
          </w:tcPr>
          <w:p>
            <w:r/>
            <w:r>
              <w:t>DMP/2026/0004</w:t>
            </w:r>
          </w:p>
        </w:tc>
        <w:tc>
          <w:tcPr>
            <w:tcW w:type="dxa" w:w="665"/>
          </w:tcPr>
          <w:p>
            <w:r/>
            <w:r>
              <w:t>2026-04-16 07:45</w:t>
            </w:r>
          </w:p>
        </w:tc>
        <w:tc>
          <w:tcPr>
            <w:tcW w:type="dxa" w:w="665"/>
          </w:tcPr>
          <w:p>
            <w:r/>
            <w:r>
              <w:t>GSB</w:t>
            </w:r>
          </w:p>
        </w:tc>
        <w:tc>
          <w:tcPr>
            <w:tcW w:type="dxa" w:w="665"/>
          </w:tcPr>
          <w:p>
            <w:r/>
            <w:r>
              <w:t>—</w:t>
            </w:r>
          </w:p>
        </w:tc>
        <w:tc>
          <w:tcPr>
            <w:tcW w:type="dxa" w:w="665"/>
          </w:tcPr>
          <w:p>
            <w:r/>
            <w:r>
              <w:t>1400–1600m</w:t>
            </w:r>
          </w:p>
        </w:tc>
        <w:tc>
          <w:tcPr>
            <w:tcW w:type="dxa" w:w="665"/>
          </w:tcPr>
          <w:p>
            <w:r/>
            <w:r>
              <w:t>LHS</w:t>
            </w:r>
          </w:p>
        </w:tc>
        <w:tc>
          <w:tcPr>
            <w:tcW w:type="dxa" w:w="665"/>
          </w:tcPr>
          <w:p>
            <w:r/>
            <w:r>
              <w:t>GSB</w:t>
            </w:r>
          </w:p>
        </w:tc>
        <w:tc>
          <w:tcPr>
            <w:tcW w:type="dxa" w:w="665"/>
          </w:tcPr>
          <w:p>
            <w:r/>
            <w:r>
              <w:t>Vendor: Shakti Aggregates</w:t>
            </w:r>
          </w:p>
        </w:tc>
        <w:tc>
          <w:tcPr>
            <w:tcW w:type="dxa" w:w="665"/>
          </w:tcPr>
          <w:p>
            <w:r/>
            <w:r>
              <w:t>GJ-05-AB-3333</w:t>
            </w:r>
          </w:p>
        </w:tc>
        <w:tc>
          <w:tcPr>
            <w:tcW w:type="dxa" w:w="665"/>
          </w:tcPr>
          <w:p>
            <w:r/>
            <w:r>
              <w:t>SLP-0410</w:t>
            </w:r>
          </w:p>
        </w:tc>
        <w:tc>
          <w:tcPr>
            <w:tcW w:type="dxa" w:w="665"/>
          </w:tcPr>
          <w:p>
            <w:r/>
            <w:r>
              <w:t>22.0 MT</w:t>
            </w:r>
          </w:p>
        </w:tc>
        <w:tc>
          <w:tcPr>
            <w:tcW w:type="dxa" w:w="665"/>
          </w:tcPr>
          <w:p>
            <w:r/>
            <w:r>
              <w:t>Verified</w:t>
            </w:r>
          </w:p>
        </w:tc>
      </w:tr>
      <w:tr>
        <w:tc>
          <w:tcPr>
            <w:tcW w:type="dxa" w:w="665"/>
          </w:tcPr>
          <w:p>
            <w:r/>
            <w:r>
              <w:t>5</w:t>
            </w:r>
          </w:p>
        </w:tc>
        <w:tc>
          <w:tcPr>
            <w:tcW w:type="dxa" w:w="665"/>
          </w:tcPr>
          <w:p>
            <w:r/>
            <w:r>
              <w:t>DMP/2026/0005</w:t>
            </w:r>
          </w:p>
        </w:tc>
        <w:tc>
          <w:tcPr>
            <w:tcW w:type="dxa" w:w="665"/>
          </w:tcPr>
          <w:p>
            <w:r/>
            <w:r>
              <w:t>2026-04-16 10:00</w:t>
            </w:r>
          </w:p>
        </w:tc>
        <w:tc>
          <w:tcPr>
            <w:tcW w:type="dxa" w:w="665"/>
          </w:tcPr>
          <w:p>
            <w:r/>
            <w:r>
              <w:t>WMM</w:t>
            </w:r>
          </w:p>
        </w:tc>
        <w:tc>
          <w:tcPr>
            <w:tcW w:type="dxa" w:w="665"/>
          </w:tcPr>
          <w:p>
            <w:r/>
            <w:r>
              <w:t>—</w:t>
            </w:r>
          </w:p>
        </w:tc>
        <w:tc>
          <w:tcPr>
            <w:tcW w:type="dxa" w:w="665"/>
          </w:tcPr>
          <w:p>
            <w:r/>
            <w:r>
              <w:t>1000–1200m</w:t>
            </w:r>
          </w:p>
        </w:tc>
        <w:tc>
          <w:tcPr>
            <w:tcW w:type="dxa" w:w="665"/>
          </w:tcPr>
          <w:p>
            <w:r/>
            <w:r>
              <w:t>LHS</w:t>
            </w:r>
          </w:p>
        </w:tc>
        <w:tc>
          <w:tcPr>
            <w:tcW w:type="dxa" w:w="665"/>
          </w:tcPr>
          <w:p>
            <w:r/>
            <w:r>
              <w:t>WMM</w:t>
            </w:r>
          </w:p>
        </w:tc>
        <w:tc>
          <w:tcPr>
            <w:tcW w:type="dxa" w:w="665"/>
          </w:tcPr>
          <w:p>
            <w:r/>
            <w:r>
              <w:t>Plant: Magodi</w:t>
            </w:r>
          </w:p>
        </w:tc>
        <w:tc>
          <w:tcPr>
            <w:tcW w:type="dxa" w:w="665"/>
          </w:tcPr>
          <w:p>
            <w:r/>
            <w:r>
              <w:t>GJ-01-ZZ-3456</w:t>
            </w:r>
          </w:p>
        </w:tc>
        <w:tc>
          <w:tcPr>
            <w:tcW w:type="dxa" w:w="665"/>
          </w:tcPr>
          <w:p>
            <w:r/>
            <w:r>
              <w:t>PLT-0088</w:t>
            </w:r>
          </w:p>
        </w:tc>
        <w:tc>
          <w:tcPr>
            <w:tcW w:type="dxa" w:w="665"/>
          </w:tcPr>
          <w:p>
            <w:r/>
            <w:r>
              <w:t>20.0 MT</w:t>
            </w:r>
          </w:p>
        </w:tc>
        <w:tc>
          <w:tcPr>
            <w:tcW w:type="dxa" w:w="665"/>
          </w:tcPr>
          <w:p>
            <w:r/>
            <w:r>
              <w:t>Submitted</w:t>
            </w:r>
          </w:p>
        </w:tc>
      </w:tr>
      <w:tr>
        <w:tc>
          <w:tcPr>
            <w:tcW w:type="dxa" w:w="665"/>
          </w:tcPr>
          <w:p>
            <w:r/>
            <w:r>
              <w:t>6</w:t>
            </w:r>
          </w:p>
        </w:tc>
        <w:tc>
          <w:tcPr>
            <w:tcW w:type="dxa" w:w="665"/>
          </w:tcPr>
          <w:p>
            <w:r/>
            <w:r>
              <w:t>DMP/2026/0006</w:t>
            </w:r>
          </w:p>
        </w:tc>
        <w:tc>
          <w:tcPr>
            <w:tcW w:type="dxa" w:w="665"/>
          </w:tcPr>
          <w:p>
            <w:r/>
            <w:r>
              <w:t>2026-04-16 14:30</w:t>
            </w:r>
          </w:p>
        </w:tc>
        <w:tc>
          <w:tcPr>
            <w:tcW w:type="dxa" w:w="665"/>
          </w:tcPr>
          <w:p>
            <w:r/>
            <w:r>
              <w:t>Steel</w:t>
            </w:r>
          </w:p>
        </w:tc>
        <w:tc>
          <w:tcPr>
            <w:tcW w:type="dxa" w:w="665"/>
          </w:tcPr>
          <w:p>
            <w:r/>
            <w:r>
              <w:t>12mm</w:t>
            </w:r>
          </w:p>
        </w:tc>
        <w:tc>
          <w:tcPr>
            <w:tcW w:type="dxa" w:w="665"/>
          </w:tcPr>
          <w:p>
            <w:r/>
            <w:r>
              <w:t>1200–1400m</w:t>
            </w:r>
          </w:p>
        </w:tc>
        <w:tc>
          <w:tcPr>
            <w:tcW w:type="dxa" w:w="665"/>
          </w:tcPr>
          <w:p>
            <w:r/>
            <w:r>
              <w:t>RHS</w:t>
            </w:r>
          </w:p>
        </w:tc>
        <w:tc>
          <w:tcPr>
            <w:tcW w:type="dxa" w:w="665"/>
          </w:tcPr>
          <w:p>
            <w:r/>
            <w:r>
              <w:t>CC</w:t>
            </w:r>
          </w:p>
        </w:tc>
        <w:tc>
          <w:tcPr>
            <w:tcW w:type="dxa" w:w="665"/>
          </w:tcPr>
          <w:p>
            <w:r/>
            <w:r>
              <w:t>Camp: Khatraj Chokdi</w:t>
            </w:r>
          </w:p>
        </w:tc>
        <w:tc>
          <w:tcPr>
            <w:tcW w:type="dxa" w:w="665"/>
          </w:tcPr>
          <w:p>
            <w:r/>
            <w:r>
              <w:t>GJ-01-XX-7890</w:t>
            </w:r>
          </w:p>
        </w:tc>
        <w:tc>
          <w:tcPr>
            <w:tcW w:type="dxa" w:w="665"/>
          </w:tcPr>
          <w:p>
            <w:r/>
            <w:r>
              <w:t>CHN-0203</w:t>
            </w:r>
          </w:p>
        </w:tc>
        <w:tc>
          <w:tcPr>
            <w:tcW w:type="dxa" w:w="665"/>
          </w:tcPr>
          <w:p>
            <w:r/>
            <w:r>
              <w:t>3.0 MT</w:t>
            </w:r>
          </w:p>
        </w:tc>
        <w:tc>
          <w:tcPr>
            <w:tcW w:type="dxa" w:w="665"/>
          </w:tcPr>
          <w:p>
            <w:r/>
            <w:r>
              <w:t>Submitted</w:t>
            </w:r>
          </w:p>
        </w:tc>
      </w:tr>
      <w:tr>
        <w:tc>
          <w:tcPr>
            <w:tcW w:type="dxa" w:w="665"/>
          </w:tcPr>
          <w:p>
            <w:r/>
            <w:r>
              <w:t>7</w:t>
            </w:r>
          </w:p>
        </w:tc>
        <w:tc>
          <w:tcPr>
            <w:tcW w:type="dxa" w:w="665"/>
          </w:tcPr>
          <w:p>
            <w:r/>
            <w:r>
              <w:t>DMP/2026/0007</w:t>
            </w:r>
          </w:p>
        </w:tc>
        <w:tc>
          <w:tcPr>
            <w:tcW w:type="dxa" w:w="665"/>
          </w:tcPr>
          <w:p>
            <w:r/>
            <w:r>
              <w:t>2026-04-17 08:00</w:t>
            </w:r>
          </w:p>
        </w:tc>
        <w:tc>
          <w:tcPr>
            <w:tcW w:type="dxa" w:w="665"/>
          </w:tcPr>
          <w:p>
            <w:r/>
            <w:r>
              <w:t>Aggregate</w:t>
            </w:r>
          </w:p>
        </w:tc>
        <w:tc>
          <w:tcPr>
            <w:tcW w:type="dxa" w:w="665"/>
          </w:tcPr>
          <w:p>
            <w:r/>
            <w:r>
              <w:t>20mm</w:t>
            </w:r>
          </w:p>
        </w:tc>
        <w:tc>
          <w:tcPr>
            <w:tcW w:type="dxa" w:w="665"/>
          </w:tcPr>
          <w:p>
            <w:r/>
            <w:r>
              <w:t>1600–1800m</w:t>
            </w:r>
          </w:p>
        </w:tc>
        <w:tc>
          <w:tcPr>
            <w:tcW w:type="dxa" w:w="665"/>
          </w:tcPr>
          <w:p>
            <w:r/>
            <w:r>
              <w:t>LHS</w:t>
            </w:r>
          </w:p>
        </w:tc>
        <w:tc>
          <w:tcPr>
            <w:tcW w:type="dxa" w:w="665"/>
          </w:tcPr>
          <w:p>
            <w:r/>
            <w:r>
              <w:t>GSB</w:t>
            </w:r>
          </w:p>
        </w:tc>
        <w:tc>
          <w:tcPr>
            <w:tcW w:type="dxa" w:w="665"/>
          </w:tcPr>
          <w:p>
            <w:r/>
            <w:r>
              <w:t>Camp: Khatraj Chokdi</w:t>
            </w:r>
          </w:p>
        </w:tc>
        <w:tc>
          <w:tcPr>
            <w:tcW w:type="dxa" w:w="665"/>
          </w:tcPr>
          <w:p>
            <w:r/>
            <w:r>
              <w:t>GJ-01-ZZ-7777</w:t>
            </w:r>
          </w:p>
        </w:tc>
        <w:tc>
          <w:tcPr>
            <w:tcW w:type="dxa" w:w="665"/>
          </w:tcPr>
          <w:p>
            <w:r/>
            <w:r>
              <w:t>CHN-0210</w:t>
            </w:r>
          </w:p>
        </w:tc>
        <w:tc>
          <w:tcPr>
            <w:tcW w:type="dxa" w:w="665"/>
          </w:tcPr>
          <w:p>
            <w:r/>
            <w:r>
              <w:t>8.0 MT</w:t>
            </w:r>
          </w:p>
        </w:tc>
        <w:tc>
          <w:tcPr>
            <w:tcW w:type="dxa" w:w="665"/>
          </w:tcPr>
          <w:p>
            <w:r/>
            <w:r>
              <w:t>Submitted</w:t>
            </w:r>
          </w:p>
        </w:tc>
      </w:tr>
      <w:tr>
        <w:tc>
          <w:tcPr>
            <w:tcW w:type="dxa" w:w="665"/>
          </w:tcPr>
          <w:p>
            <w:r/>
            <w:r>
              <w:t>8</w:t>
            </w:r>
          </w:p>
        </w:tc>
        <w:tc>
          <w:tcPr>
            <w:tcW w:type="dxa" w:w="665"/>
          </w:tcPr>
          <w:p>
            <w:r/>
            <w:r>
              <w:t>DMP/2026/0008</w:t>
            </w:r>
          </w:p>
        </w:tc>
        <w:tc>
          <w:tcPr>
            <w:tcW w:type="dxa" w:w="665"/>
          </w:tcPr>
          <w:p>
            <w:r/>
            <w:r>
              <w:t>2026-04-17 09:45</w:t>
            </w:r>
          </w:p>
        </w:tc>
        <w:tc>
          <w:tcPr>
            <w:tcW w:type="dxa" w:w="665"/>
          </w:tcPr>
          <w:p>
            <w:r/>
            <w:r>
              <w:t>Pipe</w:t>
            </w:r>
          </w:p>
        </w:tc>
        <w:tc>
          <w:tcPr>
            <w:tcW w:type="dxa" w:w="665"/>
          </w:tcPr>
          <w:p>
            <w:r/>
            <w:r>
              <w:t>600mm</w:t>
            </w:r>
          </w:p>
        </w:tc>
        <w:tc>
          <w:tcPr>
            <w:tcW w:type="dxa" w:w="665"/>
          </w:tcPr>
          <w:p>
            <w:r/>
            <w:r>
              <w:t>2000–2100m</w:t>
            </w:r>
          </w:p>
        </w:tc>
        <w:tc>
          <w:tcPr>
            <w:tcW w:type="dxa" w:w="665"/>
          </w:tcPr>
          <w:p>
            <w:r/>
            <w:r>
              <w:t>LHS</w:t>
            </w:r>
          </w:p>
        </w:tc>
        <w:tc>
          <w:tcPr>
            <w:tcW w:type="dxa" w:w="665"/>
          </w:tcPr>
          <w:p>
            <w:r/>
            <w:r>
              <w:t>Pipe-laying</w:t>
            </w:r>
          </w:p>
        </w:tc>
        <w:tc>
          <w:tcPr>
            <w:tcW w:type="dxa" w:w="665"/>
          </w:tcPr>
          <w:p>
            <w:r/>
            <w:r>
              <w:t>Vendor: Maruti Hirers</w:t>
            </w:r>
          </w:p>
        </w:tc>
        <w:tc>
          <w:tcPr>
            <w:tcW w:type="dxa" w:w="665"/>
          </w:tcPr>
          <w:p>
            <w:r/>
            <w:r>
              <w:t>GJ-01-XX-1234</w:t>
            </w:r>
          </w:p>
        </w:tc>
        <w:tc>
          <w:tcPr>
            <w:tcW w:type="dxa" w:w="665"/>
          </w:tcPr>
          <w:p>
            <w:r/>
            <w:r>
              <w:t>SLP-0420</w:t>
            </w:r>
          </w:p>
        </w:tc>
        <w:tc>
          <w:tcPr>
            <w:tcW w:type="dxa" w:w="665"/>
          </w:tcPr>
          <w:p>
            <w:r/>
            <w:r>
              <w:t>12 Nos</w:t>
            </w:r>
          </w:p>
        </w:tc>
        <w:tc>
          <w:tcPr>
            <w:tcW w:type="dxa" w:w="665"/>
          </w:tcPr>
          <w:p>
            <w:r/>
            <w:r>
              <w:t>Correction Requested</w:t>
            </w:r>
          </w:p>
        </w:tc>
      </w:tr>
    </w:tbl>
    <w:p/>
    <w:p/>
    <w:p>
      <w:pPr>
        <w:pStyle w:val="Heading2"/>
      </w:pPr>
      <w:r>
        <w:t>16.3 Correction Request Example (DMP/2026/0008)</w:t>
      </w:r>
    </w:p>
    <w:p/>
    <w:p>
      <w:pPr>
        <w:pStyle w:val="ListBullet"/>
      </w:pPr>
      <w:r>
        <w:rPr>
          <w:b/>
        </w:rPr>
        <w:t>Verifier remark (Kiran Shah):</w:t>
      </w:r>
      <w:r>
        <w:t xml:space="preserve"> "Quantity seems low for 600mm pipes over 100m. Expected ~25 based on spacing. Please verify count."</w:t>
      </w:r>
    </w:p>
    <w:p>
      <w:pPr>
        <w:pStyle w:val="ListBullet"/>
      </w:pPr>
      <w:r>
        <w:rPr>
          <w:b/>
        </w:rPr>
        <w:t>Expected supervisor action:</w:t>
      </w:r>
      <w:r>
        <w:t xml:space="preserve"> Mahesh checks the physical count, either confirms 12 is correct with a remark, or corrects to the actual count.</w:t>
      </w:r>
    </w:p>
    <w:p/>
    <w:p>
      <w:pPr>
        <w:pStyle w:val="Heading2"/>
      </w:pPr>
      <w:r>
        <w:t>16.4 Demo Walkthrough (Suggested)</w:t>
      </w:r>
    </w:p>
    <w:p/>
    <w:p>
      <w:pPr>
        <w:pStyle w:val="ListNumber"/>
      </w:pPr>
      <w:r>
        <w:rPr>
          <w:b/>
        </w:rPr>
        <w:t>Log in as Mahesh Desai (Supervisor)</w:t>
      </w:r>
      <w:r>
        <w:t xml:space="preserve"> → Home screen shows today's tiles (2 entries, 28 MT dumped).</w:t>
      </w:r>
    </w:p>
    <w:p>
      <w:pPr>
        <w:pStyle w:val="ListNumber"/>
      </w:pPr>
      <w:r>
        <w:rPr>
          <w:b/>
        </w:rPr>
        <w:t>Tap "New Dumping Entry"</w:t>
      </w:r>
      <w:r>
        <w:t xml:space="preserve"> → form opens with Kalol Sanand pre-filled.</w:t>
      </w:r>
    </w:p>
    <w:p>
      <w:pPr>
        <w:pStyle w:val="ListNumber"/>
      </w:pPr>
      <w:r>
        <w:rPr>
          <w:b/>
        </w:rPr>
        <w:t>Record Aggregate 20mm from Khatraj Chokdi camp:</w:t>
      </w:r>
    </w:p>
    <w:p>
      <w:pPr>
        <w:pStyle w:val="ListBullet"/>
        <w:ind w:left="360"/>
      </w:pPr>
      <w:r>
        <w:t>Material: Aggregate → Variant: 20mm → Layer: GSB.</w:t>
      </w:r>
    </w:p>
    <w:p>
      <w:pPr>
        <w:pStyle w:val="ListBullet"/>
        <w:ind w:left="360"/>
      </w:pPr>
      <w:r>
        <w:t>Chainage: 1.8 km – 2.0 km, Side: LHS.</w:t>
      </w:r>
    </w:p>
    <w:p>
      <w:pPr>
        <w:pStyle w:val="ListBullet"/>
        <w:ind w:left="360"/>
      </w:pPr>
      <w:r>
        <w:t>Source: Camp → Khatraj Chokdi. Source Ref: CHN-0210.</w:t>
      </w:r>
    </w:p>
    <w:p>
      <w:pPr>
        <w:pStyle w:val="ListBullet"/>
        <w:ind w:left="360"/>
      </w:pPr>
      <w:r>
        <w:t>Vehicle: GJ-01-ZZ-7777, Slip: SLP-0425.</w:t>
      </w:r>
    </w:p>
    <w:p>
      <w:pPr>
        <w:pStyle w:val="ListBullet"/>
        <w:ind w:left="360"/>
      </w:pPr>
      <w:r>
        <w:t>Weight: 18.0 MT (from weighbridge slip).</w:t>
      </w:r>
    </w:p>
    <w:p>
      <w:pPr>
        <w:pStyle w:val="ListBullet"/>
        <w:ind w:left="360"/>
      </w:pPr>
      <w:r>
        <w:t>Take photo of slip.</w:t>
      </w:r>
    </w:p>
    <w:p>
      <w:pPr>
        <w:pStyle w:val="ListBullet"/>
        <w:ind w:left="360"/>
      </w:pPr>
      <w:r>
        <w:t>Submit → success toast.</w:t>
      </w:r>
    </w:p>
    <w:p>
      <w:pPr>
        <w:pStyle w:val="ListNumber"/>
      </w:pPr>
      <w:r>
        <w:rPr>
          <w:b/>
        </w:rPr>
        <w:t>View My Entries</w:t>
      </w:r>
      <w:r>
        <w:t xml:space="preserve"> → see the new entry at top with "Submitted" badge.</w:t>
      </w:r>
    </w:p>
    <w:p>
      <w:pPr>
        <w:pStyle w:val="ListNumber"/>
      </w:pPr>
      <w:r>
        <w:rPr>
          <w:b/>
        </w:rPr>
        <w:t>Tap entry DMP/2026/0008 (Pipe)</w:t>
      </w:r>
      <w:r>
        <w:t xml:space="preserve"> → see "⚠️ Correction Requested" with Kiran Shah's remark. Edit quantity to 25. Re-submit.</w:t>
      </w:r>
    </w:p>
    <w:p>
      <w:pPr>
        <w:pStyle w:val="ListNumber"/>
      </w:pPr>
      <w:r>
        <w:rPr>
          <w:b/>
        </w:rPr>
        <w:t>Simulate offline:</w:t>
      </w:r>
    </w:p>
    <w:p>
      <w:pPr>
        <w:pStyle w:val="ListBullet"/>
        <w:ind w:left="360"/>
      </w:pPr>
      <w:r>
        <w:t>Toggle offline indicator to red.</w:t>
      </w:r>
    </w:p>
    <w:p>
      <w:pPr>
        <w:pStyle w:val="ListBullet"/>
        <w:ind w:left="360"/>
      </w:pPr>
      <w:r>
        <w:t>Create another entry → saved locally with "Pending Sync" badge.</w:t>
      </w:r>
    </w:p>
    <w:p>
      <w:pPr>
        <w:pStyle w:val="ListBullet"/>
        <w:ind w:left="360"/>
      </w:pPr>
      <w:r>
        <w:t>Open Sync Queue → show "1 pending".</w:t>
      </w:r>
    </w:p>
    <w:p>
      <w:pPr>
        <w:pStyle w:val="ListBullet"/>
        <w:ind w:left="360"/>
      </w:pPr>
      <w:r>
        <w:t>Toggle back to online → auto-sync → success toast.</w:t>
      </w:r>
    </w:p>
    <w:p/>
    <w:p>
      <w:r>
        <w:t>________________________________________</w:t>
      </w:r>
    </w:p>
    <w:p/>
    <w:p>
      <w:pPr>
        <w:pStyle w:val="Heading1"/>
      </w:pPr>
      <w:r>
        <w:t>17. Design Decisions &amp; Assumptions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Mobile-first, single-screen form</w:t>
            </w:r>
          </w:p>
        </w:tc>
        <w:tc>
          <w:tcPr>
            <w:tcW w:type="dxa" w:w="2880"/>
          </w:tcPr>
          <w:p>
            <w:r/>
            <w:r>
              <w:t>Supervisor is standing in sun with a vehicle waiting. No multi-step wizards.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 stock at site</w:t>
            </w:r>
          </w:p>
        </w:tc>
        <w:tc>
          <w:tcPr>
            <w:tcW w:type="dxa" w:w="2880"/>
          </w:tcPr>
          <w:p>
            <w:r/>
            <w:r>
              <w:t>Site is a consumption point, not storage. Material arrives and is dumped.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One material per entry</w:t>
            </w:r>
          </w:p>
        </w:tc>
        <w:tc>
          <w:tcPr>
            <w:tcW w:type="dxa" w:w="2880"/>
          </w:tcPr>
          <w:p>
            <w:r/>
            <w:r>
              <w:t>Consistent with Camp Module. One vehicle trip = one material type = one entry.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 returns/rejections in demo</w:t>
            </w:r>
          </w:p>
        </w:tc>
        <w:tc>
          <w:tcPr>
            <w:tcW w:type="dxa" w:w="2880"/>
          </w:tcPr>
          <w:p>
            <w:r/>
            <w:r>
              <w:t>Keeps the mobile app simple. Add in phase 2.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Submit = instant Submitted</w:t>
            </w:r>
          </w:p>
        </w:tc>
        <w:tc>
          <w:tcPr>
            <w:tcW w:type="dxa" w:w="2880"/>
          </w:tcPr>
          <w:p>
            <w:r/>
            <w:r>
              <w:t>No Draft→Submit two-step on mobile. One tap to submit. Draft only for crash recovery.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Chainage in km (default)</w:t>
            </w:r>
          </w:p>
        </w:tc>
        <w:tc>
          <w:tcPr>
            <w:tcW w:type="dxa" w:w="2880"/>
          </w:tcPr>
          <w:p>
            <w:r/>
            <w:r>
              <w:t>Workers think in km, not metres. System stores in metres internally.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Last-used values remembered</w:t>
            </w:r>
          </w:p>
        </w:tc>
        <w:tc>
          <w:tcPr>
            <w:tcW w:type="dxa" w:w="2880"/>
          </w:tcPr>
          <w:p>
            <w:r/>
            <w:r>
              <w:t>Speed optimization — most entries in a session are similar material/source/side.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Chainage auto-suggest</w:t>
            </w:r>
          </w:p>
        </w:tc>
        <w:tc>
          <w:tcPr>
            <w:tcW w:type="dxa" w:w="2880"/>
          </w:tcPr>
          <w:p>
            <w:r/>
            <w:r>
              <w:t>Next entry starts where previous ended — linear road progression.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Backdating up to 3 days</w:t>
            </w:r>
          </w:p>
        </w:tc>
        <w:tc>
          <w:tcPr>
            <w:tcW w:type="dxa" w:w="2880"/>
          </w:tcPr>
          <w:p>
            <w:r/>
            <w:r>
              <w:t>Consistent with Camp Module. Covers late entries from previous day.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Photo optional</w:t>
            </w:r>
          </w:p>
        </w:tc>
        <w:tc>
          <w:tcPr>
            <w:tcW w:type="dxa" w:w="2880"/>
          </w:tcPr>
          <w:p>
            <w:r/>
            <w:r>
              <w:t>Making it mandatory would slow down every entry. Supervisors take photos when they can.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Camp outward ↔ site dumping NOT auto-matched</w:t>
            </w:r>
          </w:p>
        </w:tc>
        <w:tc>
          <w:tcPr>
            <w:tcW w:type="dxa" w:w="2880"/>
          </w:tcPr>
          <w:p>
            <w:r/>
            <w:r>
              <w:t>Independent entries, same as Camp Module decision. Match by slip number in reports.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Supervisor sees only own entries</w:t>
            </w:r>
          </w:p>
        </w:tc>
        <w:tc>
          <w:tcPr>
            <w:tcW w:type="dxa" w:w="2880"/>
          </w:tcPr>
          <w:p>
            <w:r/>
            <w:r>
              <w:t>Privacy + scope control. Senior Engineer sees all entries for the site.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PWA recommended for demo</w:t>
            </w:r>
          </w:p>
        </w:tc>
        <w:tc>
          <w:tcPr>
            <w:tcW w:type="dxa" w:w="2880"/>
          </w:tcPr>
          <w:p>
            <w:r/>
            <w:r>
              <w:t>No app store friction. Service worker for offline. Revisit for production.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Single weight field (no Gross/Tare)</w:t>
            </w:r>
          </w:p>
        </w:tc>
        <w:tc>
          <w:tcPr>
            <w:tcW w:type="dxa" w:w="2880"/>
          </w:tcPr>
          <w:p>
            <w:r/>
            <w:r>
              <w:t>Supervisor reads net weight from weighbridge slip. No weighbridge at site — splitting into Gross/Tare adds friction without value here. Camp Inward retains Gross/Tare because it's the receiving point.</w:t>
            </w:r>
          </w:p>
        </w:tc>
      </w:tr>
      <w:tr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Machine field as Phase 2 placeholder</w:t>
            </w:r>
          </w:p>
        </w:tc>
        <w:tc>
          <w:tcPr>
            <w:tcW w:type="dxa" w:w="2880"/>
          </w:tcPr>
          <w:p>
            <w:r/>
            <w:r>
              <w:t>Machine assignment to dumping enables per-machine productivity analytics. Shown disabled in demo UI so client sees it's planned. Will pull from Machine Assignment module.</w:t>
            </w:r>
          </w:p>
        </w:tc>
      </w:tr>
      <w:tr>
        <w:tc>
          <w:tcPr>
            <w:tcW w:type="dxa" w:w="2880"/>
          </w:tcPr>
          <w:p>
            <w:r/>
            <w:r>
              <w:t>16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Source Vendor can be free text</w:t>
            </w:r>
          </w:p>
        </w:tc>
        <w:tc>
          <w:tcPr>
            <w:tcW w:type="dxa" w:w="2880"/>
          </w:tcPr>
          <w:p>
            <w:r/>
            <w:r>
              <w:t>Unlike Camp inward (where vendor must be from master), one-off vendors may deliver directly to site. Allow free text with autocomplete from vendor master.</w:t>
            </w:r>
          </w:p>
        </w:tc>
      </w:tr>
    </w:tbl>
    <w:p/>
    <w:p/>
    <w:p>
      <w:r>
        <w:t>________________________________________</w:t>
      </w:r>
    </w:p>
    <w:p/>
    <w:p>
      <w:pPr>
        <w:pStyle w:val="Heading1"/>
      </w:pPr>
      <w:r>
        <w:t>18. Open Items / Notes for Developers</w:t>
      </w:r>
    </w:p>
    <w:p/>
    <w:p>
      <w:pPr>
        <w:pStyle w:val="ListNumber"/>
      </w:pPr>
      <w:r>
        <w:rPr>
          <w:b/>
        </w:rPr>
        <w:t>Mobile technology decision</w:t>
      </w:r>
      <w:r>
        <w:t xml:space="preserve"> — Client to confirm PWA vs native (React Native / Flutter). iOS needed? Impacts offline reliability and camera access.</w:t>
      </w:r>
    </w:p>
    <w:p>
      <w:pPr>
        <w:pStyle w:val="ListNumber"/>
      </w:pPr>
      <w:r>
        <w:rPr>
          <w:b/>
        </w:rPr>
        <w:t>Language localization</w:t>
      </w:r>
      <w:r>
        <w:t xml:space="preserve"> — Gujarati / Hindi UI strings needed. Confirm which languages are priority.</w:t>
      </w:r>
    </w:p>
    <w:p>
      <w:pPr>
        <w:pStyle w:val="ListNumber"/>
      </w:pPr>
      <w:r>
        <w:rPr>
          <w:b/>
        </w:rPr>
        <w:t>Push notifications</w:t>
      </w:r>
      <w:r>
        <w:t xml:space="preserve"> — For correction requests. Requires Firebase (Android) or APNs (iOS) if native. Web Push if PWA.</w:t>
      </w:r>
    </w:p>
    <w:p>
      <w:pPr>
        <w:pStyle w:val="ListNumber"/>
      </w:pPr>
      <w:r>
        <w:rPr>
          <w:b/>
        </w:rPr>
        <w:t>Offline queue retry strategy</w:t>
      </w:r>
      <w:r>
        <w:t xml:space="preserve"> — Exponential backoff on failed sync (30s → 1m → 5m → 15m). Alert user if entry is unsyncable for &gt; 6 hours.</w:t>
      </w:r>
    </w:p>
    <w:p>
      <w:pPr>
        <w:pStyle w:val="ListNumber"/>
      </w:pPr>
      <w:r>
        <w:rPr>
          <w:b/>
        </w:rPr>
        <w:t>Photo upload reliability</w:t>
      </w:r>
      <w:r>
        <w:t xml:space="preserve"> — Photos are large. If connectivity drops mid-upload, retry the photo separately. Entry can sync without photo first.</w:t>
      </w:r>
    </w:p>
    <w:p>
      <w:pPr>
        <w:pStyle w:val="ListNumber"/>
      </w:pPr>
      <w:r>
        <w:rPr>
          <w:b/>
        </w:rPr>
        <w:t>Chainage overlap detection</w:t>
      </w:r>
      <w:r>
        <w:t xml:space="preserve"> — Should the system warn if two entries at the same chainage + side + layer exist on the same day? This could indicate a duplicate. Non-blocking warning.</w:t>
      </w:r>
    </w:p>
    <w:p>
      <w:pPr>
        <w:pStyle w:val="ListNumber"/>
      </w:pPr>
      <w:r>
        <w:rPr>
          <w:b/>
        </w:rPr>
        <w:t>Entry code assignment</w:t>
      </w:r>
      <w:r>
        <w:t xml:space="preserve"> — On offline, use a client-generated UUID. On sync, server assigns the sequential </w:t>
      </w:r>
      <w:r>
        <w:rPr>
          <w:rFonts w:ascii="Consolas" w:hAnsi="Consolas"/>
        </w:rPr>
        <w:t>DMP/YYYY/####</w:t>
      </w:r>
      <w:r>
        <w:t xml:space="preserve"> code. The UUID is retained as an internal reference.</w:t>
      </w:r>
    </w:p>
    <w:p>
      <w:pPr>
        <w:pStyle w:val="ListNumber"/>
      </w:pPr>
      <w:r>
        <w:rPr>
          <w:b/>
        </w:rPr>
        <w:t>Batch sync</w:t>
      </w:r>
      <w:r>
        <w:t xml:space="preserve"> — When many entries are queued (e.g., 20 entries from a full day offline), sync should batch them (5 at a time) to avoid timeout.</w:t>
      </w:r>
    </w:p>
    <w:p>
      <w:pPr>
        <w:pStyle w:val="ListNumber"/>
      </w:pPr>
      <w:r>
        <w:rPr>
          <w:b/>
        </w:rPr>
        <w:t>Session timeout</w:t>
      </w:r>
      <w:r>
        <w:t xml:space="preserve"> — Mobile app should not log out the user aggressively. Token refresh every 24h. Offline entries are tied to the user even if session expires — they sync on next login.</w:t>
      </w:r>
    </w:p>
    <w:p>
      <w:pPr>
        <w:pStyle w:val="ListNumber"/>
      </w:pPr>
      <w:r>
        <w:rPr>
          <w:b/>
        </w:rPr>
        <w:t>Supervisor handoff</w:t>
      </w:r>
      <w:r>
        <w:t xml:space="preserve"> — If Supervisor A starts a shift and Supervisor B takes over, each logs in with their own account. No shared accounts.</w:t>
      </w:r>
    </w:p>
    <w:p>
      <w:pPr>
        <w:pStyle w:val="ListNumber"/>
      </w:pPr>
      <w:r>
        <w:rPr>
          <w:b/>
        </w:rPr>
        <w:t>Minimum Android version</w:t>
      </w:r>
      <w:r>
        <w:t xml:space="preserve"> — Android 10+ (API 29). Covers ~95% of devices in the field.</w:t>
      </w:r>
    </w:p>
    <w:p>
      <w:pPr>
        <w:pStyle w:val="ListNumber"/>
      </w:pPr>
      <w:r>
        <w:rPr>
          <w:b/>
        </w:rPr>
        <w:t>Screen size</w:t>
      </w:r>
      <w:r>
        <w:t xml:space="preserve"> — Design for 5.5"–6.5" screens (standard Android). Test on 5.0" minimum.</w:t>
      </w:r>
    </w:p>
    <w:p>
      <w:pPr>
        <w:pStyle w:val="ListNumber"/>
      </w:pPr>
      <w:r>
        <w:rPr>
          <w:b/>
        </w:rPr>
        <w:t>Dark mode</w:t>
      </w:r>
      <w:r>
        <w:t xml:space="preserve"> — Not needed for demo. Outdoor use = high brightness, light mode is better.</w:t>
      </w:r>
    </w:p>
    <w:p>
      <w:pPr>
        <w:pStyle w:val="ListNumber"/>
      </w:pPr>
      <w:r>
        <w:rPr>
          <w:b/>
        </w:rPr>
        <w:t>Accessibility</w:t>
      </w:r>
      <w:r>
        <w:t xml:space="preserve"> — Minimum touch target 48x48dp. High contrast text. No reliance on color alone for state.</w:t>
      </w:r>
    </w:p>
    <w:p>
      <w:pPr>
        <w:pStyle w:val="ListNumber"/>
      </w:pPr>
      <w:r>
        <w:rPr>
          <w:b/>
        </w:rPr>
        <w:t>Machine field (Phase 2)</w:t>
      </w:r>
      <w:r>
        <w:t xml:space="preserve"> — When enabled, the Machine dropdown should pull active assignments for this site from </w:t>
      </w:r>
      <w:r>
        <w:rPr>
          <w:rFonts w:ascii="Consolas" w:hAnsi="Consolas"/>
        </w:rPr>
        <w:t>mcway.machine.assignment</w:t>
      </w:r>
      <w:r>
        <w:t xml:space="preserve">. UI is already present (disabled). Backend field </w:t>
      </w:r>
      <w:r>
        <w:rPr>
          <w:rFonts w:ascii="Consolas" w:hAnsi="Consolas"/>
        </w:rPr>
        <w:t>machine_id</w:t>
      </w:r>
      <w:r>
        <w:t xml:space="preserve"> (Many2one → Machine) should be added to the model now (nullable) so no migration is needed when Phase 2 activates it. Consider auto-suggesting the last-used machine for speed.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