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17" w:rsidRPr="005F10C6" w:rsidRDefault="005F10C6" w:rsidP="005F10C6">
      <w:pPr>
        <w:pStyle w:val="Subtitle"/>
        <w:rPr>
          <w:b/>
          <w:color w:val="4472C4" w:themeColor="accent5"/>
          <w:sz w:val="32"/>
          <w:szCs w:val="32"/>
          <w:u w:val="single"/>
        </w:rPr>
      </w:pPr>
      <w:r w:rsidRPr="005F10C6">
        <w:rPr>
          <w:b/>
          <w:color w:val="4472C4" w:themeColor="accent5"/>
          <w:sz w:val="32"/>
          <w:szCs w:val="32"/>
          <w:u w:val="single"/>
        </w:rPr>
        <w:t>U</w:t>
      </w:r>
      <w:r w:rsidRPr="005F10C6">
        <w:rPr>
          <w:b/>
          <w:color w:val="4472C4" w:themeColor="accent5"/>
          <w:sz w:val="32"/>
          <w:szCs w:val="32"/>
          <w:u w:val="single"/>
        </w:rPr>
        <w:t>nderstand</w:t>
      </w:r>
      <w:r>
        <w:rPr>
          <w:b/>
          <w:color w:val="4472C4" w:themeColor="accent5"/>
          <w:sz w:val="32"/>
          <w:szCs w:val="32"/>
          <w:u w:val="single"/>
        </w:rPr>
        <w:t>ing</w:t>
      </w:r>
      <w:r w:rsidRPr="005F10C6">
        <w:rPr>
          <w:b/>
          <w:color w:val="4472C4" w:themeColor="accent5"/>
          <w:sz w:val="32"/>
          <w:szCs w:val="32"/>
          <w:u w:val="single"/>
        </w:rPr>
        <w:t xml:space="preserve"> the key drivers of profitability and optimize </w:t>
      </w:r>
      <w:bookmarkStart w:id="0" w:name="_GoBack"/>
      <w:bookmarkEnd w:id="0"/>
      <w:r w:rsidRPr="005F10C6">
        <w:rPr>
          <w:b/>
          <w:color w:val="4472C4" w:themeColor="accent5"/>
          <w:sz w:val="32"/>
          <w:szCs w:val="32"/>
          <w:u w:val="single"/>
        </w:rPr>
        <w:t>decision-making.</w:t>
      </w:r>
    </w:p>
    <w:p w:rsidR="005F10C6" w:rsidRPr="005F10C6" w:rsidRDefault="005F10C6" w:rsidP="004D36DB">
      <w:pPr>
        <w:pStyle w:val="NormalWeb"/>
        <w:rPr>
          <w:rFonts w:asciiTheme="minorHAnsi" w:hAnsiTheme="minorHAnsi" w:cstheme="minorHAnsi"/>
        </w:rPr>
      </w:pPr>
    </w:p>
    <w:p w:rsidR="004D36DB" w:rsidRPr="004D36DB" w:rsidRDefault="004D36DB" w:rsidP="004D36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Key Predictive Features Identified:</w:t>
      </w:r>
    </w:p>
    <w:p w:rsidR="004D36DB" w:rsidRPr="004D36DB" w:rsidRDefault="004D36DB" w:rsidP="004D36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36DB">
        <w:rPr>
          <w:rFonts w:eastAsia="Times New Roman" w:cstheme="minorHAnsi"/>
          <w:sz w:val="24"/>
          <w:szCs w:val="24"/>
          <w:lang w:eastAsia="en-IN"/>
        </w:rPr>
        <w:t>The model identified several key features that significantly impact airline profitability: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Revenue per Available Seat </w:t>
      </w:r>
      <w:proofErr w:type="spellStart"/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Kilometer</w:t>
      </w:r>
      <w:proofErr w:type="spellEnd"/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(ASK):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Most influential positive predictor of profitability.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Higher revenue generated per seat </w:t>
      </w:r>
      <w:proofErr w:type="spellStart"/>
      <w:r w:rsidRPr="004D36DB">
        <w:rPr>
          <w:rFonts w:eastAsia="Times New Roman" w:cstheme="minorHAnsi"/>
          <w:sz w:val="24"/>
          <w:szCs w:val="24"/>
          <w:lang w:eastAsia="en-IN"/>
        </w:rPr>
        <w:t>kilometer</w:t>
      </w:r>
      <w:proofErr w:type="spellEnd"/>
      <w:r w:rsidRPr="004D36DB">
        <w:rPr>
          <w:rFonts w:eastAsia="Times New Roman" w:cstheme="minorHAnsi"/>
          <w:sz w:val="24"/>
          <w:szCs w:val="24"/>
          <w:lang w:eastAsia="en-IN"/>
        </w:rPr>
        <w:t xml:space="preserve"> directly increases overall profit.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Cost per ASK: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Strong negative influence on profitability.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Higher operational costs per seat </w:t>
      </w:r>
      <w:proofErr w:type="spellStart"/>
      <w:r w:rsidRPr="004D36DB">
        <w:rPr>
          <w:rFonts w:eastAsia="Times New Roman" w:cstheme="minorHAnsi"/>
          <w:sz w:val="24"/>
          <w:szCs w:val="24"/>
          <w:lang w:eastAsia="en-IN"/>
        </w:rPr>
        <w:t>kilometer</w:t>
      </w:r>
      <w:proofErr w:type="spellEnd"/>
      <w:r w:rsidRPr="004D36DB">
        <w:rPr>
          <w:rFonts w:eastAsia="Times New Roman" w:cstheme="minorHAnsi"/>
          <w:sz w:val="24"/>
          <w:szCs w:val="24"/>
          <w:lang w:eastAsia="en-IN"/>
        </w:rPr>
        <w:t xml:space="preserve"> reduce net profit margins.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Maintenance Downtime (Hours):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Significant negative effect on profit.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Extended maintenance reduces aircraft availability, leading to fewer flights and revenue opportunities.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Fuel Efficiency (ASK):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Positive contributor to profitability.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Improved fuel efficiency lowers fuel costs, enhancing profit margins.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Delay (Minutes):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Negative impact on profit.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Flight delays increase operational costs and can reduce customer satisfaction.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Maintenance Impact: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Affects profitability by influencing operational efficiency.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Effective maintenance strategies can optimize aircraft utilization.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Delay Cost Impact: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Additional negative effect due to costs associated with delays.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Includes compensation, rescheduling, and cascading operational disruptions.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Ancillary Revenue (USD):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Positive, though to a lesser extent.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Additional revenue streams like baggage fees and in-flight sales contribute to profits.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Day of the Week Factors: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Slight variations in profitability.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Passenger demand fluctuates throughout the week, affecting load factors and revenues.</w:t>
      </w:r>
    </w:p>
    <w:p w:rsidR="004D36DB" w:rsidRPr="004D36DB" w:rsidRDefault="004D36DB" w:rsidP="004D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Net Profit Margin (%):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Impact: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Reflects the overall profitability ratio.</w:t>
      </w:r>
    </w:p>
    <w:p w:rsidR="004D36DB" w:rsidRPr="004D36DB" w:rsidRDefault="004D36DB" w:rsidP="004D3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sz w:val="24"/>
          <w:szCs w:val="24"/>
          <w:lang w:eastAsia="en-IN"/>
        </w:rPr>
        <w:t>Explanation:</w:t>
      </w:r>
      <w:r w:rsidRPr="004D36DB">
        <w:rPr>
          <w:rFonts w:eastAsia="Times New Roman" w:cstheme="minorHAnsi"/>
          <w:sz w:val="24"/>
          <w:szCs w:val="24"/>
          <w:lang w:eastAsia="en-IN"/>
        </w:rPr>
        <w:t xml:space="preserve"> Indicates efficiency in converting revenue into actual profit.</w:t>
      </w:r>
    </w:p>
    <w:p w:rsidR="004D36DB" w:rsidRPr="005F10C6" w:rsidRDefault="004D36DB" w:rsidP="004D36DB">
      <w:pPr>
        <w:pStyle w:val="NormalWeb"/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br/>
      </w:r>
      <w:r w:rsidRPr="005F10C6">
        <w:rPr>
          <w:rStyle w:val="Strong"/>
          <w:rFonts w:asciiTheme="minorHAnsi" w:hAnsiTheme="minorHAnsi" w:cstheme="minorHAnsi"/>
        </w:rPr>
        <w:t>Model Interpretability with SHAP Values:</w:t>
      </w:r>
    </w:p>
    <w:p w:rsidR="004D36DB" w:rsidRPr="005F10C6" w:rsidRDefault="004D36DB" w:rsidP="004D36DB">
      <w:pPr>
        <w:pStyle w:val="NormalWeb"/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 xml:space="preserve">To ensure the model's </w:t>
      </w:r>
      <w:proofErr w:type="spellStart"/>
      <w:r w:rsidRPr="005F10C6">
        <w:rPr>
          <w:rFonts w:asciiTheme="minorHAnsi" w:hAnsiTheme="minorHAnsi" w:cstheme="minorHAnsi"/>
        </w:rPr>
        <w:t>explainability</w:t>
      </w:r>
      <w:proofErr w:type="spellEnd"/>
      <w:r w:rsidRPr="005F10C6">
        <w:rPr>
          <w:rFonts w:asciiTheme="minorHAnsi" w:hAnsiTheme="minorHAnsi" w:cstheme="minorHAnsi"/>
        </w:rPr>
        <w:t xml:space="preserve">, </w:t>
      </w:r>
      <w:r w:rsidRPr="005F10C6">
        <w:rPr>
          <w:rStyle w:val="Strong"/>
          <w:rFonts w:asciiTheme="minorHAnsi" w:hAnsiTheme="minorHAnsi" w:cstheme="minorHAnsi"/>
        </w:rPr>
        <w:t>SHAP (</w:t>
      </w:r>
      <w:proofErr w:type="spellStart"/>
      <w:r w:rsidRPr="005F10C6">
        <w:rPr>
          <w:rStyle w:val="Strong"/>
          <w:rFonts w:asciiTheme="minorHAnsi" w:hAnsiTheme="minorHAnsi" w:cstheme="minorHAnsi"/>
        </w:rPr>
        <w:t>SHapley</w:t>
      </w:r>
      <w:proofErr w:type="spellEnd"/>
      <w:r w:rsidRPr="005F10C6">
        <w:rPr>
          <w:rStyle w:val="Strong"/>
          <w:rFonts w:asciiTheme="minorHAnsi" w:hAnsiTheme="minorHAnsi" w:cstheme="minorHAnsi"/>
        </w:rPr>
        <w:t xml:space="preserve"> Additive </w:t>
      </w:r>
      <w:proofErr w:type="spellStart"/>
      <w:r w:rsidRPr="005F10C6">
        <w:rPr>
          <w:rStyle w:val="Strong"/>
          <w:rFonts w:asciiTheme="minorHAnsi" w:hAnsiTheme="minorHAnsi" w:cstheme="minorHAnsi"/>
        </w:rPr>
        <w:t>exPlanations</w:t>
      </w:r>
      <w:proofErr w:type="spellEnd"/>
      <w:r w:rsidRPr="005F10C6">
        <w:rPr>
          <w:rStyle w:val="Strong"/>
          <w:rFonts w:asciiTheme="minorHAnsi" w:hAnsiTheme="minorHAnsi" w:cstheme="minorHAnsi"/>
        </w:rPr>
        <w:t>)</w:t>
      </w:r>
      <w:r w:rsidRPr="005F10C6">
        <w:rPr>
          <w:rFonts w:asciiTheme="minorHAnsi" w:hAnsiTheme="minorHAnsi" w:cstheme="minorHAnsi"/>
        </w:rPr>
        <w:t xml:space="preserve"> values were employed:</w:t>
      </w:r>
    </w:p>
    <w:p w:rsidR="004D36DB" w:rsidRPr="005F10C6" w:rsidRDefault="004D36DB" w:rsidP="004D36D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Purpose:</w:t>
      </w:r>
      <w:r w:rsidRPr="005F10C6">
        <w:rPr>
          <w:rFonts w:asciiTheme="minorHAnsi" w:hAnsiTheme="minorHAnsi" w:cstheme="minorHAnsi"/>
        </w:rPr>
        <w:t xml:space="preserve"> Quantify the contribution of each feature to the model's predictions.</w:t>
      </w:r>
    </w:p>
    <w:p w:rsidR="004D36DB" w:rsidRPr="005F10C6" w:rsidRDefault="004D36DB" w:rsidP="004D36D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Benefit:</w:t>
      </w:r>
      <w:r w:rsidRPr="005F10C6">
        <w:rPr>
          <w:rFonts w:asciiTheme="minorHAnsi" w:hAnsiTheme="minorHAnsi" w:cstheme="minorHAnsi"/>
        </w:rPr>
        <w:t xml:space="preserve"> Provides both global and local interpretability, allowing a clear understanding of how features influence profitability.</w:t>
      </w:r>
    </w:p>
    <w:p w:rsidR="004D36DB" w:rsidRPr="005F10C6" w:rsidRDefault="004D36DB" w:rsidP="004D36DB">
      <w:pPr>
        <w:pStyle w:val="NormalWeb"/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Example:</w:t>
      </w:r>
    </w:p>
    <w:p w:rsidR="004D36DB" w:rsidRPr="005F10C6" w:rsidRDefault="004D36DB" w:rsidP="004D36D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 xml:space="preserve">Features like </w:t>
      </w:r>
      <w:r w:rsidRPr="005F10C6">
        <w:rPr>
          <w:rStyle w:val="Strong"/>
          <w:rFonts w:asciiTheme="minorHAnsi" w:hAnsiTheme="minorHAnsi" w:cstheme="minorHAnsi"/>
        </w:rPr>
        <w:t>Revenue per ASK</w:t>
      </w:r>
      <w:r w:rsidRPr="005F10C6">
        <w:rPr>
          <w:rFonts w:asciiTheme="minorHAnsi" w:hAnsiTheme="minorHAnsi" w:cstheme="minorHAnsi"/>
        </w:rPr>
        <w:t xml:space="preserve"> and </w:t>
      </w:r>
      <w:r w:rsidRPr="005F10C6">
        <w:rPr>
          <w:rStyle w:val="Strong"/>
          <w:rFonts w:asciiTheme="minorHAnsi" w:hAnsiTheme="minorHAnsi" w:cstheme="minorHAnsi"/>
        </w:rPr>
        <w:t>Fuel Efficiency</w:t>
      </w:r>
      <w:r w:rsidRPr="005F10C6">
        <w:rPr>
          <w:rFonts w:asciiTheme="minorHAnsi" w:hAnsiTheme="minorHAnsi" w:cstheme="minorHAnsi"/>
        </w:rPr>
        <w:t xml:space="preserve"> showed high positive SHAP values, indicating they greatly increase predicted profits.</w:t>
      </w:r>
    </w:p>
    <w:p w:rsidR="004D36DB" w:rsidRPr="005F10C6" w:rsidRDefault="004D36DB" w:rsidP="004D36D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 xml:space="preserve">Conversely, </w:t>
      </w:r>
      <w:r w:rsidRPr="005F10C6">
        <w:rPr>
          <w:rStyle w:val="Strong"/>
          <w:rFonts w:asciiTheme="minorHAnsi" w:hAnsiTheme="minorHAnsi" w:cstheme="minorHAnsi"/>
        </w:rPr>
        <w:t>Cost per ASK</w:t>
      </w:r>
      <w:r w:rsidRPr="005F10C6">
        <w:rPr>
          <w:rFonts w:asciiTheme="minorHAnsi" w:hAnsiTheme="minorHAnsi" w:cstheme="minorHAnsi"/>
        </w:rPr>
        <w:t xml:space="preserve"> and </w:t>
      </w:r>
      <w:r w:rsidRPr="005F10C6">
        <w:rPr>
          <w:rStyle w:val="Strong"/>
          <w:rFonts w:asciiTheme="minorHAnsi" w:hAnsiTheme="minorHAnsi" w:cstheme="minorHAnsi"/>
        </w:rPr>
        <w:t>Delays</w:t>
      </w:r>
      <w:r w:rsidRPr="005F10C6">
        <w:rPr>
          <w:rFonts w:asciiTheme="minorHAnsi" w:hAnsiTheme="minorHAnsi" w:cstheme="minorHAnsi"/>
        </w:rPr>
        <w:t xml:space="preserve"> had negative SHAP values, highlighting areas where improvements can significantly boost profitability.</w:t>
      </w:r>
    </w:p>
    <w:p w:rsidR="004D36DB" w:rsidRPr="005F10C6" w:rsidRDefault="004D36DB" w:rsidP="004D36DB">
      <w:pPr>
        <w:pStyle w:val="NormalWeb"/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br/>
      </w:r>
      <w:r w:rsidRPr="005F10C6">
        <w:rPr>
          <w:rStyle w:val="Strong"/>
          <w:rFonts w:asciiTheme="minorHAnsi" w:hAnsiTheme="minorHAnsi" w:cstheme="minorHAnsi"/>
        </w:rPr>
        <w:t>Model Evaluation and Generalization:</w:t>
      </w:r>
    </w:p>
    <w:p w:rsidR="004D36DB" w:rsidRPr="005F10C6" w:rsidRDefault="004D36DB" w:rsidP="004D36DB">
      <w:pPr>
        <w:pStyle w:val="NormalWeb"/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>The model's performance and reliability were assessed using cross-validation:</w:t>
      </w:r>
    </w:p>
    <w:p w:rsidR="004D36DB" w:rsidRPr="005F10C6" w:rsidRDefault="004D36DB" w:rsidP="004D36D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Cross-Validation RMSE Scores:</w:t>
      </w:r>
      <w:r w:rsidRPr="005F10C6">
        <w:rPr>
          <w:rFonts w:asciiTheme="minorHAnsi" w:hAnsiTheme="minorHAnsi" w:cstheme="minorHAnsi"/>
        </w:rPr>
        <w:t xml:space="preserve"> [3518.97, 3498.53, 3483.43, 3526.76, 3492.57]</w:t>
      </w:r>
    </w:p>
    <w:p w:rsidR="004D36DB" w:rsidRPr="005F10C6" w:rsidRDefault="004D36DB" w:rsidP="004D36D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Mean CV RMSE:</w:t>
      </w:r>
      <w:r w:rsidRPr="005F10C6">
        <w:rPr>
          <w:rFonts w:asciiTheme="minorHAnsi" w:hAnsiTheme="minorHAnsi" w:cstheme="minorHAnsi"/>
        </w:rPr>
        <w:t xml:space="preserve"> </w:t>
      </w:r>
      <w:r w:rsidRPr="005F10C6">
        <w:rPr>
          <w:rStyle w:val="Strong"/>
          <w:rFonts w:asciiTheme="minorHAnsi" w:hAnsiTheme="minorHAnsi" w:cstheme="minorHAnsi"/>
        </w:rPr>
        <w:t>3504.05</w:t>
      </w:r>
      <w:r w:rsidRPr="005F10C6">
        <w:rPr>
          <w:rFonts w:asciiTheme="minorHAnsi" w:hAnsiTheme="minorHAnsi" w:cstheme="minorHAnsi"/>
        </w:rPr>
        <w:t xml:space="preserve"> with a standard deviation of ±16.29</w:t>
      </w:r>
    </w:p>
    <w:p w:rsidR="004D36DB" w:rsidRPr="005F10C6" w:rsidRDefault="004D36DB" w:rsidP="004D36DB">
      <w:pPr>
        <w:pStyle w:val="NormalWeb"/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Interpretation:</w:t>
      </w:r>
    </w:p>
    <w:p w:rsidR="004D36DB" w:rsidRPr="005F10C6" w:rsidRDefault="004D36DB" w:rsidP="004D36D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Low RMSE Values:</w:t>
      </w:r>
      <w:r w:rsidRPr="005F10C6">
        <w:rPr>
          <w:rFonts w:asciiTheme="minorHAnsi" w:hAnsiTheme="minorHAnsi" w:cstheme="minorHAnsi"/>
        </w:rPr>
        <w:t xml:space="preserve"> Indicates high predictive accuracy across all validation sets.</w:t>
      </w:r>
    </w:p>
    <w:p w:rsidR="004D36DB" w:rsidRPr="005F10C6" w:rsidRDefault="004D36DB" w:rsidP="004D36D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Low Standard Deviation:</w:t>
      </w:r>
      <w:r w:rsidRPr="005F10C6">
        <w:rPr>
          <w:rFonts w:asciiTheme="minorHAnsi" w:hAnsiTheme="minorHAnsi" w:cstheme="minorHAnsi"/>
        </w:rPr>
        <w:t xml:space="preserve"> Demonstrates the model's consistency and ability to generalize well to unseen data.</w:t>
      </w:r>
    </w:p>
    <w:p w:rsidR="004D36DB" w:rsidRPr="005F10C6" w:rsidRDefault="004D36DB" w:rsidP="004D36DB">
      <w:pPr>
        <w:pStyle w:val="NormalWeb"/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br/>
      </w:r>
      <w:r w:rsidRPr="005F10C6">
        <w:rPr>
          <w:rStyle w:val="Strong"/>
          <w:rFonts w:asciiTheme="minorHAnsi" w:hAnsiTheme="minorHAnsi" w:cstheme="minorHAnsi"/>
        </w:rPr>
        <w:t>Conclusion:</w:t>
      </w:r>
    </w:p>
    <w:p w:rsidR="004D36DB" w:rsidRPr="005F10C6" w:rsidRDefault="004D36DB" w:rsidP="004D36DB">
      <w:pPr>
        <w:pStyle w:val="NormalWeb"/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>The Gradient Boosting model successfully achieves the project objectives:</w:t>
      </w:r>
    </w:p>
    <w:p w:rsidR="004D36DB" w:rsidRPr="005F10C6" w:rsidRDefault="004D36DB" w:rsidP="004D36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Prediction Accuracy:</w:t>
      </w:r>
    </w:p>
    <w:p w:rsidR="004D36DB" w:rsidRPr="005F10C6" w:rsidRDefault="004D36DB" w:rsidP="004D36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>High accuracy in predicting airline profitability, enabling confident decision-making.</w:t>
      </w:r>
    </w:p>
    <w:p w:rsidR="004D36DB" w:rsidRPr="005F10C6" w:rsidRDefault="004D36DB" w:rsidP="004D36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Interpretability:</w:t>
      </w:r>
    </w:p>
    <w:p w:rsidR="004D36DB" w:rsidRPr="005F10C6" w:rsidRDefault="004D36DB" w:rsidP="004D36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>SHAP values provide actionable insights into the most impactful features.</w:t>
      </w:r>
    </w:p>
    <w:p w:rsidR="004D36DB" w:rsidRPr="005F10C6" w:rsidRDefault="004D36DB" w:rsidP="004D36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>Helps operators focus on areas like optimizing revenue streams and reducing operational costs.</w:t>
      </w:r>
    </w:p>
    <w:p w:rsidR="004D36DB" w:rsidRPr="005F10C6" w:rsidRDefault="004D36DB" w:rsidP="004D36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Generalization to Unseen Data:</w:t>
      </w:r>
    </w:p>
    <w:p w:rsidR="004D36DB" w:rsidRPr="005F10C6" w:rsidRDefault="004D36DB" w:rsidP="004D36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lastRenderedPageBreak/>
        <w:t>Consistent cross-validation results confirm the model's robustness and applicability to real-world scenarios.</w:t>
      </w:r>
    </w:p>
    <w:p w:rsidR="004D36DB" w:rsidRPr="005F10C6" w:rsidRDefault="004D36DB" w:rsidP="004D36DB">
      <w:pPr>
        <w:pStyle w:val="NormalWeb"/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Implications for Airline Operators:</w:t>
      </w:r>
    </w:p>
    <w:p w:rsidR="004D36DB" w:rsidRPr="005F10C6" w:rsidRDefault="004D36DB" w:rsidP="004D36D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Strategic Decision-Making:</w:t>
      </w:r>
    </w:p>
    <w:p w:rsidR="004D36DB" w:rsidRPr="005F10C6" w:rsidRDefault="004D36DB" w:rsidP="004D36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>Focus on enhancing revenue per ASK and fuel efficiency.</w:t>
      </w:r>
    </w:p>
    <w:p w:rsidR="004D36DB" w:rsidRPr="005F10C6" w:rsidRDefault="004D36DB" w:rsidP="004D36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>Implement cost-reduction strategies targeting operational and maintenance expenses.</w:t>
      </w:r>
    </w:p>
    <w:p w:rsidR="004D36DB" w:rsidRPr="005F10C6" w:rsidRDefault="004D36DB" w:rsidP="004D36D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Operational Efficiency:</w:t>
      </w:r>
    </w:p>
    <w:p w:rsidR="004D36DB" w:rsidRPr="005F10C6" w:rsidRDefault="004D36DB" w:rsidP="004D36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>Minimize delays and maintenance downtime to improve profitability.</w:t>
      </w:r>
    </w:p>
    <w:p w:rsidR="004D36DB" w:rsidRPr="005F10C6" w:rsidRDefault="004D36DB" w:rsidP="004D36D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F10C6">
        <w:rPr>
          <w:rStyle w:val="Strong"/>
          <w:rFonts w:asciiTheme="minorHAnsi" w:hAnsiTheme="minorHAnsi" w:cstheme="minorHAnsi"/>
        </w:rPr>
        <w:t>Revenue Optimization:</w:t>
      </w:r>
    </w:p>
    <w:p w:rsidR="004D36DB" w:rsidRPr="005F10C6" w:rsidRDefault="004D36DB" w:rsidP="004D36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5F10C6">
        <w:rPr>
          <w:rFonts w:asciiTheme="minorHAnsi" w:hAnsiTheme="minorHAnsi" w:cstheme="minorHAnsi"/>
        </w:rPr>
        <w:t>Explore opportunities to increase ancillary revenue.</w:t>
      </w:r>
    </w:p>
    <w:p w:rsidR="008347EC" w:rsidRPr="005F10C6" w:rsidRDefault="00BC4EC9">
      <w:pPr>
        <w:rPr>
          <w:rFonts w:cstheme="minorHAnsi"/>
          <w:b/>
          <w:sz w:val="24"/>
          <w:szCs w:val="24"/>
          <w:u w:val="single"/>
        </w:rPr>
      </w:pPr>
      <w:r w:rsidRPr="005F10C6">
        <w:rPr>
          <w:rFonts w:cstheme="minorHAnsi"/>
          <w:sz w:val="24"/>
          <w:szCs w:val="24"/>
        </w:rPr>
        <w:br/>
      </w:r>
      <w:r w:rsidR="005F10C6" w:rsidRPr="005F10C6">
        <w:rPr>
          <w:rFonts w:cstheme="minorHAnsi"/>
          <w:b/>
          <w:sz w:val="24"/>
          <w:szCs w:val="24"/>
          <w:u w:val="single"/>
        </w:rPr>
        <w:t>W</w:t>
      </w:r>
      <w:r w:rsidRPr="005F10C6">
        <w:rPr>
          <w:rFonts w:cstheme="minorHAnsi"/>
          <w:b/>
          <w:sz w:val="24"/>
          <w:szCs w:val="24"/>
          <w:u w:val="single"/>
        </w:rPr>
        <w:t>hy</w:t>
      </w:r>
      <w:r w:rsidR="005F10C6" w:rsidRPr="005F10C6">
        <w:rPr>
          <w:rFonts w:cstheme="minorHAnsi"/>
          <w:b/>
          <w:sz w:val="24"/>
          <w:szCs w:val="24"/>
          <w:u w:val="single"/>
        </w:rPr>
        <w:t xml:space="preserve"> we use</w:t>
      </w:r>
      <w:r w:rsidR="004D36DB" w:rsidRPr="005F10C6">
        <w:rPr>
          <w:rFonts w:cstheme="minorHAnsi"/>
          <w:b/>
          <w:sz w:val="24"/>
          <w:szCs w:val="24"/>
          <w:u w:val="single"/>
        </w:rPr>
        <w:t xml:space="preserve"> </w:t>
      </w:r>
      <w:r w:rsidRPr="005F10C6">
        <w:rPr>
          <w:rFonts w:cstheme="minorHAnsi"/>
          <w:b/>
          <w:sz w:val="24"/>
          <w:szCs w:val="24"/>
          <w:u w:val="single"/>
        </w:rPr>
        <w:t>RMSE??????</w:t>
      </w:r>
    </w:p>
    <w:p w:rsidR="00BC4EC9" w:rsidRPr="005F10C6" w:rsidRDefault="00BC4EC9">
      <w:pPr>
        <w:rPr>
          <w:rFonts w:cstheme="minorHAnsi"/>
          <w:color w:val="404040"/>
          <w:sz w:val="24"/>
          <w:szCs w:val="24"/>
        </w:rPr>
      </w:pPr>
      <w:r w:rsidRPr="005F10C6">
        <w:rPr>
          <w:rFonts w:cstheme="minorHAnsi"/>
          <w:color w:val="404040"/>
          <w:sz w:val="24"/>
          <w:szCs w:val="24"/>
        </w:rPr>
        <w:drawing>
          <wp:inline distT="0" distB="0" distL="0" distR="0" wp14:anchorId="739B5E61" wp14:editId="367D8B7B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C9" w:rsidRPr="005F10C6" w:rsidRDefault="00BC4EC9">
      <w:pPr>
        <w:rPr>
          <w:rFonts w:cstheme="minorHAnsi"/>
          <w:color w:val="404040"/>
          <w:sz w:val="24"/>
          <w:szCs w:val="24"/>
        </w:rPr>
      </w:pPr>
    </w:p>
    <w:p w:rsidR="00BC4EC9" w:rsidRPr="00BC4EC9" w:rsidRDefault="00BC4EC9" w:rsidP="00BC4E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color w:val="404040"/>
          <w:sz w:val="24"/>
          <w:szCs w:val="24"/>
          <w:lang w:eastAsia="en-IN"/>
        </w:rPr>
        <w:t xml:space="preserve">Why RMSE Was Best for </w:t>
      </w:r>
      <w:r w:rsidR="005F10C6" w:rsidRPr="005F10C6">
        <w:rPr>
          <w:rFonts w:eastAsia="Times New Roman" w:cstheme="minorHAnsi"/>
          <w:b/>
          <w:bCs/>
          <w:color w:val="404040"/>
          <w:sz w:val="24"/>
          <w:szCs w:val="24"/>
          <w:lang w:eastAsia="en-IN"/>
        </w:rPr>
        <w:t>Our</w:t>
      </w:r>
      <w:r w:rsidRPr="005F10C6">
        <w:rPr>
          <w:rFonts w:eastAsia="Times New Roman" w:cstheme="minorHAnsi"/>
          <w:b/>
          <w:bCs/>
          <w:color w:val="404040"/>
          <w:sz w:val="24"/>
          <w:szCs w:val="24"/>
          <w:lang w:eastAsia="en-IN"/>
        </w:rPr>
        <w:t xml:space="preserve"> Project</w:t>
      </w:r>
    </w:p>
    <w:p w:rsidR="00BC4EC9" w:rsidRPr="00BC4EC9" w:rsidRDefault="00BC4EC9" w:rsidP="00BC4EC9">
      <w:pPr>
        <w:numPr>
          <w:ilvl w:val="0"/>
          <w:numId w:val="8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color w:val="404040"/>
          <w:sz w:val="24"/>
          <w:szCs w:val="24"/>
          <w:lang w:eastAsia="en-IN"/>
        </w:rPr>
        <w:t>Interpretability:</w:t>
      </w:r>
      <w:r w:rsidRPr="00BC4EC9">
        <w:rPr>
          <w:rFonts w:eastAsia="Times New Roman" w:cstheme="minorHAnsi"/>
          <w:color w:val="404040"/>
          <w:sz w:val="24"/>
          <w:szCs w:val="24"/>
          <w:lang w:eastAsia="en-IN"/>
        </w:rPr>
        <w:t> Stakeholders care about errors in dollars, not squared dollars.</w:t>
      </w:r>
    </w:p>
    <w:p w:rsidR="00BC4EC9" w:rsidRPr="00BC4EC9" w:rsidRDefault="00BC4EC9" w:rsidP="00BC4EC9">
      <w:pPr>
        <w:numPr>
          <w:ilvl w:val="0"/>
          <w:numId w:val="8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color w:val="404040"/>
          <w:sz w:val="24"/>
          <w:szCs w:val="24"/>
          <w:lang w:eastAsia="en-IN"/>
        </w:rPr>
        <w:t>Error Sensitivity:</w:t>
      </w:r>
      <w:r w:rsidRPr="00BC4EC9">
        <w:rPr>
          <w:rFonts w:eastAsia="Times New Roman" w:cstheme="minorHAnsi"/>
          <w:color w:val="404040"/>
          <w:sz w:val="24"/>
          <w:szCs w:val="24"/>
          <w:lang w:eastAsia="en-IN"/>
        </w:rPr>
        <w:t> RMSE penalizes large errors (critical if big mistakes are costly).</w:t>
      </w:r>
    </w:p>
    <w:p w:rsidR="00BC4EC9" w:rsidRPr="00BC4EC9" w:rsidRDefault="00BC4EC9" w:rsidP="00BC4EC9">
      <w:pPr>
        <w:numPr>
          <w:ilvl w:val="0"/>
          <w:numId w:val="8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F10C6">
        <w:rPr>
          <w:rFonts w:eastAsia="Times New Roman" w:cstheme="minorHAnsi"/>
          <w:b/>
          <w:bCs/>
          <w:color w:val="404040"/>
          <w:sz w:val="24"/>
          <w:szCs w:val="24"/>
          <w:lang w:eastAsia="en-IN"/>
        </w:rPr>
        <w:t>Standard Practice:</w:t>
      </w:r>
      <w:r w:rsidRPr="00BC4EC9">
        <w:rPr>
          <w:rFonts w:eastAsia="Times New Roman" w:cstheme="minorHAnsi"/>
          <w:color w:val="404040"/>
          <w:sz w:val="24"/>
          <w:szCs w:val="24"/>
          <w:lang w:eastAsia="en-IN"/>
        </w:rPr>
        <w:t> RMSE is the go-to metric for regression in most industries.</w:t>
      </w:r>
    </w:p>
    <w:p w:rsidR="00BC4EC9" w:rsidRPr="00BC4EC9" w:rsidRDefault="005F10C6" w:rsidP="00BC4EC9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F10C6">
        <w:rPr>
          <w:rFonts w:eastAsia="Times New Roman" w:cstheme="minorHAnsi"/>
          <w:color w:val="404040"/>
          <w:sz w:val="24"/>
          <w:szCs w:val="24"/>
          <w:lang w:eastAsia="en-IN"/>
        </w:rPr>
        <w:t>We</w:t>
      </w:r>
      <w:r w:rsidR="00BC4EC9" w:rsidRPr="00BC4EC9">
        <w:rPr>
          <w:rFonts w:eastAsia="Times New Roman" w:cstheme="minorHAnsi"/>
          <w:color w:val="404040"/>
          <w:sz w:val="24"/>
          <w:szCs w:val="24"/>
          <w:lang w:eastAsia="en-IN"/>
        </w:rPr>
        <w:t xml:space="preserve"> could absolutely use other metrics (e.g., MAE for robustness), but </w:t>
      </w:r>
      <w:r w:rsidR="00BC4EC9" w:rsidRPr="005F10C6">
        <w:rPr>
          <w:rFonts w:eastAsia="Times New Roman" w:cstheme="minorHAnsi"/>
          <w:b/>
          <w:bCs/>
          <w:color w:val="404040"/>
          <w:sz w:val="24"/>
          <w:szCs w:val="24"/>
          <w:lang w:eastAsia="en-IN"/>
        </w:rPr>
        <w:t>RMSE strikes the best balance</w:t>
      </w:r>
      <w:r w:rsidR="0076358C">
        <w:rPr>
          <w:rFonts w:eastAsia="Times New Roman" w:cstheme="minorHAnsi"/>
          <w:color w:val="404040"/>
          <w:sz w:val="24"/>
          <w:szCs w:val="24"/>
          <w:lang w:eastAsia="en-IN"/>
        </w:rPr>
        <w:t xml:space="preserve"> for </w:t>
      </w:r>
      <w:r w:rsidR="00BC4EC9" w:rsidRPr="00BC4EC9">
        <w:rPr>
          <w:rFonts w:eastAsia="Times New Roman" w:cstheme="minorHAnsi"/>
          <w:color w:val="404040"/>
          <w:sz w:val="24"/>
          <w:szCs w:val="24"/>
          <w:lang w:eastAsia="en-IN"/>
        </w:rPr>
        <w:t>our use case.</w:t>
      </w:r>
    </w:p>
    <w:p w:rsidR="00BC4EC9" w:rsidRPr="005F10C6" w:rsidRDefault="00BC4EC9">
      <w:pPr>
        <w:rPr>
          <w:rFonts w:cstheme="minorHAnsi"/>
          <w:sz w:val="24"/>
          <w:szCs w:val="24"/>
        </w:rPr>
      </w:pPr>
      <w:r w:rsidRPr="005F10C6">
        <w:rPr>
          <w:rFonts w:cstheme="minorHAnsi"/>
          <w:color w:val="404040"/>
          <w:sz w:val="24"/>
          <w:szCs w:val="24"/>
        </w:rPr>
        <w:br/>
      </w:r>
      <w:r w:rsidRPr="005F10C6">
        <w:rPr>
          <w:rFonts w:cstheme="minorHAnsi"/>
          <w:color w:val="404040"/>
          <w:sz w:val="24"/>
          <w:szCs w:val="24"/>
        </w:rPr>
        <w:br/>
      </w:r>
    </w:p>
    <w:p w:rsidR="00BC4EC9" w:rsidRPr="005F10C6" w:rsidRDefault="00BC4EC9">
      <w:pPr>
        <w:rPr>
          <w:rFonts w:cstheme="minorHAnsi"/>
          <w:b/>
          <w:sz w:val="24"/>
          <w:szCs w:val="24"/>
        </w:rPr>
      </w:pPr>
    </w:p>
    <w:p w:rsidR="00BC4EC9" w:rsidRPr="005F10C6" w:rsidRDefault="00BC4EC9">
      <w:pPr>
        <w:rPr>
          <w:rFonts w:cstheme="minorHAnsi"/>
          <w:sz w:val="24"/>
          <w:szCs w:val="24"/>
        </w:rPr>
      </w:pPr>
    </w:p>
    <w:sectPr w:rsidR="00BC4EC9" w:rsidRPr="005F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8D4" w:rsidRDefault="008908D4" w:rsidP="005F10C6">
      <w:pPr>
        <w:spacing w:after="0" w:line="240" w:lineRule="auto"/>
      </w:pPr>
      <w:r>
        <w:separator/>
      </w:r>
    </w:p>
  </w:endnote>
  <w:endnote w:type="continuationSeparator" w:id="0">
    <w:p w:rsidR="008908D4" w:rsidRDefault="008908D4" w:rsidP="005F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8D4" w:rsidRDefault="008908D4" w:rsidP="005F10C6">
      <w:pPr>
        <w:spacing w:after="0" w:line="240" w:lineRule="auto"/>
      </w:pPr>
      <w:r>
        <w:separator/>
      </w:r>
    </w:p>
  </w:footnote>
  <w:footnote w:type="continuationSeparator" w:id="0">
    <w:p w:rsidR="008908D4" w:rsidRDefault="008908D4" w:rsidP="005F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355A"/>
    <w:multiLevelType w:val="multilevel"/>
    <w:tmpl w:val="167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34107"/>
    <w:multiLevelType w:val="multilevel"/>
    <w:tmpl w:val="C5B0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25770"/>
    <w:multiLevelType w:val="multilevel"/>
    <w:tmpl w:val="34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C31D8"/>
    <w:multiLevelType w:val="multilevel"/>
    <w:tmpl w:val="BF5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CD6FD3"/>
    <w:multiLevelType w:val="multilevel"/>
    <w:tmpl w:val="6C5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3500B"/>
    <w:multiLevelType w:val="multilevel"/>
    <w:tmpl w:val="0F42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55238"/>
    <w:multiLevelType w:val="multilevel"/>
    <w:tmpl w:val="E6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733B37"/>
    <w:multiLevelType w:val="multilevel"/>
    <w:tmpl w:val="C86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DB"/>
    <w:rsid w:val="00365517"/>
    <w:rsid w:val="004D36DB"/>
    <w:rsid w:val="005F10C6"/>
    <w:rsid w:val="0076358C"/>
    <w:rsid w:val="008347EC"/>
    <w:rsid w:val="008908D4"/>
    <w:rsid w:val="00BC4EC9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5E9B4-D7EA-4386-96BB-DEA10A6D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4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36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4E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F1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1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0C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F1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C6"/>
  </w:style>
  <w:style w:type="paragraph" w:styleId="Footer">
    <w:name w:val="footer"/>
    <w:basedOn w:val="Normal"/>
    <w:link w:val="FooterChar"/>
    <w:uiPriority w:val="99"/>
    <w:unhideWhenUsed/>
    <w:rsid w:val="005F1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2025-03-02T14:26:00Z</dcterms:created>
  <dcterms:modified xsi:type="dcterms:W3CDTF">2025-03-02T16:23:00Z</dcterms:modified>
</cp:coreProperties>
</file>