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9F" w:rsidRDefault="00A25737" w:rsidP="0063139F">
      <w:pPr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Lab Objectives </w:t>
      </w:r>
    </w:p>
    <w:p w:rsidR="00BA02E4" w:rsidRPr="00BA02E4" w:rsidRDefault="004A7658" w:rsidP="00BA02E4">
      <w:pPr>
        <w:pStyle w:val="ListParagraph"/>
        <w:numPr>
          <w:ilvl w:val="0"/>
          <w:numId w:val="1"/>
        </w:numPr>
        <w:ind w:right="57"/>
      </w:pPr>
      <w:r>
        <w:t>Simulation using Excel</w:t>
      </w:r>
    </w:p>
    <w:p w:rsidR="00BA02E4" w:rsidRPr="00BA02E4" w:rsidRDefault="004A7658" w:rsidP="00BA02E4">
      <w:pPr>
        <w:pStyle w:val="ListParagraph"/>
        <w:numPr>
          <w:ilvl w:val="0"/>
          <w:numId w:val="1"/>
        </w:numPr>
        <w:ind w:right="57"/>
      </w:pPr>
      <w:r>
        <w:t>Introduction to Crystal Ball</w:t>
      </w:r>
      <w:r w:rsidR="00BA02E4" w:rsidRPr="00BA02E4">
        <w:t xml:space="preserve"> </w:t>
      </w:r>
    </w:p>
    <w:p w:rsidR="0063139F" w:rsidRDefault="0063139F" w:rsidP="0063139F">
      <w:pPr>
        <w:ind w:right="57"/>
      </w:pPr>
    </w:p>
    <w:p w:rsidR="006353BD" w:rsidRPr="0063139F" w:rsidRDefault="00A25737" w:rsidP="009B5B70">
      <w:pPr>
        <w:ind w:left="0" w:right="57" w:firstLine="0"/>
        <w:rPr>
          <w:b/>
          <w:u w:val="single" w:color="000000"/>
        </w:rPr>
      </w:pPr>
      <w:r w:rsidRPr="0063139F">
        <w:rPr>
          <w:b/>
          <w:u w:val="single" w:color="000000"/>
        </w:rPr>
        <w:t>Exercise # 1</w:t>
      </w:r>
      <w:r w:rsidR="000C3997">
        <w:rPr>
          <w:b/>
          <w:u w:val="single" w:color="000000"/>
        </w:rPr>
        <w:t>:</w:t>
      </w:r>
      <w:r w:rsidR="000C3997" w:rsidRPr="00DA0937">
        <w:rPr>
          <w:b/>
          <w:u w:color="000000"/>
        </w:rPr>
        <w:t xml:space="preserve"> </w:t>
      </w:r>
      <w:r w:rsidR="009B5B70">
        <w:t>Manual Simulation</w:t>
      </w:r>
    </w:p>
    <w:p w:rsidR="0063139F" w:rsidRDefault="0063139F">
      <w:pPr>
        <w:ind w:left="-5" w:right="0"/>
      </w:pPr>
    </w:p>
    <w:p w:rsidR="004A7658" w:rsidRPr="004A7658" w:rsidRDefault="004A7658" w:rsidP="004A7658">
      <w:pPr>
        <w:ind w:left="-5" w:right="0"/>
      </w:pPr>
      <w:r w:rsidRPr="004A7658">
        <w:t xml:space="preserve">An emergency room at a nearby hospital has an average of </w:t>
      </w:r>
      <w:proofErr w:type="gramStart"/>
      <w:r w:rsidRPr="004A7658">
        <w:t>2</w:t>
      </w:r>
      <w:proofErr w:type="gramEnd"/>
      <w:r w:rsidRPr="004A7658">
        <w:t xml:space="preserve"> patients arriving every hour (exponentially distributed). Upon entering, each patient fills out a form; this always takes 5 minutes. Then, each patient is processed by one of two registration clerks. This takes an average of 7 minutes (exponentially distributed). Then each patient walks 2 minutes to a waiting room and waits to meet the doctor. The time it takes the doctor to see a patient averages 20 minutes with a standard deviation of 10 minutes (normally distributed).</w:t>
      </w:r>
    </w:p>
    <w:p w:rsidR="004A7658" w:rsidRPr="004A7658" w:rsidRDefault="004A7658" w:rsidP="00596EE1">
      <w:pPr>
        <w:ind w:left="-5" w:right="0"/>
      </w:pPr>
    </w:p>
    <w:p w:rsidR="00596EE1" w:rsidRDefault="004A7658" w:rsidP="00596EE1">
      <w:pPr>
        <w:pStyle w:val="ListParagraph"/>
        <w:numPr>
          <w:ilvl w:val="0"/>
          <w:numId w:val="20"/>
        </w:numPr>
        <w:ind w:right="0"/>
      </w:pPr>
      <w:r w:rsidRPr="004A7658">
        <w:t>Open a new sheet</w:t>
      </w:r>
      <w:r>
        <w:t>, name it “E</w:t>
      </w:r>
      <w:r w:rsidRPr="004A7658">
        <w:t>merg</w:t>
      </w:r>
      <w:r>
        <w:t>ency R</w:t>
      </w:r>
      <w:r w:rsidRPr="004A7658">
        <w:t>oom” and simul</w:t>
      </w:r>
      <w:r w:rsidR="00596EE1">
        <w:t>ate the model for 100 patients.</w:t>
      </w:r>
    </w:p>
    <w:p w:rsidR="00596EE1" w:rsidRDefault="00596EE1" w:rsidP="00596EE1">
      <w:pPr>
        <w:pStyle w:val="ListParagraph"/>
        <w:numPr>
          <w:ilvl w:val="0"/>
          <w:numId w:val="20"/>
        </w:numPr>
        <w:ind w:right="0"/>
      </w:pPr>
      <w:r>
        <w:t>A</w:t>
      </w:r>
      <w:r w:rsidR="004A7658" w:rsidRPr="004A7658">
        <w:t>fter buildi</w:t>
      </w:r>
      <w:r>
        <w:t>ng the model, find the following:</w:t>
      </w:r>
    </w:p>
    <w:p w:rsidR="00596EE1" w:rsidRDefault="004A7658" w:rsidP="00596EE1">
      <w:pPr>
        <w:pStyle w:val="ListParagraph"/>
        <w:numPr>
          <w:ilvl w:val="1"/>
          <w:numId w:val="20"/>
        </w:numPr>
        <w:ind w:right="0"/>
      </w:pPr>
      <w:r w:rsidRPr="004A7658">
        <w:t xml:space="preserve">On average, how long does a patient spend in the emergency room? </w:t>
      </w:r>
    </w:p>
    <w:p w:rsidR="00596EE1" w:rsidRDefault="004A7658" w:rsidP="00596EE1">
      <w:pPr>
        <w:pStyle w:val="ListParagraph"/>
        <w:numPr>
          <w:ilvl w:val="1"/>
          <w:numId w:val="20"/>
        </w:numPr>
        <w:ind w:right="0"/>
      </w:pPr>
      <w:r w:rsidRPr="004A7658">
        <w:t>The max</w:t>
      </w:r>
      <w:r w:rsidR="00596EE1">
        <w:t>imum</w:t>
      </w:r>
      <w:r w:rsidRPr="004A7658">
        <w:t xml:space="preserve"> time</w:t>
      </w:r>
      <w:r w:rsidR="00596EE1">
        <w:t xml:space="preserve"> spent waiting for a doctor.</w:t>
      </w:r>
    </w:p>
    <w:p w:rsidR="00596EE1" w:rsidRDefault="004A7658" w:rsidP="00596EE1">
      <w:pPr>
        <w:pStyle w:val="ListParagraph"/>
        <w:numPr>
          <w:ilvl w:val="1"/>
          <w:numId w:val="20"/>
        </w:numPr>
        <w:ind w:right="0"/>
      </w:pPr>
      <w:r w:rsidRPr="004A7658">
        <w:t>The max</w:t>
      </w:r>
      <w:r w:rsidR="00596EE1">
        <w:t>imum</w:t>
      </w:r>
      <w:r w:rsidRPr="004A7658">
        <w:t xml:space="preserve"> time spent wait</w:t>
      </w:r>
      <w:r w:rsidR="00596EE1">
        <w:t xml:space="preserve">ing for </w:t>
      </w:r>
      <w:r w:rsidR="00D735C9">
        <w:t>a registration clerk</w:t>
      </w:r>
      <w:r w:rsidR="00596EE1">
        <w:t>.</w:t>
      </w:r>
    </w:p>
    <w:p w:rsidR="004A7658" w:rsidRPr="00596EE1" w:rsidRDefault="00596EE1" w:rsidP="00596EE1">
      <w:pPr>
        <w:pStyle w:val="ListParagraph"/>
        <w:numPr>
          <w:ilvl w:val="1"/>
          <w:numId w:val="20"/>
        </w:numPr>
        <w:ind w:right="0"/>
      </w:pPr>
      <w:r>
        <w:t xml:space="preserve">What percentage of time was registration clerk 2 </w:t>
      </w:r>
      <w:r w:rsidR="004A7658" w:rsidRPr="004A7658">
        <w:t xml:space="preserve">idle? </w:t>
      </w:r>
    </w:p>
    <w:p w:rsidR="004A7658" w:rsidRPr="004A7658" w:rsidRDefault="004A7658" w:rsidP="004A7658">
      <w:pPr>
        <w:spacing w:after="0" w:line="240" w:lineRule="auto"/>
        <w:ind w:left="0" w:right="0" w:firstLine="0"/>
        <w:rPr>
          <w:bCs/>
          <w:szCs w:val="24"/>
        </w:rPr>
      </w:pPr>
    </w:p>
    <w:p w:rsidR="000C3997" w:rsidRPr="00806537" w:rsidRDefault="002C2633" w:rsidP="000C3997">
      <w:pPr>
        <w:ind w:left="-5" w:right="0"/>
        <w:rPr>
          <w:b/>
          <w:bCs/>
        </w:rPr>
      </w:pPr>
      <w:r w:rsidRPr="00806537">
        <w:rPr>
          <w:b/>
          <w:bCs/>
        </w:rPr>
        <w:t>Hint for Random Number Generation</w:t>
      </w:r>
      <w:r w:rsidR="000C3997" w:rsidRPr="00806537">
        <w:rPr>
          <w:b/>
          <w:bCs/>
        </w:rPr>
        <w:t>:</w:t>
      </w:r>
    </w:p>
    <w:p w:rsidR="000C3997" w:rsidRDefault="000C3997" w:rsidP="000C3997">
      <w:pPr>
        <w:ind w:left="-5" w:right="0"/>
      </w:pPr>
    </w:p>
    <w:p w:rsidR="000C3997" w:rsidRDefault="002C2633" w:rsidP="000C3997">
      <w:pPr>
        <w:pStyle w:val="ListParagraph"/>
        <w:numPr>
          <w:ilvl w:val="0"/>
          <w:numId w:val="5"/>
        </w:numPr>
        <w:ind w:right="0"/>
      </w:pPr>
      <w:r>
        <w:t>From the Data tab choose Data</w:t>
      </w:r>
      <w:r w:rsidR="000C3997">
        <w:t xml:space="preserve"> Analysis</w:t>
      </w:r>
    </w:p>
    <w:p w:rsidR="000C3997" w:rsidRDefault="000C3997" w:rsidP="002C2633">
      <w:pPr>
        <w:pStyle w:val="ListParagraph"/>
        <w:numPr>
          <w:ilvl w:val="0"/>
          <w:numId w:val="5"/>
        </w:numPr>
        <w:ind w:right="0"/>
      </w:pPr>
      <w:r>
        <w:t xml:space="preserve">Then </w:t>
      </w:r>
      <w:r w:rsidR="002C2633">
        <w:t>choose Random Number Generation and p</w:t>
      </w:r>
      <w:r>
        <w:t>ress OK.</w:t>
      </w:r>
    </w:p>
    <w:p w:rsidR="000C3997" w:rsidRDefault="002C2633" w:rsidP="000C3997">
      <w:pPr>
        <w:pStyle w:val="ListParagraph"/>
        <w:numPr>
          <w:ilvl w:val="0"/>
          <w:numId w:val="5"/>
        </w:numPr>
        <w:ind w:right="0"/>
      </w:pPr>
      <w:r>
        <w:t>Choose the distribution you want from the drop down menu</w:t>
      </w:r>
    </w:p>
    <w:p w:rsidR="002C2633" w:rsidRDefault="002C2633" w:rsidP="002C2633">
      <w:pPr>
        <w:pStyle w:val="ListParagraph"/>
        <w:numPr>
          <w:ilvl w:val="0"/>
          <w:numId w:val="5"/>
        </w:numPr>
        <w:ind w:right="0"/>
      </w:pPr>
      <w:r>
        <w:t xml:space="preserve">Enter the distribution parameters (for example: if you chose </w:t>
      </w:r>
      <w:r w:rsidRPr="002C2633">
        <w:t>Uniform distribution</w:t>
      </w:r>
      <w:r>
        <w:t>, enter the lower and upper limits)</w:t>
      </w:r>
    </w:p>
    <w:p w:rsidR="004647BF" w:rsidRDefault="002C2633" w:rsidP="002C2633">
      <w:pPr>
        <w:ind w:right="0"/>
        <w:jc w:val="center"/>
      </w:pPr>
      <w:r>
        <w:rPr>
          <w:noProof/>
          <w:lang w:val="en-CA" w:eastAsia="en-CA"/>
        </w:rPr>
        <w:drawing>
          <wp:inline distT="0" distB="0" distL="0" distR="0" wp14:anchorId="15524EB8" wp14:editId="4BCD2FDB">
            <wp:extent cx="2762250" cy="24551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09" t="13708" r="27411" b="39053"/>
                    <a:stretch/>
                  </pic:blipFill>
                  <pic:spPr bwMode="auto">
                    <a:xfrm>
                      <a:off x="0" y="0"/>
                      <a:ext cx="2809407" cy="249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633" w:rsidRDefault="002C2633" w:rsidP="00613356">
      <w:pPr>
        <w:spacing w:after="160" w:line="259" w:lineRule="auto"/>
        <w:ind w:left="0" w:right="0" w:firstLine="0"/>
        <w:rPr>
          <w:b/>
          <w:u w:val="single" w:color="000000"/>
        </w:rPr>
      </w:pPr>
    </w:p>
    <w:p w:rsidR="006353BD" w:rsidRDefault="00613356" w:rsidP="00613356">
      <w:pPr>
        <w:spacing w:after="160" w:line="259" w:lineRule="auto"/>
        <w:ind w:left="0" w:right="0" w:firstLine="0"/>
      </w:pPr>
      <w:r>
        <w:rPr>
          <w:b/>
          <w:u w:val="single" w:color="000000"/>
        </w:rPr>
        <w:t>Exercise # 2</w:t>
      </w:r>
      <w:r w:rsidR="00DA0937">
        <w:rPr>
          <w:b/>
          <w:u w:val="single" w:color="000000"/>
        </w:rPr>
        <w:t>:</w:t>
      </w:r>
      <w:r w:rsidR="00DA0937">
        <w:t xml:space="preserve"> I</w:t>
      </w:r>
      <w:r>
        <w:t>n a new sheet, solve the following problem:</w:t>
      </w:r>
    </w:p>
    <w:p w:rsidR="009B5B70" w:rsidRPr="009B5B70" w:rsidRDefault="00D100C4" w:rsidP="009B5B70">
      <w:pPr>
        <w:spacing w:after="289"/>
        <w:ind w:left="-5" w:right="0"/>
      </w:pPr>
      <w:r>
        <w:t xml:space="preserve">You are facing </w:t>
      </w:r>
      <w:r w:rsidR="009B5B70">
        <w:t xml:space="preserve">an important decision: which monthly cell phone plan to subscribe </w:t>
      </w:r>
      <w:proofErr w:type="gramStart"/>
      <w:r w:rsidR="009B5B70">
        <w:t>to</w:t>
      </w:r>
      <w:proofErr w:type="gramEnd"/>
      <w:r w:rsidR="009B5B70">
        <w:t xml:space="preserve">. You have selected two plans, one from Vodafone and one from Orange, but each offers different benefits. Both cell phone plans have their strengths and weaknesses, as follows: </w:t>
      </w:r>
      <w:r w:rsidR="009B5B70">
        <w:br/>
      </w:r>
      <w:r w:rsidR="009B5B70" w:rsidRPr="009B5B70">
        <w:rPr>
          <w:color w:val="FF0000"/>
        </w:rPr>
        <w:t>Vodafone:</w:t>
      </w:r>
    </w:p>
    <w:p w:rsidR="009B5B70" w:rsidRDefault="009B5B70" w:rsidP="009B5B70">
      <w:pPr>
        <w:pStyle w:val="ListParagraph"/>
        <w:numPr>
          <w:ilvl w:val="0"/>
          <w:numId w:val="21"/>
        </w:numPr>
        <w:spacing w:after="289"/>
        <w:ind w:right="0"/>
      </w:pPr>
      <w:r>
        <w:t>Pros: 400 minutes per month, no extra charges for long distance calls</w:t>
      </w:r>
    </w:p>
    <w:p w:rsidR="009B5B70" w:rsidRDefault="009B5B70" w:rsidP="009B5B70">
      <w:pPr>
        <w:pStyle w:val="ListParagraph"/>
        <w:numPr>
          <w:ilvl w:val="0"/>
          <w:numId w:val="21"/>
        </w:numPr>
        <w:spacing w:after="289"/>
        <w:ind w:right="0"/>
      </w:pPr>
      <w:r>
        <w:t>Cons: Every minute over 400 is an extra $0.40</w:t>
      </w:r>
    </w:p>
    <w:p w:rsidR="009B5B70" w:rsidRPr="009B5B70" w:rsidRDefault="009B5B70" w:rsidP="009B5B70">
      <w:pPr>
        <w:spacing w:after="289"/>
        <w:ind w:right="0"/>
      </w:pPr>
      <w:r w:rsidRPr="009B5B70">
        <w:rPr>
          <w:color w:val="ED7D31" w:themeColor="accent2"/>
        </w:rPr>
        <w:t>Orange:</w:t>
      </w:r>
    </w:p>
    <w:p w:rsidR="009B5B70" w:rsidRDefault="009B5B70" w:rsidP="009B5B70">
      <w:pPr>
        <w:pStyle w:val="ListParagraph"/>
        <w:numPr>
          <w:ilvl w:val="0"/>
          <w:numId w:val="21"/>
        </w:numPr>
        <w:spacing w:after="289"/>
        <w:ind w:right="0"/>
      </w:pPr>
      <w:r>
        <w:t xml:space="preserve">Pros: Unlimited minutes  </w:t>
      </w:r>
    </w:p>
    <w:p w:rsidR="009B5B70" w:rsidRDefault="009B5B70" w:rsidP="009B5B70">
      <w:pPr>
        <w:pStyle w:val="ListParagraph"/>
        <w:numPr>
          <w:ilvl w:val="0"/>
          <w:numId w:val="21"/>
        </w:numPr>
        <w:spacing w:after="289"/>
        <w:ind w:right="0"/>
      </w:pPr>
      <w:r>
        <w:t xml:space="preserve">Cons: Long distance charges are $0.08 per minute  </w:t>
      </w:r>
    </w:p>
    <w:p w:rsidR="009B5B70" w:rsidRDefault="009B5B70" w:rsidP="009B5B70">
      <w:pPr>
        <w:spacing w:after="289"/>
        <w:ind w:left="-5" w:right="0"/>
      </w:pPr>
      <w:r>
        <w:t>Given the following data about the each plan:</w:t>
      </w:r>
    </w:p>
    <w:tbl>
      <w:tblPr>
        <w:tblW w:w="8737" w:type="dxa"/>
        <w:tblInd w:w="695" w:type="dxa"/>
        <w:tblLook w:val="0000" w:firstRow="0" w:lastRow="0" w:firstColumn="0" w:lastColumn="0" w:noHBand="0" w:noVBand="0"/>
      </w:tblPr>
      <w:tblGrid>
        <w:gridCol w:w="3201"/>
        <w:gridCol w:w="2907"/>
        <w:gridCol w:w="2629"/>
      </w:tblGrid>
      <w:tr w:rsidR="009B5B70" w:rsidRPr="009B5B70" w:rsidTr="009B5B70">
        <w:trPr>
          <w:trHeight w:val="312"/>
        </w:trPr>
        <w:tc>
          <w:tcPr>
            <w:tcW w:w="32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9B5B70" w:rsidRPr="009B5B70" w:rsidRDefault="009B5B70" w:rsidP="009B5B70">
            <w:pPr>
              <w:spacing w:after="289"/>
              <w:ind w:left="-5" w:right="0"/>
              <w:rPr>
                <w:b/>
                <w:bCs/>
              </w:rPr>
            </w:pPr>
            <w:r w:rsidRPr="009B5B70">
              <w:rPr>
                <w:b/>
                <w:bCs/>
              </w:rPr>
              <w:t> </w:t>
            </w:r>
          </w:p>
        </w:tc>
        <w:tc>
          <w:tcPr>
            <w:tcW w:w="29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9B5B70" w:rsidRPr="009B5B70" w:rsidRDefault="009B5B70" w:rsidP="009B5B70">
            <w:pPr>
              <w:spacing w:after="289"/>
              <w:ind w:left="-5" w:right="0"/>
              <w:rPr>
                <w:b/>
                <w:bCs/>
              </w:rPr>
            </w:pPr>
            <w:r w:rsidRPr="009B5B70">
              <w:rPr>
                <w:b/>
                <w:bCs/>
                <w:color w:val="FF0000"/>
              </w:rPr>
              <w:t>Vodafone</w:t>
            </w:r>
          </w:p>
        </w:tc>
        <w:tc>
          <w:tcPr>
            <w:tcW w:w="26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</w:tcPr>
          <w:p w:rsidR="009B5B70" w:rsidRPr="009B5B70" w:rsidRDefault="009B5B70" w:rsidP="009B5B70">
            <w:pPr>
              <w:spacing w:after="289"/>
              <w:ind w:left="-5" w:right="0"/>
              <w:rPr>
                <w:b/>
                <w:bCs/>
              </w:rPr>
            </w:pPr>
            <w:r w:rsidRPr="009B5B70">
              <w:rPr>
                <w:b/>
                <w:bCs/>
                <w:color w:val="ED7D31" w:themeColor="accent2"/>
              </w:rPr>
              <w:t>Orange</w:t>
            </w:r>
          </w:p>
        </w:tc>
      </w:tr>
      <w:tr w:rsidR="009B5B70" w:rsidRPr="009B5B70" w:rsidTr="009B5B70">
        <w:trPr>
          <w:trHeight w:val="230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Base Fee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$39.99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$35.00</w:t>
            </w:r>
          </w:p>
        </w:tc>
      </w:tr>
      <w:tr w:rsidR="009B5B70" w:rsidRPr="009B5B70" w:rsidTr="009B5B70">
        <w:trPr>
          <w:trHeight w:val="230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Included Minutes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400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Unlimited</w:t>
            </w:r>
          </w:p>
        </w:tc>
      </w:tr>
      <w:tr w:rsidR="009B5B70" w:rsidRPr="009B5B70" w:rsidTr="009B5B70">
        <w:trPr>
          <w:trHeight w:val="230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Additional Minutes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$0.40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$0</w:t>
            </w:r>
          </w:p>
        </w:tc>
      </w:tr>
      <w:tr w:rsidR="009B5B70" w:rsidRPr="009B5B70" w:rsidTr="009B5B70">
        <w:trPr>
          <w:trHeight w:val="230"/>
        </w:trPr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Long Distance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$0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$0.08</w:t>
            </w:r>
          </w:p>
        </w:tc>
      </w:tr>
      <w:tr w:rsidR="009B5B70" w:rsidRPr="009B5B70" w:rsidTr="009B5B70">
        <w:trPr>
          <w:trHeight w:val="230"/>
        </w:trPr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  <w:rPr>
                <w:b/>
                <w:bCs/>
              </w:rPr>
            </w:pPr>
            <w:r w:rsidRPr="009B5B70">
              <w:rPr>
                <w:b/>
                <w:bCs/>
              </w:rPr>
              <w:t>Total Cost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 ?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B5B70" w:rsidRPr="009B5B70" w:rsidRDefault="009B5B70" w:rsidP="009B5B70">
            <w:pPr>
              <w:spacing w:after="289"/>
              <w:ind w:left="-5" w:right="0"/>
            </w:pPr>
            <w:r w:rsidRPr="009B5B70">
              <w:t>$ ?</w:t>
            </w:r>
          </w:p>
        </w:tc>
      </w:tr>
    </w:tbl>
    <w:p w:rsidR="009B5B70" w:rsidRDefault="009B5B70" w:rsidP="009B5B70">
      <w:pPr>
        <w:spacing w:after="289"/>
        <w:ind w:left="-5" w:right="0"/>
      </w:pPr>
    </w:p>
    <w:p w:rsidR="009B5B70" w:rsidRDefault="009B5B70" w:rsidP="009B5B70">
      <w:pPr>
        <w:spacing w:after="289"/>
        <w:ind w:left="-5" w:right="0"/>
      </w:pPr>
      <w:r>
        <w:t>To decide which plan is best for you, you need to calculate the total cost of each plan based on your usage. Assume that your usage is:</w:t>
      </w:r>
    </w:p>
    <w:p w:rsidR="009B5B70" w:rsidRDefault="009B5B70" w:rsidP="009B5B70">
      <w:pPr>
        <w:pStyle w:val="ListParagraph"/>
        <w:numPr>
          <w:ilvl w:val="0"/>
          <w:numId w:val="22"/>
        </w:numPr>
        <w:spacing w:after="289"/>
        <w:ind w:right="0"/>
      </w:pPr>
      <w:r>
        <w:t>Actual Minutes: 400</w:t>
      </w:r>
    </w:p>
    <w:p w:rsidR="009B5B70" w:rsidRDefault="009B5B70" w:rsidP="009B5B70">
      <w:pPr>
        <w:pStyle w:val="ListParagraph"/>
        <w:numPr>
          <w:ilvl w:val="0"/>
          <w:numId w:val="22"/>
        </w:numPr>
        <w:spacing w:after="289"/>
        <w:ind w:right="0"/>
      </w:pPr>
      <w:r>
        <w:t>% Long Distance (LD) Minutes: 30%</w:t>
      </w:r>
    </w:p>
    <w:p w:rsidR="009B5B70" w:rsidRDefault="009B5B70" w:rsidP="009B5B70">
      <w:pPr>
        <w:pStyle w:val="ListParagraph"/>
        <w:numPr>
          <w:ilvl w:val="0"/>
          <w:numId w:val="22"/>
        </w:numPr>
        <w:spacing w:after="289"/>
        <w:ind w:right="0"/>
      </w:pPr>
      <w:r>
        <w:t>No. LD Minutes</w:t>
      </w:r>
      <w:proofErr w:type="gramStart"/>
      <w:r>
        <w:t>: ?</w:t>
      </w:r>
      <w:proofErr w:type="gramEnd"/>
    </w:p>
    <w:p w:rsidR="009B5B70" w:rsidRDefault="009B5B70" w:rsidP="009B5B70">
      <w:pPr>
        <w:spacing w:after="289"/>
        <w:ind w:left="-5" w:right="0"/>
      </w:pPr>
    </w:p>
    <w:p w:rsidR="009B5B70" w:rsidRPr="00806537" w:rsidRDefault="009B5B70" w:rsidP="009F2174">
      <w:pPr>
        <w:ind w:left="-5" w:right="0"/>
      </w:pPr>
      <w:r w:rsidRPr="00806537">
        <w:rPr>
          <w:b/>
          <w:bCs/>
        </w:rPr>
        <w:lastRenderedPageBreak/>
        <w:t>Answer the following questions:</w:t>
      </w:r>
    </w:p>
    <w:p w:rsidR="009F2174" w:rsidRDefault="009F2174" w:rsidP="009F2174">
      <w:pPr>
        <w:ind w:left="-5" w:right="0"/>
      </w:pPr>
    </w:p>
    <w:p w:rsidR="009B5B70" w:rsidRDefault="009B5B70" w:rsidP="009B5B70">
      <w:pPr>
        <w:pStyle w:val="ListParagraph"/>
        <w:numPr>
          <w:ilvl w:val="0"/>
          <w:numId w:val="23"/>
        </w:numPr>
        <w:spacing w:after="289"/>
        <w:ind w:right="0"/>
      </w:pPr>
      <w:r>
        <w:t xml:space="preserve">Calculate the </w:t>
      </w:r>
      <w:r w:rsidRPr="00CB18D2">
        <w:rPr>
          <w:b/>
          <w:bCs/>
        </w:rPr>
        <w:t>Total Cost</w:t>
      </w:r>
      <w:r>
        <w:t xml:space="preserve"> for each plan and </w:t>
      </w:r>
      <w:r w:rsidRPr="00CB18D2">
        <w:rPr>
          <w:b/>
          <w:bCs/>
        </w:rPr>
        <w:t>the No. of LD minutes</w:t>
      </w:r>
      <w:r>
        <w:t xml:space="preserve"> you expect to make.</w:t>
      </w:r>
    </w:p>
    <w:p w:rsidR="009B5B70" w:rsidRDefault="009B5B70" w:rsidP="009B5B70">
      <w:pPr>
        <w:pStyle w:val="ListParagraph"/>
        <w:numPr>
          <w:ilvl w:val="0"/>
          <w:numId w:val="23"/>
        </w:numPr>
        <w:spacing w:after="289"/>
        <w:ind w:right="0"/>
      </w:pPr>
      <w:r>
        <w:t>If you choose the plan provided by Vodafone, how much do you expect to save?</w:t>
      </w:r>
    </w:p>
    <w:p w:rsidR="009B5B70" w:rsidRDefault="009B5B70" w:rsidP="009B5B70">
      <w:pPr>
        <w:pStyle w:val="ListParagraph"/>
        <w:numPr>
          <w:ilvl w:val="0"/>
          <w:numId w:val="23"/>
        </w:numPr>
        <w:spacing w:after="289"/>
        <w:ind w:right="0"/>
      </w:pPr>
      <w:r>
        <w:t xml:space="preserve">Assuming that the </w:t>
      </w:r>
      <w:r w:rsidRPr="00CB18D2">
        <w:rPr>
          <w:b/>
          <w:bCs/>
        </w:rPr>
        <w:t>Actual Minutes</w:t>
      </w:r>
      <w:r>
        <w:t xml:space="preserve"> you will make is random and follows a normal distribution (mean = 400, </w:t>
      </w:r>
      <w:proofErr w:type="spellStart"/>
      <w:r>
        <w:t>St.dev</w:t>
      </w:r>
      <w:proofErr w:type="spellEnd"/>
      <w:r>
        <w:t xml:space="preserve">. = 20), and the </w:t>
      </w:r>
      <w:proofErr w:type="gramStart"/>
      <w:r w:rsidRPr="00CB18D2">
        <w:rPr>
          <w:b/>
          <w:bCs/>
        </w:rPr>
        <w:t>%</w:t>
      </w:r>
      <w:proofErr w:type="gramEnd"/>
      <w:r w:rsidRPr="00CB18D2">
        <w:rPr>
          <w:b/>
          <w:bCs/>
        </w:rPr>
        <w:t xml:space="preserve"> of Long Distance Minutes</w:t>
      </w:r>
      <w:r>
        <w:t xml:space="preserve"> you make is also random and follows triangular distribution (Min=10%, Likeliest=30%, Max=40%). Which plan is more cost effective?</w:t>
      </w:r>
    </w:p>
    <w:p w:rsidR="006353BD" w:rsidRDefault="009B5B70" w:rsidP="00C15736">
      <w:pPr>
        <w:pStyle w:val="ListParagraph"/>
        <w:numPr>
          <w:ilvl w:val="0"/>
          <w:numId w:val="23"/>
        </w:numPr>
        <w:spacing w:after="289"/>
        <w:ind w:right="0"/>
      </w:pPr>
      <w:r>
        <w:t>Create a representable report.</w:t>
      </w:r>
      <w:bookmarkStart w:id="0" w:name="_GoBack"/>
      <w:bookmarkEnd w:id="0"/>
    </w:p>
    <w:sectPr w:rsidR="00635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46" w:right="1563" w:bottom="1865" w:left="1440" w:header="77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38" w:rsidRDefault="00523C38">
      <w:pPr>
        <w:spacing w:after="0" w:line="240" w:lineRule="auto"/>
      </w:pPr>
      <w:r>
        <w:separator/>
      </w:r>
    </w:p>
  </w:endnote>
  <w:endnote w:type="continuationSeparator" w:id="0">
    <w:p w:rsidR="00523C38" w:rsidRDefault="0052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573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38" w:rsidRDefault="00523C38">
      <w:pPr>
        <w:spacing w:after="0" w:line="240" w:lineRule="auto"/>
      </w:pPr>
      <w:r>
        <w:separator/>
      </w:r>
    </w:p>
  </w:footnote>
  <w:footnote w:type="continuationSeparator" w:id="0">
    <w:p w:rsidR="00523C38" w:rsidRDefault="0052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  <w:lang w:val="en-CA" w:eastAsia="en-C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920" name="Shape 392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9" style="width:468pt;height:0.75pt;position:absolute;mso-position-horizontal-relative:page;mso-position-horizontal:absolute;margin-left:72pt;mso-position-vertical-relative:page;margin-top:78.2227pt;" coordsize="59436,95">
              <v:shape id="Shape 3920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39F" w:rsidRDefault="0063139F" w:rsidP="0063139F">
    <w:pPr>
      <w:spacing w:after="0" w:line="259" w:lineRule="auto"/>
      <w:ind w:left="0" w:right="0" w:firstLine="0"/>
    </w:pPr>
    <w:r>
      <w:t>Cairo University</w:t>
    </w:r>
    <w:r>
      <w:tab/>
    </w:r>
    <w:r>
      <w:tab/>
    </w:r>
    <w:r>
      <w:tab/>
    </w:r>
    <w:r>
      <w:tab/>
    </w:r>
    <w:r>
      <w:tab/>
    </w:r>
    <w:r>
      <w:tab/>
      <w:t>Computer Languages for Modeling</w:t>
    </w:r>
  </w:p>
  <w:p w:rsidR="0063139F" w:rsidRDefault="0063139F" w:rsidP="0063139F">
    <w:pPr>
      <w:spacing w:after="0" w:line="259" w:lineRule="auto"/>
      <w:ind w:left="0" w:right="0" w:firstLine="0"/>
    </w:pPr>
    <w:r>
      <w:t>Faculty of Computers and Artificial Intelligence</w:t>
    </w:r>
    <w:r>
      <w:tab/>
    </w:r>
    <w:r>
      <w:tab/>
      <w:t>Spring 2021</w:t>
    </w:r>
  </w:p>
  <w:p w:rsidR="006353BD" w:rsidRDefault="0063139F" w:rsidP="0063139F">
    <w:pPr>
      <w:spacing w:after="0" w:line="259" w:lineRule="auto"/>
      <w:ind w:left="0" w:right="0" w:firstLine="0"/>
    </w:pPr>
    <w:r>
      <w:t>Operations Research and De</w:t>
    </w:r>
    <w:r w:rsidR="004A7658">
      <w:t>cision Support Department</w:t>
    </w:r>
    <w:r w:rsidR="004A7658">
      <w:tab/>
      <w:t>Lab #6</w:t>
    </w:r>
  </w:p>
  <w:p w:rsidR="0063139F" w:rsidRDefault="0063139F" w:rsidP="0063139F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  <w:lang w:val="en-CA" w:eastAsia="en-C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872" name="Shape 387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468pt;height:0.75pt;position:absolute;mso-position-horizontal-relative:page;mso-position-horizontal:absolute;margin-left:72pt;mso-position-vertical-relative:page;margin-top:78.2227pt;" coordsize="59436,95">
              <v:shape id="Shape 3872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866"/>
    <w:multiLevelType w:val="hybridMultilevel"/>
    <w:tmpl w:val="0E2CF9B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BE4D17"/>
    <w:multiLevelType w:val="hybridMultilevel"/>
    <w:tmpl w:val="7464A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0522"/>
    <w:multiLevelType w:val="hybridMultilevel"/>
    <w:tmpl w:val="094C2D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CA867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6376C"/>
    <w:multiLevelType w:val="hybridMultilevel"/>
    <w:tmpl w:val="F0AA57F0"/>
    <w:lvl w:ilvl="0" w:tplc="09DEE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487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C5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41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A0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2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26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A4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7205A"/>
    <w:multiLevelType w:val="hybridMultilevel"/>
    <w:tmpl w:val="928C6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656F4"/>
    <w:multiLevelType w:val="hybridMultilevel"/>
    <w:tmpl w:val="50FE7A3C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FC909B4"/>
    <w:multiLevelType w:val="hybridMultilevel"/>
    <w:tmpl w:val="F51A7C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55C5762"/>
    <w:multiLevelType w:val="hybridMultilevel"/>
    <w:tmpl w:val="458ECDA2"/>
    <w:lvl w:ilvl="0" w:tplc="64F8D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E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A5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47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81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C5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0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AC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2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09426A"/>
    <w:multiLevelType w:val="hybridMultilevel"/>
    <w:tmpl w:val="05222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517D"/>
    <w:multiLevelType w:val="hybridMultilevel"/>
    <w:tmpl w:val="FCBC48E2"/>
    <w:lvl w:ilvl="0" w:tplc="CAD83796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47B2385B"/>
    <w:multiLevelType w:val="hybridMultilevel"/>
    <w:tmpl w:val="A7725C56"/>
    <w:lvl w:ilvl="0" w:tplc="06960C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5E0DD5"/>
    <w:multiLevelType w:val="hybridMultilevel"/>
    <w:tmpl w:val="A6466E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498663EF"/>
    <w:multiLevelType w:val="hybridMultilevel"/>
    <w:tmpl w:val="ED161666"/>
    <w:lvl w:ilvl="0" w:tplc="96409AB0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4BE149AC"/>
    <w:multiLevelType w:val="hybridMultilevel"/>
    <w:tmpl w:val="0142A51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4EF84334"/>
    <w:multiLevelType w:val="hybridMultilevel"/>
    <w:tmpl w:val="CA84DA2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1F7299F"/>
    <w:multiLevelType w:val="hybridMultilevel"/>
    <w:tmpl w:val="F75AC92A"/>
    <w:lvl w:ilvl="0" w:tplc="04F6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4D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CC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6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AB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4E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E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60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AB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865730"/>
    <w:multiLevelType w:val="hybridMultilevel"/>
    <w:tmpl w:val="10340C20"/>
    <w:lvl w:ilvl="0" w:tplc="89A88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61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86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E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A4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6E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6F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D352B4"/>
    <w:multiLevelType w:val="hybridMultilevel"/>
    <w:tmpl w:val="318E8F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C34"/>
    <w:multiLevelType w:val="hybridMultilevel"/>
    <w:tmpl w:val="C37AC674"/>
    <w:lvl w:ilvl="0" w:tplc="0222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ED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A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27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43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2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A5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82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47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307591"/>
    <w:multiLevelType w:val="hybridMultilevel"/>
    <w:tmpl w:val="39B8B374"/>
    <w:lvl w:ilvl="0" w:tplc="1009000F">
      <w:start w:val="1"/>
      <w:numFmt w:val="decimal"/>
      <w:lvlText w:val="%1."/>
      <w:lvlJc w:val="left"/>
      <w:pPr>
        <w:ind w:left="705" w:hanging="360"/>
      </w:pPr>
    </w:lvl>
    <w:lvl w:ilvl="1" w:tplc="10090019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" w15:restartNumberingAfterBreak="0">
    <w:nsid w:val="65CA4068"/>
    <w:multiLevelType w:val="hybridMultilevel"/>
    <w:tmpl w:val="1E889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7C1CCD"/>
    <w:multiLevelType w:val="hybridMultilevel"/>
    <w:tmpl w:val="4816C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01E5"/>
    <w:multiLevelType w:val="hybridMultilevel"/>
    <w:tmpl w:val="3CC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1154C"/>
    <w:multiLevelType w:val="hybridMultilevel"/>
    <w:tmpl w:val="72AA7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95D61"/>
    <w:multiLevelType w:val="hybridMultilevel"/>
    <w:tmpl w:val="4CFCB07A"/>
    <w:lvl w:ilvl="0" w:tplc="1009000F">
      <w:start w:val="1"/>
      <w:numFmt w:val="decimal"/>
      <w:lvlText w:val="%1."/>
      <w:lvlJc w:val="left"/>
      <w:pPr>
        <w:ind w:left="705" w:hanging="360"/>
      </w:p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0"/>
  </w:num>
  <w:num w:numId="9">
    <w:abstractNumId w:val="23"/>
  </w:num>
  <w:num w:numId="10">
    <w:abstractNumId w:val="14"/>
  </w:num>
  <w:num w:numId="11">
    <w:abstractNumId w:val="10"/>
  </w:num>
  <w:num w:numId="12">
    <w:abstractNumId w:val="16"/>
  </w:num>
  <w:num w:numId="13">
    <w:abstractNumId w:val="3"/>
  </w:num>
  <w:num w:numId="14">
    <w:abstractNumId w:val="7"/>
  </w:num>
  <w:num w:numId="15">
    <w:abstractNumId w:val="15"/>
  </w:num>
  <w:num w:numId="16">
    <w:abstractNumId w:val="18"/>
  </w:num>
  <w:num w:numId="17">
    <w:abstractNumId w:val="17"/>
  </w:num>
  <w:num w:numId="18">
    <w:abstractNumId w:val="2"/>
  </w:num>
  <w:num w:numId="19">
    <w:abstractNumId w:val="21"/>
  </w:num>
  <w:num w:numId="20">
    <w:abstractNumId w:val="19"/>
  </w:num>
  <w:num w:numId="21">
    <w:abstractNumId w:val="0"/>
  </w:num>
  <w:num w:numId="22">
    <w:abstractNumId w:val="5"/>
  </w:num>
  <w:num w:numId="23">
    <w:abstractNumId w:val="24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BD"/>
    <w:rsid w:val="000635E7"/>
    <w:rsid w:val="000C3997"/>
    <w:rsid w:val="001E4CFC"/>
    <w:rsid w:val="002153AF"/>
    <w:rsid w:val="002C2633"/>
    <w:rsid w:val="002E438F"/>
    <w:rsid w:val="00302718"/>
    <w:rsid w:val="0033771C"/>
    <w:rsid w:val="003565A0"/>
    <w:rsid w:val="00443B7D"/>
    <w:rsid w:val="00464105"/>
    <w:rsid w:val="004647BF"/>
    <w:rsid w:val="00472193"/>
    <w:rsid w:val="004A7658"/>
    <w:rsid w:val="00523C38"/>
    <w:rsid w:val="00596EE1"/>
    <w:rsid w:val="0060035C"/>
    <w:rsid w:val="00613356"/>
    <w:rsid w:val="0063139F"/>
    <w:rsid w:val="006353BD"/>
    <w:rsid w:val="00806537"/>
    <w:rsid w:val="008327E9"/>
    <w:rsid w:val="008437AB"/>
    <w:rsid w:val="009A3C8A"/>
    <w:rsid w:val="009A566C"/>
    <w:rsid w:val="009B5B70"/>
    <w:rsid w:val="009F2174"/>
    <w:rsid w:val="00A25737"/>
    <w:rsid w:val="00AD175F"/>
    <w:rsid w:val="00AF79BE"/>
    <w:rsid w:val="00BA02E4"/>
    <w:rsid w:val="00C15736"/>
    <w:rsid w:val="00C65FC2"/>
    <w:rsid w:val="00CB18D2"/>
    <w:rsid w:val="00D100C4"/>
    <w:rsid w:val="00D1016D"/>
    <w:rsid w:val="00D735C9"/>
    <w:rsid w:val="00D87A28"/>
    <w:rsid w:val="00DA0937"/>
    <w:rsid w:val="00ED2E26"/>
    <w:rsid w:val="00F36278"/>
    <w:rsid w:val="00F4065E"/>
    <w:rsid w:val="00F70FAE"/>
    <w:rsid w:val="00FC6DD1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498D9"/>
  <w15:docId w15:val="{1EC41A55-674D-4179-B39F-438B53FD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54" w:lineRule="auto"/>
      <w:ind w:left="10" w:right="700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39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139F"/>
    <w:pPr>
      <w:ind w:left="720"/>
      <w:contextualSpacing/>
    </w:pPr>
  </w:style>
  <w:style w:type="paragraph" w:customStyle="1" w:styleId="Default">
    <w:name w:val="Default"/>
    <w:rsid w:val="000C3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4A765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4A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7.docx</vt:lpstr>
    </vt:vector>
  </TitlesOfParts>
  <Company>105 Win10(x64)-1803-Standard (Format-Disk)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7.docx</dc:title>
  <dc:subject/>
  <dc:creator>Mostafa, Yousra, Vodafone Egypt</dc:creator>
  <cp:keywords/>
  <cp:lastModifiedBy>Ahmed Kamel</cp:lastModifiedBy>
  <cp:revision>20</cp:revision>
  <dcterms:created xsi:type="dcterms:W3CDTF">2021-05-22T22:23:00Z</dcterms:created>
  <dcterms:modified xsi:type="dcterms:W3CDTF">2021-06-06T03:20:00Z</dcterms:modified>
</cp:coreProperties>
</file>