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6" w:type="dxa"/>
        <w:tblCellMar>
          <w:top w:w="15" w:type="dxa"/>
        </w:tblCellMar>
        <w:tblLook w:val="04A0" w:firstRow="1" w:lastRow="0" w:firstColumn="1" w:lastColumn="0" w:noHBand="0" w:noVBand="1"/>
      </w:tblPr>
      <w:tblGrid>
        <w:gridCol w:w="2800"/>
        <w:gridCol w:w="780"/>
        <w:gridCol w:w="720"/>
        <w:gridCol w:w="5640"/>
        <w:gridCol w:w="222"/>
      </w:tblGrid>
      <w:tr w:rsidR="00276E7F" w:rsidRPr="00276E7F" w14:paraId="1B626D09" w14:textId="77777777" w:rsidTr="00276E7F">
        <w:trPr>
          <w:gridAfter w:val="1"/>
          <w:wAfter w:w="36" w:type="dxa"/>
          <w:trHeight w:val="288"/>
        </w:trPr>
        <w:tc>
          <w:tcPr>
            <w:tcW w:w="9940" w:type="dxa"/>
            <w:gridSpan w:val="4"/>
            <w:tcBorders>
              <w:top w:val="single" w:sz="8" w:space="0" w:color="auto"/>
              <w:left w:val="single" w:sz="8" w:space="0" w:color="auto"/>
              <w:bottom w:val="single" w:sz="4" w:space="0" w:color="auto"/>
              <w:right w:val="single" w:sz="8" w:space="0" w:color="000000"/>
            </w:tcBorders>
            <w:shd w:val="clear" w:color="000000" w:fill="D9D9D9"/>
            <w:noWrap/>
            <w:vAlign w:val="bottom"/>
            <w:hideMark/>
          </w:tcPr>
          <w:p w14:paraId="3FDCF9A8"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Assessment Feedback Form</w:t>
            </w:r>
          </w:p>
        </w:tc>
      </w:tr>
      <w:tr w:rsidR="00276E7F" w:rsidRPr="00276E7F" w14:paraId="4FA6D6CF" w14:textId="77777777" w:rsidTr="00276E7F">
        <w:trPr>
          <w:gridAfter w:val="1"/>
          <w:wAfter w:w="36"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noWrap/>
            <w:vAlign w:val="bottom"/>
            <w:hideMark/>
          </w:tcPr>
          <w:p w14:paraId="29FDC54B"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 xml:space="preserve">Student Name </w:t>
            </w:r>
          </w:p>
        </w:tc>
        <w:tc>
          <w:tcPr>
            <w:tcW w:w="6360" w:type="dxa"/>
            <w:gridSpan w:val="2"/>
            <w:tcBorders>
              <w:top w:val="single" w:sz="4" w:space="0" w:color="auto"/>
              <w:left w:val="nil"/>
              <w:bottom w:val="single" w:sz="4" w:space="0" w:color="auto"/>
              <w:right w:val="single" w:sz="8" w:space="0" w:color="000000"/>
            </w:tcBorders>
            <w:shd w:val="clear" w:color="000000" w:fill="F2DCDB"/>
            <w:noWrap/>
            <w:vAlign w:val="bottom"/>
            <w:hideMark/>
          </w:tcPr>
          <w:p w14:paraId="07868B9E"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Oluwafemi Eke</w:t>
            </w:r>
          </w:p>
        </w:tc>
      </w:tr>
      <w:tr w:rsidR="00276E7F" w:rsidRPr="00276E7F" w14:paraId="39E4B271" w14:textId="77777777" w:rsidTr="00276E7F">
        <w:trPr>
          <w:gridAfter w:val="1"/>
          <w:wAfter w:w="36"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noWrap/>
            <w:vAlign w:val="bottom"/>
            <w:hideMark/>
          </w:tcPr>
          <w:p w14:paraId="4E8B95B2"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Module Code</w:t>
            </w:r>
          </w:p>
        </w:tc>
        <w:tc>
          <w:tcPr>
            <w:tcW w:w="6360" w:type="dxa"/>
            <w:gridSpan w:val="2"/>
            <w:tcBorders>
              <w:top w:val="single" w:sz="4" w:space="0" w:color="auto"/>
              <w:left w:val="nil"/>
              <w:bottom w:val="single" w:sz="4" w:space="0" w:color="auto"/>
              <w:right w:val="single" w:sz="8" w:space="0" w:color="000000"/>
            </w:tcBorders>
            <w:shd w:val="clear" w:color="000000" w:fill="F2DCDB"/>
            <w:noWrap/>
            <w:vAlign w:val="bottom"/>
            <w:hideMark/>
          </w:tcPr>
          <w:p w14:paraId="5BFAA6FA"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FT7104</w:t>
            </w:r>
          </w:p>
        </w:tc>
      </w:tr>
      <w:tr w:rsidR="00276E7F" w:rsidRPr="00276E7F" w14:paraId="2B96126F" w14:textId="77777777" w:rsidTr="00276E7F">
        <w:trPr>
          <w:gridAfter w:val="1"/>
          <w:wAfter w:w="36"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noWrap/>
            <w:vAlign w:val="bottom"/>
            <w:hideMark/>
          </w:tcPr>
          <w:p w14:paraId="159E68ED"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Module Name</w:t>
            </w:r>
          </w:p>
        </w:tc>
        <w:tc>
          <w:tcPr>
            <w:tcW w:w="6360" w:type="dxa"/>
            <w:gridSpan w:val="2"/>
            <w:tcBorders>
              <w:top w:val="single" w:sz="4" w:space="0" w:color="auto"/>
              <w:left w:val="nil"/>
              <w:bottom w:val="single" w:sz="4" w:space="0" w:color="auto"/>
              <w:right w:val="single" w:sz="8" w:space="0" w:color="000000"/>
            </w:tcBorders>
            <w:shd w:val="clear" w:color="000000" w:fill="F2DCDB"/>
            <w:noWrap/>
            <w:vAlign w:val="bottom"/>
            <w:hideMark/>
          </w:tcPr>
          <w:p w14:paraId="792C17B2"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Financial Markets and Regulations</w:t>
            </w:r>
          </w:p>
        </w:tc>
      </w:tr>
      <w:tr w:rsidR="00276E7F" w:rsidRPr="00276E7F" w14:paraId="7C3F1F55" w14:textId="77777777" w:rsidTr="00276E7F">
        <w:trPr>
          <w:gridAfter w:val="1"/>
          <w:wAfter w:w="36" w:type="dxa"/>
          <w:trHeight w:val="288"/>
        </w:trPr>
        <w:tc>
          <w:tcPr>
            <w:tcW w:w="2800" w:type="dxa"/>
            <w:tcBorders>
              <w:top w:val="nil"/>
              <w:left w:val="single" w:sz="8" w:space="0" w:color="auto"/>
              <w:bottom w:val="nil"/>
              <w:right w:val="single" w:sz="4" w:space="0" w:color="auto"/>
            </w:tcBorders>
            <w:shd w:val="clear" w:color="000000" w:fill="244062"/>
            <w:vAlign w:val="center"/>
            <w:hideMark/>
          </w:tcPr>
          <w:p w14:paraId="374DEF16" w14:textId="77777777" w:rsidR="00276E7F" w:rsidRPr="00276E7F" w:rsidRDefault="00276E7F" w:rsidP="00276E7F">
            <w:pPr>
              <w:spacing w:after="0" w:line="240" w:lineRule="auto"/>
              <w:jc w:val="center"/>
              <w:rPr>
                <w:rFonts w:ascii="Calibri" w:eastAsia="Times New Roman" w:hAnsi="Calibri" w:cs="Calibri"/>
                <w:b/>
                <w:bCs/>
                <w:color w:val="FFFFFF"/>
                <w:kern w:val="0"/>
                <w:sz w:val="18"/>
                <w:szCs w:val="18"/>
                <w:lang w:eastAsia="en-GB"/>
                <w14:ligatures w14:val="none"/>
              </w:rPr>
            </w:pPr>
            <w:r w:rsidRPr="00276E7F">
              <w:rPr>
                <w:rFonts w:ascii="Calibri" w:eastAsia="Times New Roman" w:hAnsi="Calibri" w:cs="Calibri"/>
                <w:b/>
                <w:bCs/>
                <w:color w:val="FFFFFF"/>
                <w:kern w:val="0"/>
                <w:sz w:val="18"/>
                <w:szCs w:val="18"/>
                <w:lang w:eastAsia="en-GB"/>
                <w14:ligatures w14:val="none"/>
              </w:rPr>
              <w:t>Description</w:t>
            </w:r>
          </w:p>
        </w:tc>
        <w:tc>
          <w:tcPr>
            <w:tcW w:w="780" w:type="dxa"/>
            <w:tcBorders>
              <w:top w:val="nil"/>
              <w:left w:val="nil"/>
              <w:bottom w:val="nil"/>
              <w:right w:val="single" w:sz="4" w:space="0" w:color="auto"/>
            </w:tcBorders>
            <w:shd w:val="clear" w:color="000000" w:fill="244062"/>
            <w:vAlign w:val="center"/>
            <w:hideMark/>
          </w:tcPr>
          <w:p w14:paraId="43D9F2C3" w14:textId="77777777" w:rsidR="00276E7F" w:rsidRPr="00276E7F" w:rsidRDefault="00276E7F" w:rsidP="00276E7F">
            <w:pPr>
              <w:spacing w:after="0" w:line="240" w:lineRule="auto"/>
              <w:jc w:val="center"/>
              <w:rPr>
                <w:rFonts w:ascii="Calibri" w:eastAsia="Times New Roman" w:hAnsi="Calibri" w:cs="Calibri"/>
                <w:b/>
                <w:bCs/>
                <w:color w:val="FFFFFF"/>
                <w:kern w:val="0"/>
                <w:sz w:val="18"/>
                <w:szCs w:val="18"/>
                <w:lang w:eastAsia="en-GB"/>
                <w14:ligatures w14:val="none"/>
              </w:rPr>
            </w:pPr>
            <w:r w:rsidRPr="00276E7F">
              <w:rPr>
                <w:rFonts w:ascii="Calibri" w:eastAsia="Times New Roman" w:hAnsi="Calibri" w:cs="Calibri"/>
                <w:b/>
                <w:bCs/>
                <w:color w:val="FFFFFF"/>
                <w:kern w:val="0"/>
                <w:sz w:val="18"/>
                <w:szCs w:val="18"/>
                <w:lang w:eastAsia="en-GB"/>
                <w14:ligatures w14:val="none"/>
              </w:rPr>
              <w:t>Weight</w:t>
            </w:r>
          </w:p>
        </w:tc>
        <w:tc>
          <w:tcPr>
            <w:tcW w:w="720" w:type="dxa"/>
            <w:tcBorders>
              <w:top w:val="nil"/>
              <w:left w:val="nil"/>
              <w:bottom w:val="nil"/>
              <w:right w:val="single" w:sz="4" w:space="0" w:color="auto"/>
            </w:tcBorders>
            <w:shd w:val="clear" w:color="000000" w:fill="244062"/>
            <w:vAlign w:val="center"/>
            <w:hideMark/>
          </w:tcPr>
          <w:p w14:paraId="1B42FF87" w14:textId="77777777" w:rsidR="00276E7F" w:rsidRPr="00276E7F" w:rsidRDefault="00276E7F" w:rsidP="00276E7F">
            <w:pPr>
              <w:spacing w:after="0" w:line="240" w:lineRule="auto"/>
              <w:jc w:val="center"/>
              <w:rPr>
                <w:rFonts w:ascii="Calibri" w:eastAsia="Times New Roman" w:hAnsi="Calibri" w:cs="Calibri"/>
                <w:b/>
                <w:bCs/>
                <w:color w:val="FFFFFF"/>
                <w:kern w:val="0"/>
                <w:sz w:val="18"/>
                <w:szCs w:val="18"/>
                <w:lang w:eastAsia="en-GB"/>
                <w14:ligatures w14:val="none"/>
              </w:rPr>
            </w:pPr>
            <w:r w:rsidRPr="00276E7F">
              <w:rPr>
                <w:rFonts w:ascii="Calibri" w:eastAsia="Times New Roman" w:hAnsi="Calibri" w:cs="Calibri"/>
                <w:b/>
                <w:bCs/>
                <w:color w:val="FFFFFF"/>
                <w:kern w:val="0"/>
                <w:sz w:val="18"/>
                <w:szCs w:val="18"/>
                <w:lang w:eastAsia="en-GB"/>
                <w14:ligatures w14:val="none"/>
              </w:rPr>
              <w:t xml:space="preserve">Mark </w:t>
            </w:r>
          </w:p>
        </w:tc>
        <w:tc>
          <w:tcPr>
            <w:tcW w:w="5640" w:type="dxa"/>
            <w:tcBorders>
              <w:top w:val="nil"/>
              <w:left w:val="nil"/>
              <w:bottom w:val="nil"/>
              <w:right w:val="single" w:sz="8" w:space="0" w:color="auto"/>
            </w:tcBorders>
            <w:shd w:val="clear" w:color="000000" w:fill="244062"/>
            <w:vAlign w:val="center"/>
            <w:hideMark/>
          </w:tcPr>
          <w:p w14:paraId="7451ABF7" w14:textId="77777777" w:rsidR="00276E7F" w:rsidRPr="00276E7F" w:rsidRDefault="00276E7F" w:rsidP="00276E7F">
            <w:pPr>
              <w:spacing w:after="0" w:line="240" w:lineRule="auto"/>
              <w:jc w:val="center"/>
              <w:rPr>
                <w:rFonts w:ascii="Calibri" w:eastAsia="Times New Roman" w:hAnsi="Calibri" w:cs="Calibri"/>
                <w:b/>
                <w:bCs/>
                <w:color w:val="FFFFFF"/>
                <w:kern w:val="0"/>
                <w:sz w:val="18"/>
                <w:szCs w:val="18"/>
                <w:lang w:eastAsia="en-GB"/>
                <w14:ligatures w14:val="none"/>
              </w:rPr>
            </w:pPr>
            <w:r w:rsidRPr="00276E7F">
              <w:rPr>
                <w:rFonts w:ascii="Calibri" w:eastAsia="Times New Roman" w:hAnsi="Calibri" w:cs="Calibri"/>
                <w:b/>
                <w:bCs/>
                <w:color w:val="FFFFFF"/>
                <w:kern w:val="0"/>
                <w:sz w:val="18"/>
                <w:szCs w:val="18"/>
                <w:lang w:eastAsia="en-GB"/>
                <w14:ligatures w14:val="none"/>
              </w:rPr>
              <w:t>Marking Grid Comments</w:t>
            </w:r>
          </w:p>
        </w:tc>
      </w:tr>
      <w:tr w:rsidR="00276E7F" w:rsidRPr="00276E7F" w14:paraId="25A96C55" w14:textId="77777777" w:rsidTr="00276E7F">
        <w:trPr>
          <w:gridAfter w:val="1"/>
          <w:wAfter w:w="36" w:type="dxa"/>
          <w:trHeight w:val="480"/>
        </w:trPr>
        <w:tc>
          <w:tcPr>
            <w:tcW w:w="2800" w:type="dxa"/>
            <w:tcBorders>
              <w:top w:val="single" w:sz="4" w:space="0" w:color="auto"/>
              <w:left w:val="single" w:sz="8" w:space="0" w:color="auto"/>
              <w:bottom w:val="single" w:sz="4" w:space="0" w:color="auto"/>
              <w:right w:val="single" w:sz="4" w:space="0" w:color="auto"/>
            </w:tcBorders>
            <w:shd w:val="clear" w:color="000000" w:fill="D9D9D9"/>
            <w:vAlign w:val="center"/>
            <w:hideMark/>
          </w:tcPr>
          <w:p w14:paraId="1CA202C8"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Knowledge &amp; Understanding</w:t>
            </w:r>
          </w:p>
        </w:tc>
        <w:tc>
          <w:tcPr>
            <w:tcW w:w="780" w:type="dxa"/>
            <w:tcBorders>
              <w:top w:val="single" w:sz="4" w:space="0" w:color="auto"/>
              <w:left w:val="nil"/>
              <w:bottom w:val="single" w:sz="4" w:space="0" w:color="auto"/>
              <w:right w:val="single" w:sz="4" w:space="0" w:color="auto"/>
            </w:tcBorders>
            <w:shd w:val="clear" w:color="000000" w:fill="D9D9D9"/>
            <w:vAlign w:val="center"/>
            <w:hideMark/>
          </w:tcPr>
          <w:p w14:paraId="0E5172B9"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30%</w:t>
            </w:r>
          </w:p>
        </w:tc>
        <w:tc>
          <w:tcPr>
            <w:tcW w:w="720" w:type="dxa"/>
            <w:tcBorders>
              <w:top w:val="single" w:sz="4" w:space="0" w:color="auto"/>
              <w:left w:val="nil"/>
              <w:bottom w:val="single" w:sz="4" w:space="0" w:color="auto"/>
              <w:right w:val="single" w:sz="4" w:space="0" w:color="auto"/>
            </w:tcBorders>
            <w:shd w:val="clear" w:color="000000" w:fill="F2DCDB"/>
            <w:vAlign w:val="center"/>
            <w:hideMark/>
          </w:tcPr>
          <w:p w14:paraId="65AAE24B"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68</w:t>
            </w:r>
          </w:p>
        </w:tc>
        <w:tc>
          <w:tcPr>
            <w:tcW w:w="5640" w:type="dxa"/>
            <w:tcBorders>
              <w:top w:val="single" w:sz="4" w:space="0" w:color="auto"/>
              <w:left w:val="nil"/>
              <w:bottom w:val="single" w:sz="4" w:space="0" w:color="auto"/>
              <w:right w:val="single" w:sz="8" w:space="0" w:color="auto"/>
            </w:tcBorders>
            <w:shd w:val="clear" w:color="auto" w:fill="auto"/>
            <w:hideMark/>
          </w:tcPr>
          <w:p w14:paraId="67B85533" w14:textId="77777777" w:rsidR="00276E7F" w:rsidRPr="00276E7F" w:rsidRDefault="00276E7F" w:rsidP="00276E7F">
            <w:pPr>
              <w:spacing w:after="0" w:line="240" w:lineRule="auto"/>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Very good subject knowledge and understanding, critically discussing commonly accepted theoretical perspectives.</w:t>
            </w:r>
          </w:p>
        </w:tc>
      </w:tr>
      <w:tr w:rsidR="00276E7F" w:rsidRPr="00276E7F" w14:paraId="16C1317F" w14:textId="77777777" w:rsidTr="00276E7F">
        <w:trPr>
          <w:gridAfter w:val="1"/>
          <w:wAfter w:w="36" w:type="dxa"/>
          <w:trHeight w:val="480"/>
        </w:trPr>
        <w:tc>
          <w:tcPr>
            <w:tcW w:w="2800" w:type="dxa"/>
            <w:tcBorders>
              <w:top w:val="nil"/>
              <w:left w:val="single" w:sz="8" w:space="0" w:color="auto"/>
              <w:bottom w:val="single" w:sz="4" w:space="0" w:color="auto"/>
              <w:right w:val="single" w:sz="4" w:space="0" w:color="auto"/>
            </w:tcBorders>
            <w:shd w:val="clear" w:color="000000" w:fill="D9D9D9"/>
            <w:vAlign w:val="center"/>
            <w:hideMark/>
          </w:tcPr>
          <w:p w14:paraId="6FADB472"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Criticality</w:t>
            </w:r>
          </w:p>
        </w:tc>
        <w:tc>
          <w:tcPr>
            <w:tcW w:w="780" w:type="dxa"/>
            <w:tcBorders>
              <w:top w:val="nil"/>
              <w:left w:val="nil"/>
              <w:bottom w:val="single" w:sz="4" w:space="0" w:color="auto"/>
              <w:right w:val="single" w:sz="4" w:space="0" w:color="auto"/>
            </w:tcBorders>
            <w:shd w:val="clear" w:color="000000" w:fill="D9D9D9"/>
            <w:vAlign w:val="center"/>
            <w:hideMark/>
          </w:tcPr>
          <w:p w14:paraId="75F062C3"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30%</w:t>
            </w:r>
          </w:p>
        </w:tc>
        <w:tc>
          <w:tcPr>
            <w:tcW w:w="720" w:type="dxa"/>
            <w:tcBorders>
              <w:top w:val="nil"/>
              <w:left w:val="nil"/>
              <w:bottom w:val="single" w:sz="4" w:space="0" w:color="auto"/>
              <w:right w:val="single" w:sz="4" w:space="0" w:color="auto"/>
            </w:tcBorders>
            <w:shd w:val="clear" w:color="000000" w:fill="F2DCDB"/>
            <w:vAlign w:val="center"/>
            <w:hideMark/>
          </w:tcPr>
          <w:p w14:paraId="2209BBAB"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65</w:t>
            </w:r>
          </w:p>
        </w:tc>
        <w:tc>
          <w:tcPr>
            <w:tcW w:w="5640" w:type="dxa"/>
            <w:tcBorders>
              <w:top w:val="nil"/>
              <w:left w:val="nil"/>
              <w:bottom w:val="single" w:sz="4" w:space="0" w:color="auto"/>
              <w:right w:val="single" w:sz="8" w:space="0" w:color="auto"/>
            </w:tcBorders>
            <w:shd w:val="clear" w:color="auto" w:fill="auto"/>
            <w:hideMark/>
          </w:tcPr>
          <w:p w14:paraId="6A714717" w14:textId="77777777" w:rsidR="00276E7F" w:rsidRPr="00276E7F" w:rsidRDefault="00276E7F" w:rsidP="00276E7F">
            <w:pPr>
              <w:spacing w:after="0" w:line="240" w:lineRule="auto"/>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Very good theoretical interpretation and evaluation of evidence, mainly consistent throughout.</w:t>
            </w:r>
          </w:p>
        </w:tc>
      </w:tr>
      <w:tr w:rsidR="00276E7F" w:rsidRPr="00276E7F" w14:paraId="7558E274" w14:textId="77777777" w:rsidTr="00276E7F">
        <w:trPr>
          <w:gridAfter w:val="1"/>
          <w:wAfter w:w="36" w:type="dxa"/>
          <w:trHeight w:val="720"/>
        </w:trPr>
        <w:tc>
          <w:tcPr>
            <w:tcW w:w="2800" w:type="dxa"/>
            <w:tcBorders>
              <w:top w:val="nil"/>
              <w:left w:val="single" w:sz="8" w:space="0" w:color="auto"/>
              <w:bottom w:val="single" w:sz="4" w:space="0" w:color="auto"/>
              <w:right w:val="single" w:sz="4" w:space="0" w:color="auto"/>
            </w:tcBorders>
            <w:shd w:val="clear" w:color="000000" w:fill="D9D9D9"/>
            <w:vAlign w:val="center"/>
            <w:hideMark/>
          </w:tcPr>
          <w:p w14:paraId="0C949D72"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Reading and Research</w:t>
            </w:r>
          </w:p>
        </w:tc>
        <w:tc>
          <w:tcPr>
            <w:tcW w:w="780" w:type="dxa"/>
            <w:tcBorders>
              <w:top w:val="nil"/>
              <w:left w:val="nil"/>
              <w:bottom w:val="single" w:sz="4" w:space="0" w:color="auto"/>
              <w:right w:val="single" w:sz="4" w:space="0" w:color="auto"/>
            </w:tcBorders>
            <w:shd w:val="clear" w:color="000000" w:fill="D9D9D9"/>
            <w:vAlign w:val="center"/>
            <w:hideMark/>
          </w:tcPr>
          <w:p w14:paraId="3C68DCC1"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30%</w:t>
            </w:r>
          </w:p>
        </w:tc>
        <w:tc>
          <w:tcPr>
            <w:tcW w:w="720" w:type="dxa"/>
            <w:tcBorders>
              <w:top w:val="nil"/>
              <w:left w:val="nil"/>
              <w:bottom w:val="single" w:sz="4" w:space="0" w:color="auto"/>
              <w:right w:val="single" w:sz="4" w:space="0" w:color="auto"/>
            </w:tcBorders>
            <w:shd w:val="clear" w:color="000000" w:fill="F2DCDB"/>
            <w:vAlign w:val="center"/>
            <w:hideMark/>
          </w:tcPr>
          <w:p w14:paraId="1DE9B6C0"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60</w:t>
            </w:r>
          </w:p>
        </w:tc>
        <w:tc>
          <w:tcPr>
            <w:tcW w:w="5640" w:type="dxa"/>
            <w:tcBorders>
              <w:top w:val="nil"/>
              <w:left w:val="nil"/>
              <w:bottom w:val="single" w:sz="4" w:space="0" w:color="auto"/>
              <w:right w:val="single" w:sz="8" w:space="0" w:color="auto"/>
            </w:tcBorders>
            <w:shd w:val="clear" w:color="auto" w:fill="auto"/>
            <w:hideMark/>
          </w:tcPr>
          <w:p w14:paraId="2A14A70A" w14:textId="77777777" w:rsidR="00276E7F" w:rsidRPr="00276E7F" w:rsidRDefault="00276E7F" w:rsidP="00276E7F">
            <w:pPr>
              <w:spacing w:after="0" w:line="240" w:lineRule="auto"/>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Very good independent research, citing a wide range of relevant subject material effectively.</w:t>
            </w:r>
          </w:p>
        </w:tc>
      </w:tr>
      <w:tr w:rsidR="00276E7F" w:rsidRPr="00276E7F" w14:paraId="2C37B764" w14:textId="77777777" w:rsidTr="00276E7F">
        <w:trPr>
          <w:gridAfter w:val="1"/>
          <w:wAfter w:w="36" w:type="dxa"/>
          <w:trHeight w:val="480"/>
        </w:trPr>
        <w:tc>
          <w:tcPr>
            <w:tcW w:w="2800" w:type="dxa"/>
            <w:tcBorders>
              <w:top w:val="nil"/>
              <w:left w:val="single" w:sz="8" w:space="0" w:color="auto"/>
              <w:bottom w:val="single" w:sz="4" w:space="0" w:color="auto"/>
              <w:right w:val="single" w:sz="4" w:space="0" w:color="auto"/>
            </w:tcBorders>
            <w:shd w:val="clear" w:color="000000" w:fill="D9D9D9"/>
            <w:vAlign w:val="center"/>
            <w:hideMark/>
          </w:tcPr>
          <w:p w14:paraId="6DF46257"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Writing Style</w:t>
            </w:r>
          </w:p>
        </w:tc>
        <w:tc>
          <w:tcPr>
            <w:tcW w:w="780" w:type="dxa"/>
            <w:tcBorders>
              <w:top w:val="nil"/>
              <w:left w:val="nil"/>
              <w:bottom w:val="single" w:sz="4" w:space="0" w:color="auto"/>
              <w:right w:val="single" w:sz="4" w:space="0" w:color="auto"/>
            </w:tcBorders>
            <w:shd w:val="clear" w:color="000000" w:fill="D9D9D9"/>
            <w:vAlign w:val="center"/>
            <w:hideMark/>
          </w:tcPr>
          <w:p w14:paraId="536D9A84"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10%</w:t>
            </w:r>
          </w:p>
        </w:tc>
        <w:tc>
          <w:tcPr>
            <w:tcW w:w="720" w:type="dxa"/>
            <w:tcBorders>
              <w:top w:val="nil"/>
              <w:left w:val="nil"/>
              <w:bottom w:val="single" w:sz="4" w:space="0" w:color="auto"/>
              <w:right w:val="single" w:sz="4" w:space="0" w:color="auto"/>
            </w:tcBorders>
            <w:shd w:val="clear" w:color="000000" w:fill="F2DCDB"/>
            <w:vAlign w:val="center"/>
            <w:hideMark/>
          </w:tcPr>
          <w:p w14:paraId="2ECD9DFC"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70</w:t>
            </w:r>
          </w:p>
        </w:tc>
        <w:tc>
          <w:tcPr>
            <w:tcW w:w="5640" w:type="dxa"/>
            <w:tcBorders>
              <w:top w:val="nil"/>
              <w:left w:val="nil"/>
              <w:bottom w:val="single" w:sz="4" w:space="0" w:color="auto"/>
              <w:right w:val="single" w:sz="8" w:space="0" w:color="auto"/>
            </w:tcBorders>
            <w:shd w:val="clear" w:color="auto" w:fill="auto"/>
            <w:hideMark/>
          </w:tcPr>
          <w:p w14:paraId="213292D5" w14:textId="77777777" w:rsidR="00276E7F" w:rsidRPr="00276E7F" w:rsidRDefault="00276E7F" w:rsidP="00276E7F">
            <w:pPr>
              <w:spacing w:after="0" w:line="240" w:lineRule="auto"/>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Excellent writing style with strong control of arguments and very few language errors.</w:t>
            </w:r>
          </w:p>
        </w:tc>
      </w:tr>
      <w:tr w:rsidR="00276E7F" w:rsidRPr="00276E7F" w14:paraId="1F84674B" w14:textId="77777777" w:rsidTr="00276E7F">
        <w:trPr>
          <w:gridAfter w:val="1"/>
          <w:wAfter w:w="36"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vAlign w:val="center"/>
            <w:hideMark/>
          </w:tcPr>
          <w:p w14:paraId="70835223"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Total</w:t>
            </w:r>
          </w:p>
        </w:tc>
        <w:tc>
          <w:tcPr>
            <w:tcW w:w="6360" w:type="dxa"/>
            <w:gridSpan w:val="2"/>
            <w:tcBorders>
              <w:top w:val="single" w:sz="4" w:space="0" w:color="auto"/>
              <w:left w:val="single" w:sz="4" w:space="0" w:color="auto"/>
              <w:bottom w:val="single" w:sz="4" w:space="0" w:color="auto"/>
              <w:right w:val="nil"/>
            </w:tcBorders>
            <w:shd w:val="clear" w:color="000000" w:fill="B4DA75"/>
            <w:vAlign w:val="center"/>
            <w:hideMark/>
          </w:tcPr>
          <w:p w14:paraId="78F30E9C"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65</w:t>
            </w:r>
          </w:p>
        </w:tc>
      </w:tr>
      <w:tr w:rsidR="00276E7F" w:rsidRPr="00276E7F" w14:paraId="2B87CDB1" w14:textId="77777777" w:rsidTr="00276E7F">
        <w:trPr>
          <w:gridAfter w:val="1"/>
          <w:wAfter w:w="36" w:type="dxa"/>
          <w:trHeight w:val="288"/>
        </w:trPr>
        <w:tc>
          <w:tcPr>
            <w:tcW w:w="3580" w:type="dxa"/>
            <w:gridSpan w:val="2"/>
            <w:tcBorders>
              <w:top w:val="single" w:sz="4" w:space="0" w:color="auto"/>
              <w:left w:val="single" w:sz="8" w:space="0" w:color="auto"/>
              <w:bottom w:val="single" w:sz="4" w:space="0" w:color="auto"/>
              <w:right w:val="single" w:sz="4" w:space="0" w:color="000000"/>
            </w:tcBorders>
            <w:shd w:val="clear" w:color="000000" w:fill="D9D9D9"/>
            <w:vAlign w:val="center"/>
            <w:hideMark/>
          </w:tcPr>
          <w:p w14:paraId="357B5C06"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 xml:space="preserve">Module Result </w:t>
            </w:r>
          </w:p>
        </w:tc>
        <w:tc>
          <w:tcPr>
            <w:tcW w:w="6360" w:type="dxa"/>
            <w:gridSpan w:val="2"/>
            <w:tcBorders>
              <w:top w:val="single" w:sz="4" w:space="0" w:color="auto"/>
              <w:left w:val="nil"/>
              <w:bottom w:val="single" w:sz="4" w:space="0" w:color="auto"/>
              <w:right w:val="single" w:sz="8" w:space="0" w:color="000000"/>
            </w:tcBorders>
            <w:shd w:val="clear" w:color="000000" w:fill="D9D9D9"/>
            <w:vAlign w:val="center"/>
            <w:hideMark/>
          </w:tcPr>
          <w:p w14:paraId="5886195C"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First</w:t>
            </w:r>
          </w:p>
        </w:tc>
      </w:tr>
      <w:tr w:rsidR="00276E7F" w:rsidRPr="00276E7F" w14:paraId="3214FD36" w14:textId="77777777" w:rsidTr="00276E7F">
        <w:trPr>
          <w:gridAfter w:val="1"/>
          <w:wAfter w:w="36" w:type="dxa"/>
          <w:trHeight w:val="288"/>
        </w:trPr>
        <w:tc>
          <w:tcPr>
            <w:tcW w:w="9940" w:type="dxa"/>
            <w:gridSpan w:val="4"/>
            <w:tcBorders>
              <w:top w:val="single" w:sz="4" w:space="0" w:color="auto"/>
              <w:left w:val="single" w:sz="8" w:space="0" w:color="auto"/>
              <w:bottom w:val="single" w:sz="4" w:space="0" w:color="auto"/>
              <w:right w:val="single" w:sz="8" w:space="0" w:color="000000"/>
            </w:tcBorders>
            <w:shd w:val="clear" w:color="000000" w:fill="D9D9D9"/>
            <w:noWrap/>
            <w:vAlign w:val="bottom"/>
            <w:hideMark/>
          </w:tcPr>
          <w:p w14:paraId="13EACF07" w14:textId="77777777" w:rsidR="00276E7F" w:rsidRPr="00276E7F" w:rsidRDefault="00276E7F" w:rsidP="00276E7F">
            <w:pPr>
              <w:spacing w:after="0" w:line="240" w:lineRule="auto"/>
              <w:jc w:val="center"/>
              <w:rPr>
                <w:rFonts w:ascii="Calibri" w:eastAsia="Times New Roman" w:hAnsi="Calibri" w:cs="Calibri"/>
                <w:b/>
                <w:bCs/>
                <w:color w:val="000000"/>
                <w:kern w:val="0"/>
                <w:sz w:val="18"/>
                <w:szCs w:val="18"/>
                <w:lang w:eastAsia="en-GB"/>
                <w14:ligatures w14:val="none"/>
              </w:rPr>
            </w:pPr>
            <w:r w:rsidRPr="00276E7F">
              <w:rPr>
                <w:rFonts w:ascii="Calibri" w:eastAsia="Times New Roman" w:hAnsi="Calibri" w:cs="Calibri"/>
                <w:b/>
                <w:bCs/>
                <w:color w:val="000000"/>
                <w:kern w:val="0"/>
                <w:sz w:val="18"/>
                <w:szCs w:val="18"/>
                <w:lang w:eastAsia="en-GB"/>
                <w14:ligatures w14:val="none"/>
              </w:rPr>
              <w:t xml:space="preserve">Marker feedback/feedforward comments </w:t>
            </w:r>
          </w:p>
        </w:tc>
      </w:tr>
      <w:tr w:rsidR="00276E7F" w:rsidRPr="00276E7F" w14:paraId="1ED54DEF" w14:textId="77777777" w:rsidTr="00276E7F">
        <w:trPr>
          <w:gridAfter w:val="1"/>
          <w:wAfter w:w="36" w:type="dxa"/>
          <w:trHeight w:val="408"/>
        </w:trPr>
        <w:tc>
          <w:tcPr>
            <w:tcW w:w="9940" w:type="dxa"/>
            <w:gridSpan w:val="4"/>
            <w:vMerge w:val="restart"/>
            <w:tcBorders>
              <w:top w:val="single" w:sz="4" w:space="0" w:color="auto"/>
              <w:left w:val="single" w:sz="8" w:space="0" w:color="auto"/>
              <w:bottom w:val="single" w:sz="8" w:space="0" w:color="000000"/>
              <w:right w:val="single" w:sz="8" w:space="0" w:color="000000"/>
            </w:tcBorders>
            <w:shd w:val="clear" w:color="auto" w:fill="auto"/>
            <w:hideMark/>
          </w:tcPr>
          <w:p w14:paraId="1D6CC3D3" w14:textId="40CB3C35"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r w:rsidRPr="00276E7F">
              <w:rPr>
                <w:rFonts w:ascii="Calibri" w:eastAsia="Times New Roman" w:hAnsi="Calibri" w:cs="Calibri"/>
                <w:color w:val="000000"/>
                <w:kern w:val="0"/>
                <w:sz w:val="18"/>
                <w:szCs w:val="18"/>
                <w:lang w:eastAsia="en-GB"/>
                <w14:ligatures w14:val="none"/>
              </w:rPr>
              <w:t xml:space="preserve">Dear </w:t>
            </w:r>
            <w:proofErr w:type="gramStart"/>
            <w:r w:rsidRPr="00276E7F">
              <w:rPr>
                <w:rFonts w:ascii="Calibri" w:eastAsia="Times New Roman" w:hAnsi="Calibri" w:cs="Calibri"/>
                <w:color w:val="000000"/>
                <w:kern w:val="0"/>
                <w:sz w:val="18"/>
                <w:szCs w:val="18"/>
                <w:lang w:eastAsia="en-GB"/>
                <w14:ligatures w14:val="none"/>
              </w:rPr>
              <w:t>Oluwafemi</w:t>
            </w:r>
            <w:proofErr w:type="gramEnd"/>
            <w:r w:rsidRPr="00276E7F">
              <w:rPr>
                <w:rFonts w:ascii="Calibri" w:eastAsia="Times New Roman" w:hAnsi="Calibri" w:cs="Calibri"/>
                <w:color w:val="000000"/>
                <w:kern w:val="0"/>
                <w:sz w:val="18"/>
                <w:szCs w:val="18"/>
                <w:lang w:eastAsia="en-GB"/>
                <w14:ligatures w14:val="none"/>
              </w:rPr>
              <w:t xml:space="preserve"> Eke, </w:t>
            </w:r>
            <w:r w:rsidRPr="00276E7F">
              <w:rPr>
                <w:rFonts w:ascii="Calibri" w:eastAsia="Times New Roman" w:hAnsi="Calibri" w:cs="Calibri"/>
                <w:color w:val="000000"/>
                <w:kern w:val="0"/>
                <w:sz w:val="18"/>
                <w:szCs w:val="18"/>
                <w:lang w:eastAsia="en-GB"/>
                <w14:ligatures w14:val="none"/>
              </w:rPr>
              <w:br/>
            </w:r>
            <w:r w:rsidRPr="00276E7F">
              <w:rPr>
                <w:rFonts w:ascii="Calibri" w:eastAsia="Times New Roman" w:hAnsi="Calibri" w:cs="Calibri"/>
                <w:color w:val="000000"/>
                <w:kern w:val="0"/>
                <w:sz w:val="18"/>
                <w:szCs w:val="18"/>
                <w:lang w:eastAsia="en-GB"/>
                <w14:ligatures w14:val="none"/>
              </w:rPr>
              <w:br/>
              <w:t xml:space="preserve">Thank you for submitting the coursework for FT7104 Financial Markets and Regulations module.      </w:t>
            </w:r>
            <w:r w:rsidRPr="00276E7F">
              <w:rPr>
                <w:rFonts w:ascii="Calibri" w:eastAsia="Times New Roman" w:hAnsi="Calibri" w:cs="Calibri"/>
                <w:color w:val="000000"/>
                <w:kern w:val="0"/>
                <w:sz w:val="18"/>
                <w:szCs w:val="18"/>
                <w:lang w:eastAsia="en-GB"/>
                <w14:ligatures w14:val="none"/>
              </w:rPr>
              <w:br/>
            </w:r>
            <w:r w:rsidRPr="00276E7F">
              <w:rPr>
                <w:rFonts w:ascii="Calibri" w:eastAsia="Times New Roman" w:hAnsi="Calibri" w:cs="Calibri"/>
                <w:color w:val="000000"/>
                <w:kern w:val="0"/>
                <w:sz w:val="18"/>
                <w:szCs w:val="18"/>
                <w:lang w:eastAsia="en-GB"/>
                <w14:ligatures w14:val="none"/>
              </w:rPr>
              <w:br/>
              <w:t xml:space="preserve">The </w:t>
            </w:r>
            <w:r>
              <w:rPr>
                <w:rFonts w:ascii="Calibri" w:eastAsia="Times New Roman" w:hAnsi="Calibri" w:cs="Calibri"/>
                <w:color w:val="000000"/>
                <w:kern w:val="0"/>
                <w:sz w:val="18"/>
                <w:szCs w:val="18"/>
                <w:lang w:eastAsia="en-GB"/>
                <w14:ligatures w14:val="none"/>
              </w:rPr>
              <w:t>submitted course</w:t>
            </w:r>
            <w:r w:rsidRPr="00276E7F">
              <w:rPr>
                <w:rFonts w:ascii="Calibri" w:eastAsia="Times New Roman" w:hAnsi="Calibri" w:cs="Calibri"/>
                <w:color w:val="000000"/>
                <w:kern w:val="0"/>
                <w:sz w:val="18"/>
                <w:szCs w:val="18"/>
                <w:lang w:eastAsia="en-GB"/>
                <w14:ligatures w14:val="none"/>
              </w:rPr>
              <w:t>work demonstrates a comprehensive understanding of the evolution of finance, the intricacies of the stock market, and the regulatory landscape. The historical context is well-articulated, and the connection between different financial phases is clearly drawn. However, the section on technological advancements could benefit from a more nuanced exploration of how specific technologies are shaping the stock market. The mention of Bitcoin's technology, for example, lacks depth in explaining its actual impact on traditional stock trading.</w:t>
            </w:r>
          </w:p>
          <w:p w14:paraId="70A12634"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p w14:paraId="47A0131F" w14:textId="37701BF3"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r w:rsidRPr="00276E7F">
              <w:rPr>
                <w:rFonts w:ascii="Calibri" w:eastAsia="Times New Roman" w:hAnsi="Calibri" w:cs="Calibri"/>
                <w:color w:val="000000"/>
                <w:kern w:val="0"/>
                <w:sz w:val="18"/>
                <w:szCs w:val="18"/>
                <w:lang w:eastAsia="en-GB"/>
                <w14:ligatures w14:val="none"/>
              </w:rPr>
              <w:t>The critical analysis of financial globali</w:t>
            </w:r>
            <w:r>
              <w:rPr>
                <w:rFonts w:ascii="Calibri" w:eastAsia="Times New Roman" w:hAnsi="Calibri" w:cs="Calibri"/>
                <w:color w:val="000000"/>
                <w:kern w:val="0"/>
                <w:sz w:val="18"/>
                <w:szCs w:val="18"/>
                <w:lang w:eastAsia="en-GB"/>
                <w14:ligatures w14:val="none"/>
              </w:rPr>
              <w:t>s</w:t>
            </w:r>
            <w:r w:rsidRPr="00276E7F">
              <w:rPr>
                <w:rFonts w:ascii="Calibri" w:eastAsia="Times New Roman" w:hAnsi="Calibri" w:cs="Calibri"/>
                <w:color w:val="000000"/>
                <w:kern w:val="0"/>
                <w:sz w:val="18"/>
                <w:szCs w:val="18"/>
                <w:lang w:eastAsia="en-GB"/>
                <w14:ligatures w14:val="none"/>
              </w:rPr>
              <w:t>ation, the effects of the Russian-Ukrainian conflict, and the COVID-19 pandemic on financial markets is insightful. The work also critically examines the role of regulatory bodies and the potential impact of technological advancements. However, the analysis of challenges, such as the risks of financial contagion and the ethical considerations of high-frequency trading, could be more robust. The work would benefit from a more balanced view, highlighting both the positive and negative aspects of these phenomena, and possibly including counterarguments or alternative perspectives.</w:t>
            </w:r>
          </w:p>
          <w:p w14:paraId="630A7948"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p w14:paraId="3C2FCD4C"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r w:rsidRPr="00276E7F">
              <w:rPr>
                <w:rFonts w:ascii="Calibri" w:eastAsia="Times New Roman" w:hAnsi="Calibri" w:cs="Calibri"/>
                <w:color w:val="000000"/>
                <w:kern w:val="0"/>
                <w:sz w:val="18"/>
                <w:szCs w:val="18"/>
                <w:lang w:eastAsia="en-GB"/>
                <w14:ligatures w14:val="none"/>
              </w:rPr>
              <w:t>The research effort is commendable, with a wide range of sources cited, including academic literature, industry reports, and regulatory bodies' information. The use of various authors and data adds credibility to the arguments. However, some statements, particularly in the section on technological advancements, could be better supported with specific research or case studies. Additionally, the work might benefit from a more critical evaluation of the sources, assessing their relevance, reliability, and potential biases.</w:t>
            </w:r>
          </w:p>
          <w:p w14:paraId="10E3BE05"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p w14:paraId="16E67B20"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r w:rsidRPr="00276E7F">
              <w:rPr>
                <w:rFonts w:ascii="Calibri" w:eastAsia="Times New Roman" w:hAnsi="Calibri" w:cs="Calibri"/>
                <w:color w:val="000000"/>
                <w:kern w:val="0"/>
                <w:sz w:val="18"/>
                <w:szCs w:val="18"/>
                <w:lang w:eastAsia="en-GB"/>
                <w14:ligatures w14:val="none"/>
              </w:rPr>
              <w:t>The writing style is clear, well-structured, and mostly free from grammatical errors. The use of headings and subheadings aids in navigating the content, and the language is appropriate for an academic audience. However, some sentences are overly complex, and the flow between sections could be smoother. A more concise and focused approach, avoiding unnecessary details, would enhance the overall readability. The work might also benefit from a concluding section that synthesizes the main points and offers a cohesive summary of the findings.</w:t>
            </w:r>
          </w:p>
          <w:p w14:paraId="75F97FDA" w14:textId="533C1926"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p w14:paraId="6A42C6E6" w14:textId="1AB5B243"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r w:rsidRPr="00276E7F">
              <w:rPr>
                <w:rFonts w:ascii="Calibri" w:eastAsia="Times New Roman" w:hAnsi="Calibri" w:cs="Calibri"/>
                <w:color w:val="000000"/>
                <w:kern w:val="0"/>
                <w:sz w:val="18"/>
                <w:szCs w:val="18"/>
                <w:lang w:eastAsia="en-GB"/>
                <w14:ligatures w14:val="none"/>
              </w:rPr>
              <w:t xml:space="preserve">Overall, this work offers a comprehensive and thoughtful examination of the financial markets, particularly focusing on the stock market. The understanding of the subject matter is strong, and the critical engagement with various aspects of finance is evident. The research is well-executed, though there's room for improvement in the depth of analysis in some areas. The writing is mostly effective, with some areas for refinement.  </w:t>
            </w:r>
            <w:r w:rsidRPr="00276E7F">
              <w:rPr>
                <w:rFonts w:ascii="Calibri" w:eastAsia="Times New Roman" w:hAnsi="Calibri" w:cs="Calibri"/>
                <w:color w:val="000000"/>
                <w:kern w:val="0"/>
                <w:sz w:val="18"/>
                <w:szCs w:val="18"/>
                <w:lang w:eastAsia="en-GB"/>
                <w14:ligatures w14:val="none"/>
              </w:rPr>
              <w:br/>
            </w:r>
            <w:r w:rsidRPr="00276E7F">
              <w:rPr>
                <w:rFonts w:ascii="Calibri" w:eastAsia="Times New Roman" w:hAnsi="Calibri" w:cs="Calibri"/>
                <w:color w:val="000000"/>
                <w:kern w:val="0"/>
                <w:sz w:val="18"/>
                <w:szCs w:val="18"/>
                <w:lang w:eastAsia="en-GB"/>
                <w14:ligatures w14:val="none"/>
              </w:rPr>
              <w:br/>
              <w:t xml:space="preserve">Overall, the submitted report is very good. Well done! </w:t>
            </w:r>
          </w:p>
        </w:tc>
      </w:tr>
      <w:tr w:rsidR="00276E7F" w:rsidRPr="00276E7F" w14:paraId="05F227FD" w14:textId="77777777" w:rsidTr="00276E7F">
        <w:trPr>
          <w:trHeight w:val="288"/>
        </w:trPr>
        <w:tc>
          <w:tcPr>
            <w:tcW w:w="9940" w:type="dxa"/>
            <w:gridSpan w:val="4"/>
            <w:vMerge/>
            <w:tcBorders>
              <w:top w:val="single" w:sz="4" w:space="0" w:color="auto"/>
              <w:left w:val="single" w:sz="8" w:space="0" w:color="auto"/>
              <w:bottom w:val="single" w:sz="8" w:space="0" w:color="000000"/>
              <w:right w:val="single" w:sz="8" w:space="0" w:color="000000"/>
            </w:tcBorders>
            <w:vAlign w:val="center"/>
            <w:hideMark/>
          </w:tcPr>
          <w:p w14:paraId="781B7E45"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tc>
        <w:tc>
          <w:tcPr>
            <w:tcW w:w="36" w:type="dxa"/>
            <w:tcBorders>
              <w:top w:val="nil"/>
              <w:left w:val="nil"/>
              <w:bottom w:val="nil"/>
              <w:right w:val="nil"/>
            </w:tcBorders>
            <w:shd w:val="clear" w:color="auto" w:fill="auto"/>
            <w:noWrap/>
            <w:vAlign w:val="bottom"/>
            <w:hideMark/>
          </w:tcPr>
          <w:p w14:paraId="51C822F6"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tc>
      </w:tr>
      <w:tr w:rsidR="00276E7F" w:rsidRPr="00276E7F" w14:paraId="26A73747" w14:textId="77777777" w:rsidTr="00276E7F">
        <w:trPr>
          <w:trHeight w:val="288"/>
        </w:trPr>
        <w:tc>
          <w:tcPr>
            <w:tcW w:w="9940" w:type="dxa"/>
            <w:gridSpan w:val="4"/>
            <w:vMerge/>
            <w:tcBorders>
              <w:top w:val="single" w:sz="4" w:space="0" w:color="auto"/>
              <w:left w:val="single" w:sz="8" w:space="0" w:color="auto"/>
              <w:bottom w:val="single" w:sz="8" w:space="0" w:color="000000"/>
              <w:right w:val="single" w:sz="8" w:space="0" w:color="000000"/>
            </w:tcBorders>
            <w:vAlign w:val="center"/>
            <w:hideMark/>
          </w:tcPr>
          <w:p w14:paraId="35F4C89D"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tc>
        <w:tc>
          <w:tcPr>
            <w:tcW w:w="36" w:type="dxa"/>
            <w:tcBorders>
              <w:top w:val="nil"/>
              <w:left w:val="nil"/>
              <w:bottom w:val="nil"/>
              <w:right w:val="nil"/>
            </w:tcBorders>
            <w:shd w:val="clear" w:color="auto" w:fill="auto"/>
            <w:noWrap/>
            <w:vAlign w:val="bottom"/>
            <w:hideMark/>
          </w:tcPr>
          <w:p w14:paraId="0AC0EF41" w14:textId="77777777" w:rsidR="00276E7F" w:rsidRPr="00276E7F" w:rsidRDefault="00276E7F" w:rsidP="00276E7F">
            <w:pPr>
              <w:spacing w:after="0" w:line="240" w:lineRule="auto"/>
              <w:rPr>
                <w:rFonts w:ascii="Times New Roman" w:eastAsia="Times New Roman" w:hAnsi="Times New Roman" w:cs="Times New Roman"/>
                <w:kern w:val="0"/>
                <w:sz w:val="20"/>
                <w:szCs w:val="20"/>
                <w:lang w:eastAsia="en-GB"/>
                <w14:ligatures w14:val="none"/>
              </w:rPr>
            </w:pPr>
          </w:p>
        </w:tc>
      </w:tr>
      <w:tr w:rsidR="00276E7F" w:rsidRPr="00276E7F" w14:paraId="439EF587" w14:textId="77777777" w:rsidTr="00276E7F">
        <w:trPr>
          <w:trHeight w:val="288"/>
        </w:trPr>
        <w:tc>
          <w:tcPr>
            <w:tcW w:w="9940" w:type="dxa"/>
            <w:gridSpan w:val="4"/>
            <w:vMerge/>
            <w:tcBorders>
              <w:top w:val="single" w:sz="4" w:space="0" w:color="auto"/>
              <w:left w:val="single" w:sz="8" w:space="0" w:color="auto"/>
              <w:bottom w:val="single" w:sz="8" w:space="0" w:color="000000"/>
              <w:right w:val="single" w:sz="8" w:space="0" w:color="000000"/>
            </w:tcBorders>
            <w:vAlign w:val="center"/>
            <w:hideMark/>
          </w:tcPr>
          <w:p w14:paraId="78006E24"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tc>
        <w:tc>
          <w:tcPr>
            <w:tcW w:w="36" w:type="dxa"/>
            <w:tcBorders>
              <w:top w:val="nil"/>
              <w:left w:val="nil"/>
              <w:bottom w:val="nil"/>
              <w:right w:val="nil"/>
            </w:tcBorders>
            <w:shd w:val="clear" w:color="auto" w:fill="auto"/>
            <w:noWrap/>
            <w:vAlign w:val="bottom"/>
            <w:hideMark/>
          </w:tcPr>
          <w:p w14:paraId="438E42A1" w14:textId="77777777" w:rsidR="00276E7F" w:rsidRPr="00276E7F" w:rsidRDefault="00276E7F" w:rsidP="00276E7F">
            <w:pPr>
              <w:spacing w:after="0" w:line="240" w:lineRule="auto"/>
              <w:rPr>
                <w:rFonts w:ascii="Times New Roman" w:eastAsia="Times New Roman" w:hAnsi="Times New Roman" w:cs="Times New Roman"/>
                <w:kern w:val="0"/>
                <w:sz w:val="20"/>
                <w:szCs w:val="20"/>
                <w:lang w:eastAsia="en-GB"/>
                <w14:ligatures w14:val="none"/>
              </w:rPr>
            </w:pPr>
          </w:p>
        </w:tc>
      </w:tr>
      <w:tr w:rsidR="00276E7F" w:rsidRPr="00276E7F" w14:paraId="5D2AA47C" w14:textId="77777777" w:rsidTr="00276E7F">
        <w:trPr>
          <w:trHeight w:val="288"/>
        </w:trPr>
        <w:tc>
          <w:tcPr>
            <w:tcW w:w="9940" w:type="dxa"/>
            <w:gridSpan w:val="4"/>
            <w:vMerge/>
            <w:tcBorders>
              <w:top w:val="single" w:sz="4" w:space="0" w:color="auto"/>
              <w:left w:val="single" w:sz="8" w:space="0" w:color="auto"/>
              <w:bottom w:val="single" w:sz="8" w:space="0" w:color="000000"/>
              <w:right w:val="single" w:sz="8" w:space="0" w:color="000000"/>
            </w:tcBorders>
            <w:vAlign w:val="center"/>
            <w:hideMark/>
          </w:tcPr>
          <w:p w14:paraId="443E0A1E"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tc>
        <w:tc>
          <w:tcPr>
            <w:tcW w:w="36" w:type="dxa"/>
            <w:tcBorders>
              <w:top w:val="nil"/>
              <w:left w:val="nil"/>
              <w:bottom w:val="nil"/>
              <w:right w:val="nil"/>
            </w:tcBorders>
            <w:shd w:val="clear" w:color="auto" w:fill="auto"/>
            <w:noWrap/>
            <w:vAlign w:val="bottom"/>
            <w:hideMark/>
          </w:tcPr>
          <w:p w14:paraId="1B170515" w14:textId="77777777" w:rsidR="00276E7F" w:rsidRPr="00276E7F" w:rsidRDefault="00276E7F" w:rsidP="00276E7F">
            <w:pPr>
              <w:spacing w:after="0" w:line="240" w:lineRule="auto"/>
              <w:rPr>
                <w:rFonts w:ascii="Times New Roman" w:eastAsia="Times New Roman" w:hAnsi="Times New Roman" w:cs="Times New Roman"/>
                <w:kern w:val="0"/>
                <w:sz w:val="20"/>
                <w:szCs w:val="20"/>
                <w:lang w:eastAsia="en-GB"/>
                <w14:ligatures w14:val="none"/>
              </w:rPr>
            </w:pPr>
          </w:p>
        </w:tc>
      </w:tr>
      <w:tr w:rsidR="00276E7F" w:rsidRPr="00276E7F" w14:paraId="7DCD26EB" w14:textId="77777777" w:rsidTr="00276E7F">
        <w:trPr>
          <w:trHeight w:val="300"/>
        </w:trPr>
        <w:tc>
          <w:tcPr>
            <w:tcW w:w="9940" w:type="dxa"/>
            <w:gridSpan w:val="4"/>
            <w:vMerge/>
            <w:tcBorders>
              <w:top w:val="single" w:sz="4" w:space="0" w:color="auto"/>
              <w:left w:val="single" w:sz="8" w:space="0" w:color="auto"/>
              <w:bottom w:val="single" w:sz="8" w:space="0" w:color="000000"/>
              <w:right w:val="single" w:sz="8" w:space="0" w:color="000000"/>
            </w:tcBorders>
            <w:vAlign w:val="center"/>
            <w:hideMark/>
          </w:tcPr>
          <w:p w14:paraId="47F5092E" w14:textId="77777777" w:rsidR="00276E7F" w:rsidRPr="00276E7F" w:rsidRDefault="00276E7F" w:rsidP="00276E7F">
            <w:pPr>
              <w:spacing w:after="0" w:line="240" w:lineRule="auto"/>
              <w:rPr>
                <w:rFonts w:ascii="Calibri" w:eastAsia="Times New Roman" w:hAnsi="Calibri" w:cs="Calibri"/>
                <w:color w:val="000000"/>
                <w:kern w:val="0"/>
                <w:sz w:val="18"/>
                <w:szCs w:val="18"/>
                <w:lang w:eastAsia="en-GB"/>
                <w14:ligatures w14:val="none"/>
              </w:rPr>
            </w:pPr>
          </w:p>
        </w:tc>
        <w:tc>
          <w:tcPr>
            <w:tcW w:w="36" w:type="dxa"/>
            <w:tcBorders>
              <w:top w:val="nil"/>
              <w:left w:val="nil"/>
              <w:bottom w:val="nil"/>
              <w:right w:val="nil"/>
            </w:tcBorders>
            <w:shd w:val="clear" w:color="auto" w:fill="auto"/>
            <w:noWrap/>
            <w:vAlign w:val="bottom"/>
            <w:hideMark/>
          </w:tcPr>
          <w:p w14:paraId="1E6E0547" w14:textId="77777777" w:rsidR="00276E7F" w:rsidRPr="00276E7F" w:rsidRDefault="00276E7F" w:rsidP="00276E7F">
            <w:pPr>
              <w:spacing w:after="0" w:line="240" w:lineRule="auto"/>
              <w:rPr>
                <w:rFonts w:ascii="Times New Roman" w:eastAsia="Times New Roman" w:hAnsi="Times New Roman" w:cs="Times New Roman"/>
                <w:kern w:val="0"/>
                <w:sz w:val="20"/>
                <w:szCs w:val="20"/>
                <w:lang w:eastAsia="en-GB"/>
                <w14:ligatures w14:val="none"/>
              </w:rPr>
            </w:pPr>
          </w:p>
        </w:tc>
      </w:tr>
    </w:tbl>
    <w:p w14:paraId="5C16EDF4" w14:textId="77777777" w:rsidR="008172FF" w:rsidRDefault="008172FF"/>
    <w:sectPr w:rsidR="0081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zNTc1sLQwMzQ2tTRR0lEKTi0uzszPAykwrAUAQ/mfySwAAAA="/>
  </w:docVars>
  <w:rsids>
    <w:rsidRoot w:val="00276E7F"/>
    <w:rsid w:val="00276E7F"/>
    <w:rsid w:val="008172FF"/>
    <w:rsid w:val="00962208"/>
    <w:rsid w:val="00C82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4B83"/>
  <w15:chartTrackingRefBased/>
  <w15:docId w15:val="{BBF61B5A-9B9A-49C1-AD70-E573947E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62208"/>
    <w:pPr>
      <w:spacing w:after="0" w:line="240" w:lineRule="auto"/>
      <w:ind w:right="137"/>
      <w:outlineLvl w:val="0"/>
    </w:pPr>
    <w:rPr>
      <w:rFonts w:ascii="Arial Black" w:eastAsia="Times New Roman" w:hAnsi="Arial Black" w:cs="Arial"/>
      <w:b/>
      <w:sz w:val="36"/>
      <w:szCs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2208"/>
    <w:rPr>
      <w:rFonts w:ascii="Arial Black" w:eastAsia="Times New Roman" w:hAnsi="Arial Black" w:cs="Arial"/>
      <w:b/>
      <w:sz w:val="36"/>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62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TELLAPRAGADA, Sri</dc:creator>
  <cp:keywords/>
  <dc:description/>
  <cp:lastModifiedBy>TELLAPRAGADA, Sri</cp:lastModifiedBy>
  <cp:revision>1</cp:revision>
  <dcterms:created xsi:type="dcterms:W3CDTF">2023-08-04T21:18:00Z</dcterms:created>
  <dcterms:modified xsi:type="dcterms:W3CDTF">2023-08-04T21:24:00Z</dcterms:modified>
</cp:coreProperties>
</file>