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423F3" w14:textId="428F4964" w:rsidR="0092555E" w:rsidRDefault="00000000">
      <w:pPr>
        <w:pStyle w:val="Heading1"/>
      </w:pPr>
      <w:bookmarkStart w:id="0" w:name="X2a81b58076e10b8afef86321ce7392fd60f5f72"/>
      <w:r>
        <w:t>MMAI-845</w:t>
      </w:r>
      <w:r w:rsidR="00503342">
        <w:t>:</w:t>
      </w:r>
      <w:r>
        <w:t xml:space="preserve">  RL Team Project Brainstorming Guide</w:t>
      </w:r>
    </w:p>
    <w:p w14:paraId="0A3423CE" w14:textId="77777777" w:rsidR="0092555E" w:rsidRDefault="00000000">
      <w:pPr>
        <w:pStyle w:val="Heading3"/>
      </w:pPr>
      <w:bookmarkStart w:id="1" w:name="project-proposal-due-march-24"/>
      <w:r>
        <w:t>Project Proposal Due: March 24</w:t>
      </w:r>
    </w:p>
    <w:p w14:paraId="0D4E595A" w14:textId="77777777" w:rsidR="0092555E" w:rsidRDefault="002C6677">
      <w:r>
        <w:pict w14:anchorId="34C7C529">
          <v:rect id="Horizontal Line 1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C67810" w14:textId="77777777" w:rsidR="0092555E" w:rsidRDefault="00000000">
      <w:pPr>
        <w:pStyle w:val="Heading2"/>
      </w:pPr>
      <w:bookmarkStart w:id="2" w:name="how-to-use-this-document"/>
      <w:bookmarkEnd w:id="1"/>
      <w:r>
        <w:t>How to Use This Document</w:t>
      </w:r>
    </w:p>
    <w:p w14:paraId="05F8B14B" w14:textId="56C307FC" w:rsidR="0092555E" w:rsidRDefault="00000000">
      <w:pPr>
        <w:pStyle w:val="FirstParagraph"/>
      </w:pPr>
      <w:r>
        <w:t xml:space="preserve">Use this template to structure your project ideas before our meeting on </w:t>
      </w:r>
      <w:r>
        <w:rPr>
          <w:b/>
          <w:bCs/>
        </w:rPr>
        <w:t>March 21st</w:t>
      </w:r>
      <w:r>
        <w:t>. For each idea you propose, fill out the sections below. Add as many ideas as you like</w:t>
      </w:r>
      <w:r w:rsidR="00503342">
        <w:t>,</w:t>
      </w:r>
      <w:r>
        <w:t xml:space="preserve"> one table per idea. We will review all submissions together on the 21st and finalize one idea to develop into the formal proposal.</w:t>
      </w:r>
    </w:p>
    <w:p w14:paraId="30B6358E" w14:textId="77777777" w:rsidR="0092555E" w:rsidRDefault="002C6677">
      <w:r>
        <w:pict w14:anchorId="7836B9DC">
          <v:rect id="Horizontal Line 2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93161F9" w14:textId="77777777" w:rsidR="0092555E" w:rsidRDefault="00000000">
      <w:pPr>
        <w:pStyle w:val="Heading2"/>
      </w:pPr>
      <w:bookmarkStart w:id="3" w:name="quick-reference-allowed-environments"/>
      <w:bookmarkEnd w:id="2"/>
      <w:r>
        <w:t>Quick Reference: Allowed Environments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92555E" w14:paraId="150C8E7B" w14:textId="77777777" w:rsidTr="009255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688820B" w14:textId="77777777" w:rsidR="0092555E" w:rsidRDefault="00000000">
            <w:pPr>
              <w:pStyle w:val="Compact"/>
            </w:pPr>
            <w:r>
              <w:t>Environment</w:t>
            </w:r>
          </w:p>
        </w:tc>
        <w:tc>
          <w:tcPr>
            <w:tcW w:w="1980" w:type="dxa"/>
          </w:tcPr>
          <w:p w14:paraId="4DF1D21D" w14:textId="77777777" w:rsidR="0092555E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51166E83" w14:textId="77777777" w:rsidR="0092555E" w:rsidRDefault="00000000">
            <w:pPr>
              <w:pStyle w:val="Compact"/>
            </w:pPr>
            <w:r>
              <w:t>Action Space</w:t>
            </w:r>
          </w:p>
        </w:tc>
        <w:tc>
          <w:tcPr>
            <w:tcW w:w="1980" w:type="dxa"/>
          </w:tcPr>
          <w:p w14:paraId="649A7878" w14:textId="77777777" w:rsidR="0092555E" w:rsidRDefault="00000000">
            <w:pPr>
              <w:pStyle w:val="Compact"/>
            </w:pPr>
            <w:r>
              <w:t>Notes</w:t>
            </w:r>
          </w:p>
        </w:tc>
      </w:tr>
      <w:tr w:rsidR="0092555E" w14:paraId="42D60A82" w14:textId="77777777">
        <w:tc>
          <w:tcPr>
            <w:tcW w:w="1980" w:type="dxa"/>
          </w:tcPr>
          <w:p w14:paraId="1DC2B3F7" w14:textId="77777777" w:rsidR="0092555E" w:rsidRDefault="00000000">
            <w:pPr>
              <w:pStyle w:val="Compact"/>
            </w:pPr>
            <w:r>
              <w:t>Inventory Control</w:t>
            </w:r>
          </w:p>
        </w:tc>
        <w:tc>
          <w:tcPr>
            <w:tcW w:w="1980" w:type="dxa"/>
          </w:tcPr>
          <w:p w14:paraId="517ED5CF" w14:textId="77777777" w:rsidR="0092555E" w:rsidRDefault="00000000">
            <w:pPr>
              <w:pStyle w:val="Compact"/>
            </w:pPr>
            <w:r>
              <w:t>Single-agent</w:t>
            </w:r>
          </w:p>
        </w:tc>
        <w:tc>
          <w:tcPr>
            <w:tcW w:w="1980" w:type="dxa"/>
          </w:tcPr>
          <w:p w14:paraId="09DD4031" w14:textId="77777777" w:rsidR="0092555E" w:rsidRDefault="00000000">
            <w:pPr>
              <w:pStyle w:val="Compact"/>
            </w:pPr>
            <w:r>
              <w:t>Discrete</w:t>
            </w:r>
          </w:p>
        </w:tc>
        <w:tc>
          <w:tcPr>
            <w:tcW w:w="1980" w:type="dxa"/>
          </w:tcPr>
          <w:p w14:paraId="07F4510D" w14:textId="77777777" w:rsidR="0092555E" w:rsidRDefault="00000000">
            <w:pPr>
              <w:pStyle w:val="Compact"/>
            </w:pPr>
            <w:r>
              <w:t>Day-to-day stock ordering under stochastic demand</w:t>
            </w:r>
          </w:p>
        </w:tc>
      </w:tr>
      <w:tr w:rsidR="0092555E" w14:paraId="24F8DE13" w14:textId="77777777">
        <w:tc>
          <w:tcPr>
            <w:tcW w:w="1980" w:type="dxa"/>
          </w:tcPr>
          <w:p w14:paraId="285DEC34" w14:textId="77777777" w:rsidR="0092555E" w:rsidRDefault="00000000">
            <w:pPr>
              <w:pStyle w:val="Compact"/>
            </w:pPr>
            <w:r>
              <w:t>Maze</w:t>
            </w:r>
          </w:p>
        </w:tc>
        <w:tc>
          <w:tcPr>
            <w:tcW w:w="1980" w:type="dxa"/>
          </w:tcPr>
          <w:p w14:paraId="363B4B9A" w14:textId="77777777" w:rsidR="0092555E" w:rsidRDefault="00000000">
            <w:pPr>
              <w:pStyle w:val="Compact"/>
            </w:pPr>
            <w:r>
              <w:t>Single-agent</w:t>
            </w:r>
          </w:p>
        </w:tc>
        <w:tc>
          <w:tcPr>
            <w:tcW w:w="1980" w:type="dxa"/>
          </w:tcPr>
          <w:p w14:paraId="1BD01C14" w14:textId="77777777" w:rsidR="0092555E" w:rsidRDefault="00000000">
            <w:pPr>
              <w:pStyle w:val="Compact"/>
            </w:pPr>
            <w:r>
              <w:t>Discrete</w:t>
            </w:r>
          </w:p>
        </w:tc>
        <w:tc>
          <w:tcPr>
            <w:tcW w:w="1980" w:type="dxa"/>
          </w:tcPr>
          <w:p w14:paraId="19D1E989" w14:textId="77777777" w:rsidR="0092555E" w:rsidRDefault="00000000">
            <w:pPr>
              <w:pStyle w:val="Compact"/>
            </w:pPr>
            <w:r>
              <w:t>2D navigation, supports portals and loops</w:t>
            </w:r>
          </w:p>
        </w:tc>
      </w:tr>
      <w:tr w:rsidR="0092555E" w14:paraId="12AE3F0C" w14:textId="77777777">
        <w:tc>
          <w:tcPr>
            <w:tcW w:w="1980" w:type="dxa"/>
          </w:tcPr>
          <w:p w14:paraId="7A6C464E" w14:textId="77777777" w:rsidR="0092555E" w:rsidRDefault="00000000">
            <w:pPr>
              <w:pStyle w:val="Compact"/>
            </w:pPr>
            <w:r>
              <w:t>AnyTrading</w:t>
            </w:r>
          </w:p>
        </w:tc>
        <w:tc>
          <w:tcPr>
            <w:tcW w:w="1980" w:type="dxa"/>
          </w:tcPr>
          <w:p w14:paraId="26D22283" w14:textId="77777777" w:rsidR="0092555E" w:rsidRDefault="00000000">
            <w:pPr>
              <w:pStyle w:val="Compact"/>
            </w:pPr>
            <w:r>
              <w:t>Single-agent</w:t>
            </w:r>
          </w:p>
        </w:tc>
        <w:tc>
          <w:tcPr>
            <w:tcW w:w="1980" w:type="dxa"/>
          </w:tcPr>
          <w:p w14:paraId="6682BEF3" w14:textId="77777777" w:rsidR="0092555E" w:rsidRDefault="00000000">
            <w:pPr>
              <w:pStyle w:val="Compact"/>
            </w:pPr>
            <w:r>
              <w:t>Discrete</w:t>
            </w:r>
          </w:p>
        </w:tc>
        <w:tc>
          <w:tcPr>
            <w:tcW w:w="1980" w:type="dxa"/>
          </w:tcPr>
          <w:p w14:paraId="40E4556E" w14:textId="77777777" w:rsidR="0092555E" w:rsidRDefault="00000000">
            <w:pPr>
              <w:pStyle w:val="Compact"/>
            </w:pPr>
            <w:r>
              <w:t>Stock / ForEx trading with historical data</w:t>
            </w:r>
          </w:p>
        </w:tc>
      </w:tr>
      <w:tr w:rsidR="0092555E" w14:paraId="0129FC81" w14:textId="77777777">
        <w:tc>
          <w:tcPr>
            <w:tcW w:w="1980" w:type="dxa"/>
          </w:tcPr>
          <w:p w14:paraId="41B559EB" w14:textId="77777777" w:rsidR="0092555E" w:rsidRDefault="00000000">
            <w:pPr>
              <w:pStyle w:val="Compact"/>
            </w:pPr>
            <w:r>
              <w:t>TensorTrade</w:t>
            </w:r>
          </w:p>
        </w:tc>
        <w:tc>
          <w:tcPr>
            <w:tcW w:w="1980" w:type="dxa"/>
          </w:tcPr>
          <w:p w14:paraId="65476CCD" w14:textId="77777777" w:rsidR="0092555E" w:rsidRDefault="00000000">
            <w:pPr>
              <w:pStyle w:val="Compact"/>
            </w:pPr>
            <w:r>
              <w:t>Single-agent</w:t>
            </w:r>
          </w:p>
        </w:tc>
        <w:tc>
          <w:tcPr>
            <w:tcW w:w="1980" w:type="dxa"/>
          </w:tcPr>
          <w:p w14:paraId="0025EBEA" w14:textId="77777777" w:rsidR="0092555E" w:rsidRDefault="00000000">
            <w:pPr>
              <w:pStyle w:val="Compact"/>
            </w:pPr>
            <w:r>
              <w:t>Discrete/Continuous</w:t>
            </w:r>
          </w:p>
        </w:tc>
        <w:tc>
          <w:tcPr>
            <w:tcW w:w="1980" w:type="dxa"/>
          </w:tcPr>
          <w:p w14:paraId="49D811A6" w14:textId="77777777" w:rsidR="0092555E" w:rsidRDefault="00000000">
            <w:pPr>
              <w:pStyle w:val="Compact"/>
            </w:pPr>
            <w:r>
              <w:t>More complex trading environment</w:t>
            </w:r>
          </w:p>
        </w:tc>
      </w:tr>
      <w:tr w:rsidR="0092555E" w14:paraId="319B6AB7" w14:textId="77777777">
        <w:tc>
          <w:tcPr>
            <w:tcW w:w="1980" w:type="dxa"/>
          </w:tcPr>
          <w:p w14:paraId="42C891A4" w14:textId="77777777" w:rsidR="0092555E" w:rsidRDefault="00000000">
            <w:pPr>
              <w:pStyle w:val="Compact"/>
            </w:pPr>
            <w:r>
              <w:t>OpenAI Gym Classic Control</w:t>
            </w:r>
          </w:p>
        </w:tc>
        <w:tc>
          <w:tcPr>
            <w:tcW w:w="1980" w:type="dxa"/>
          </w:tcPr>
          <w:p w14:paraId="238823F0" w14:textId="77777777" w:rsidR="0092555E" w:rsidRDefault="00000000">
            <w:pPr>
              <w:pStyle w:val="Compact"/>
            </w:pPr>
            <w:r>
              <w:t>Single-agent</w:t>
            </w:r>
          </w:p>
        </w:tc>
        <w:tc>
          <w:tcPr>
            <w:tcW w:w="1980" w:type="dxa"/>
          </w:tcPr>
          <w:p w14:paraId="38D76795" w14:textId="77777777" w:rsidR="0092555E" w:rsidRDefault="00000000">
            <w:pPr>
              <w:pStyle w:val="Compact"/>
            </w:pPr>
            <w:r>
              <w:t>Discrete</w:t>
            </w:r>
          </w:p>
        </w:tc>
        <w:tc>
          <w:tcPr>
            <w:tcW w:w="1980" w:type="dxa"/>
          </w:tcPr>
          <w:p w14:paraId="3AAD9E37" w14:textId="77777777" w:rsidR="0092555E" w:rsidRDefault="00000000">
            <w:pPr>
              <w:pStyle w:val="Compact"/>
            </w:pPr>
            <w:r>
              <w:t>At least 2 environments required if chosen</w:t>
            </w:r>
          </w:p>
        </w:tc>
      </w:tr>
      <w:tr w:rsidR="0092555E" w14:paraId="33950347" w14:textId="77777777">
        <w:tc>
          <w:tcPr>
            <w:tcW w:w="1980" w:type="dxa"/>
          </w:tcPr>
          <w:p w14:paraId="3259B3F1" w14:textId="77777777" w:rsidR="0092555E" w:rsidRDefault="00000000">
            <w:pPr>
              <w:pStyle w:val="Compact"/>
            </w:pPr>
            <w:r>
              <w:t>OpenAI Gym Box2D</w:t>
            </w:r>
          </w:p>
        </w:tc>
        <w:tc>
          <w:tcPr>
            <w:tcW w:w="1980" w:type="dxa"/>
          </w:tcPr>
          <w:p w14:paraId="3658E6A3" w14:textId="77777777" w:rsidR="0092555E" w:rsidRDefault="00000000">
            <w:pPr>
              <w:pStyle w:val="Compact"/>
            </w:pPr>
            <w:r>
              <w:t>Single-agent</w:t>
            </w:r>
          </w:p>
        </w:tc>
        <w:tc>
          <w:tcPr>
            <w:tcW w:w="1980" w:type="dxa"/>
          </w:tcPr>
          <w:p w14:paraId="0B94DD00" w14:textId="77777777" w:rsidR="0092555E" w:rsidRDefault="00000000">
            <w:pPr>
              <w:pStyle w:val="Compact"/>
            </w:pPr>
            <w:r>
              <w:t>Continuous</w:t>
            </w:r>
          </w:p>
        </w:tc>
        <w:tc>
          <w:tcPr>
            <w:tcW w:w="1980" w:type="dxa"/>
          </w:tcPr>
          <w:p w14:paraId="68EEFE0C" w14:textId="77777777" w:rsidR="0092555E" w:rsidRDefault="00000000">
            <w:pPr>
              <w:pStyle w:val="Compact"/>
            </w:pPr>
            <w:r>
              <w:t>Bipedal robot, racecar, lunar lander — 1 env needed</w:t>
            </w:r>
          </w:p>
        </w:tc>
      </w:tr>
      <w:tr w:rsidR="0092555E" w14:paraId="02A8FD4C" w14:textId="77777777">
        <w:tc>
          <w:tcPr>
            <w:tcW w:w="1980" w:type="dxa"/>
          </w:tcPr>
          <w:p w14:paraId="76AB8A5D" w14:textId="77777777" w:rsidR="0092555E" w:rsidRDefault="00000000">
            <w:pPr>
              <w:pStyle w:val="Compact"/>
            </w:pPr>
            <w:r>
              <w:t>OR Library</w:t>
            </w:r>
          </w:p>
        </w:tc>
        <w:tc>
          <w:tcPr>
            <w:tcW w:w="1980" w:type="dxa"/>
          </w:tcPr>
          <w:p w14:paraId="2DE80E3E" w14:textId="77777777" w:rsidR="0092555E" w:rsidRDefault="00000000">
            <w:pPr>
              <w:pStyle w:val="Compact"/>
            </w:pPr>
            <w:r>
              <w:t>Single-agent</w:t>
            </w:r>
          </w:p>
        </w:tc>
        <w:tc>
          <w:tcPr>
            <w:tcW w:w="1980" w:type="dxa"/>
          </w:tcPr>
          <w:p w14:paraId="3A772F20" w14:textId="77777777" w:rsidR="0092555E" w:rsidRDefault="00000000">
            <w:pPr>
              <w:pStyle w:val="Compact"/>
            </w:pPr>
            <w:r>
              <w:t>Discrete</w:t>
            </w:r>
          </w:p>
        </w:tc>
        <w:tc>
          <w:tcPr>
            <w:tcW w:w="1980" w:type="dxa"/>
          </w:tcPr>
          <w:p w14:paraId="0957A6DC" w14:textId="77777777" w:rsidR="0092555E" w:rsidRDefault="00000000">
            <w:pPr>
              <w:pStyle w:val="Compact"/>
            </w:pPr>
            <w:r>
              <w:t>Traveling salesman, VRP, newsvendor, pick-up &amp; delivery</w:t>
            </w:r>
          </w:p>
        </w:tc>
      </w:tr>
    </w:tbl>
    <w:p w14:paraId="280A0901" w14:textId="77777777" w:rsidR="0092555E" w:rsidRDefault="00000000">
      <w:pPr>
        <w:pStyle w:val="BodyText"/>
      </w:pPr>
      <w:r>
        <w:rPr>
          <w:b/>
          <w:bCs/>
        </w:rPr>
        <w:t>Recommended learning package:</w:t>
      </w:r>
      <w:r>
        <w:t xml:space="preserve"> Stable-Baselines3 (compatible with all Gym environments) Make sure the algorithm you select matches your environment’s action space (discrete vs. continuous).</w:t>
      </w:r>
    </w:p>
    <w:p w14:paraId="24082E47" w14:textId="77777777" w:rsidR="0092555E" w:rsidRDefault="002C6677">
      <w:r>
        <w:pict w14:anchorId="233DD938">
          <v:rect id="Horizontal Line 3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E42C23" w14:textId="77777777" w:rsidR="0092555E" w:rsidRDefault="00000000">
      <w:pPr>
        <w:pStyle w:val="Heading2"/>
      </w:pPr>
      <w:bookmarkStart w:id="4" w:name="proposal-requirements-for-reference"/>
      <w:bookmarkEnd w:id="3"/>
      <w:r>
        <w:lastRenderedPageBreak/>
        <w:t>Proposal Requirements (for reference)</w:t>
      </w:r>
    </w:p>
    <w:p w14:paraId="147E2C75" w14:textId="77777777" w:rsidR="0092555E" w:rsidRDefault="00000000">
      <w:pPr>
        <w:pStyle w:val="FirstParagraph"/>
      </w:pPr>
      <w:r>
        <w:t xml:space="preserve">The final proposal must be </w:t>
      </w:r>
      <w:r>
        <w:rPr>
          <w:b/>
          <w:bCs/>
        </w:rPr>
        <w:t>under 1 page</w:t>
      </w:r>
      <w:r>
        <w:t xml:space="preserve"> and cover two sections: - </w:t>
      </w:r>
      <w:r>
        <w:rPr>
          <w:b/>
          <w:bCs/>
        </w:rPr>
        <w:t>Problem Description (30%):</w:t>
      </w:r>
      <w:r>
        <w:t xml:space="preserve"> Environment, algorithm, state space, action space, reward function - </w:t>
      </w:r>
      <w:r>
        <w:rPr>
          <w:b/>
          <w:bCs/>
        </w:rPr>
        <w:t>Business Plan / Product Link (70%):</w:t>
      </w:r>
      <w:r>
        <w:t xml:space="preserve"> How does this RL problem connect to a real business or product?</w:t>
      </w:r>
    </w:p>
    <w:p w14:paraId="477C5401" w14:textId="77777777" w:rsidR="0092555E" w:rsidRDefault="002C6677">
      <w:r>
        <w:pict w14:anchorId="7161DAC2">
          <v:rect id="Horizontal Line 4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AF797E" w14:textId="77777777" w:rsidR="0092555E" w:rsidRDefault="00000000">
      <w:pPr>
        <w:pStyle w:val="Heading2"/>
      </w:pPr>
      <w:bookmarkStart w:id="5" w:name="idea-template"/>
      <w:bookmarkEnd w:id="4"/>
      <w:r>
        <w:t>Idea Template</w:t>
      </w:r>
    </w:p>
    <w:p w14:paraId="71D4830E" w14:textId="77777777" w:rsidR="0092555E" w:rsidRDefault="00000000">
      <w:pPr>
        <w:pStyle w:val="FirstParagraph"/>
      </w:pPr>
      <w:r>
        <w:rPr>
          <w:i/>
          <w:iCs/>
        </w:rPr>
        <w:t>Copy and fill out one block per idea</w:t>
      </w:r>
    </w:p>
    <w:p w14:paraId="00B49757" w14:textId="77777777" w:rsidR="0092555E" w:rsidRDefault="002C6677">
      <w:r>
        <w:pict w14:anchorId="44E433F1">
          <v:rect id="Horizontal Line 5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1EA39F" w14:textId="0093D642" w:rsidR="0092555E" w:rsidRDefault="00000000">
      <w:pPr>
        <w:pStyle w:val="Heading3"/>
      </w:pPr>
      <w:bookmarkStart w:id="6" w:name="idea-your-title-here"/>
      <w:r>
        <w:t>IDEA</w:t>
      </w:r>
      <w:r w:rsidR="00503342">
        <w:t xml:space="preserve"> </w:t>
      </w:r>
      <w:r>
        <w:t>[Your Title Here]</w:t>
      </w:r>
    </w:p>
    <w:p w14:paraId="5177DB63" w14:textId="77777777" w:rsidR="0092555E" w:rsidRDefault="00000000">
      <w:pPr>
        <w:pStyle w:val="FirstParagraph"/>
      </w:pPr>
      <w:r>
        <w:rPr>
          <w:b/>
          <w:bCs/>
        </w:rPr>
        <w:t>Concept Summary</w:t>
      </w:r>
      <w:r>
        <w:t xml:space="preserve"> &gt; What is the agent doing? What problem is it solving? (2–3 sentences)</w:t>
      </w:r>
    </w:p>
    <w:p w14:paraId="7E283506" w14:textId="77777777" w:rsidR="0092555E" w:rsidRDefault="00000000">
      <w:pPr>
        <w:pStyle w:val="BodyText"/>
      </w:pPr>
      <w:r>
        <w:rPr>
          <w:b/>
          <w:bCs/>
        </w:rPr>
        <w:t>Environment</w:t>
      </w:r>
      <w:r>
        <w:t xml:space="preserve"> - Package: - Task:</w:t>
      </w:r>
    </w:p>
    <w:p w14:paraId="6787176C" w14:textId="77777777" w:rsidR="0092555E" w:rsidRDefault="00000000">
      <w:pPr>
        <w:pStyle w:val="BodyText"/>
      </w:pPr>
      <w:r>
        <w:rPr>
          <w:b/>
          <w:bCs/>
        </w:rPr>
        <w:t>Algorithm(s)</w:t>
      </w:r>
      <w:r>
        <w:t xml:space="preserve"> - Primary: - Comparison (optional):</w:t>
      </w:r>
    </w:p>
    <w:p w14:paraId="449A67D2" w14:textId="77777777" w:rsidR="0092555E" w:rsidRDefault="00000000">
      <w:pPr>
        <w:pStyle w:val="BodyText"/>
      </w:pPr>
      <w:r>
        <w:rPr>
          <w:b/>
          <w:bCs/>
        </w:rPr>
        <w:t>State Space</w:t>
      </w:r>
      <w:r>
        <w:t xml:space="preserve"> | Variable | Description | |—|—| | | | | | |</w:t>
      </w:r>
    </w:p>
    <w:p w14:paraId="728DB81B" w14:textId="77777777" w:rsidR="0092555E" w:rsidRDefault="00000000">
      <w:pPr>
        <w:pStyle w:val="BodyText"/>
      </w:pPr>
      <w:r>
        <w:rPr>
          <w:b/>
          <w:bCs/>
        </w:rPr>
        <w:t>Action Space</w:t>
      </w:r>
      <w:r>
        <w:t xml:space="preserve"> - List the discrete or continuous actions the agent can take</w:t>
      </w:r>
    </w:p>
    <w:p w14:paraId="41DCD553" w14:textId="77777777" w:rsidR="0092555E" w:rsidRDefault="00000000">
      <w:pPr>
        <w:pStyle w:val="BodyText"/>
      </w:pPr>
      <w:r>
        <w:rPr>
          <w:b/>
          <w:bCs/>
        </w:rPr>
        <w:t>Reward Function</w:t>
      </w:r>
      <w:r>
        <w:t xml:space="preserve"> - What does the agent get rewarded for? - What does it get penalized for?</w:t>
      </w:r>
    </w:p>
    <w:p w14:paraId="4FF0B22F" w14:textId="77777777" w:rsidR="0092555E" w:rsidRDefault="00000000">
      <w:pPr>
        <w:pStyle w:val="BodyText"/>
      </w:pPr>
      <w:r>
        <w:rPr>
          <w:b/>
          <w:bCs/>
        </w:rPr>
        <w:t>Data Needed</w:t>
      </w:r>
      <w:r>
        <w:t xml:space="preserve"> - External data required (if any): - Or: self-contained / procedurally generated</w:t>
      </w:r>
    </w:p>
    <w:p w14:paraId="5FF09787" w14:textId="77777777" w:rsidR="0092555E" w:rsidRDefault="00000000">
      <w:pPr>
        <w:pStyle w:val="BodyText"/>
      </w:pPr>
      <w:r>
        <w:rPr>
          <w:b/>
          <w:bCs/>
        </w:rPr>
        <w:t>Business Case</w:t>
      </w:r>
      <w:r>
        <w:t xml:space="preserve"> - What company or industry does this apply to? - What problem does it solve? - Why is RL the right approach here?</w:t>
      </w:r>
    </w:p>
    <w:p w14:paraId="2BF209CF" w14:textId="77777777" w:rsidR="0092555E" w:rsidRDefault="00000000">
      <w:pPr>
        <w:pStyle w:val="Heading2"/>
      </w:pPr>
      <w:bookmarkStart w:id="7" w:name="pros"/>
      <w:bookmarkEnd w:id="5"/>
      <w:bookmarkEnd w:id="6"/>
      <w:r>
        <w:rPr>
          <w:b/>
          <w:bCs/>
        </w:rPr>
        <w:t>Pros</w:t>
      </w:r>
    </w:p>
    <w:p w14:paraId="7F6F1606" w14:textId="77777777" w:rsidR="0092555E" w:rsidRDefault="00000000">
      <w:pPr>
        <w:pStyle w:val="Heading2"/>
      </w:pPr>
      <w:bookmarkStart w:id="8" w:name="cons"/>
      <w:bookmarkEnd w:id="7"/>
      <w:r>
        <w:rPr>
          <w:b/>
          <w:bCs/>
        </w:rPr>
        <w:t>Cons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5059"/>
      </w:tblGrid>
      <w:tr w:rsidR="0092555E" w14:paraId="79B9E13E" w14:textId="77777777">
        <w:tc>
          <w:tcPr>
            <w:tcW w:w="0" w:type="auto"/>
          </w:tcPr>
          <w:p w14:paraId="63ACDD7D" w14:textId="77777777" w:rsidR="0092555E" w:rsidRDefault="00000000">
            <w:pPr>
              <w:pStyle w:val="Compact"/>
            </w:pPr>
            <w:r>
              <w:rPr>
                <w:i/>
                <w:iCs/>
              </w:rPr>
              <w:t>(Copy the block above for each additional idea)</w:t>
            </w:r>
          </w:p>
        </w:tc>
      </w:tr>
      <w:bookmarkEnd w:id="0"/>
      <w:bookmarkEnd w:id="8"/>
    </w:tbl>
    <w:p w14:paraId="6B0309BF" w14:textId="77777777" w:rsidR="00220A7A" w:rsidRDefault="00220A7A"/>
    <w:sectPr w:rsidR="00220A7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7B2F5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4462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9253331">
    <w:abstractNumId w:val="0"/>
  </w:num>
  <w:num w:numId="2" w16cid:durableId="1970357084">
    <w:abstractNumId w:val="1"/>
  </w:num>
  <w:num w:numId="3" w16cid:durableId="208304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555E"/>
    <w:rsid w:val="00220A7A"/>
    <w:rsid w:val="002C6677"/>
    <w:rsid w:val="00503342"/>
    <w:rsid w:val="0062512F"/>
    <w:rsid w:val="0092555E"/>
    <w:rsid w:val="00F0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9948DE1"/>
  <w15:docId w15:val="{906BCD89-231C-7A40-BEDC-64794070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382</Words>
  <Characters>2069</Characters>
  <Application>Microsoft Office Word</Application>
  <DocSecurity>0</DocSecurity>
  <Lines>89</Lines>
  <Paragraphs>68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Sehrish Siddiqui</cp:lastModifiedBy>
  <cp:revision>3</cp:revision>
  <dcterms:created xsi:type="dcterms:W3CDTF">2026-03-17T15:06:00Z</dcterms:created>
  <dcterms:modified xsi:type="dcterms:W3CDTF">2026-03-17T15:08:00Z</dcterms:modified>
</cp:coreProperties>
</file>