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434C" w14:textId="64ACD3FE" w:rsidR="00AF2321" w:rsidRPr="00AF2321" w:rsidRDefault="00AF2321" w:rsidP="00AF232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Blue Team (Defenders / Detection + Incident Response)</w:t>
      </w:r>
    </w:p>
    <w:p w14:paraId="1DBFB592" w14:textId="157AE09C" w:rsidR="00AF2321" w:rsidRPr="00AF2321" w:rsidRDefault="00AF2321" w:rsidP="00AF23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AF2321">
        <w:rPr>
          <w:rFonts w:ascii="Times New Roman" w:hAnsi="Times New Roman" w:cs="Times New Roman"/>
          <w:sz w:val="22"/>
          <w:szCs w:val="22"/>
        </w:rPr>
        <w:t xml:space="preserve"> Detect, triage, contain, eradicate, and recover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AF2321">
        <w:rPr>
          <w:rFonts w:ascii="Times New Roman" w:hAnsi="Times New Roman" w:cs="Times New Roman"/>
          <w:sz w:val="22"/>
          <w:szCs w:val="22"/>
        </w:rPr>
        <w:t>using evidence requests and timeboxed decisions.</w:t>
      </w:r>
    </w:p>
    <w:p w14:paraId="5EA5585C" w14:textId="77777777" w:rsidR="00AF2321" w:rsidRPr="00AF2321" w:rsidRDefault="00AF2321" w:rsidP="00AF232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Phase-by-phase examples</w:t>
      </w:r>
    </w:p>
    <w:p w14:paraId="083BB5B7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0</w:t>
      </w:r>
    </w:p>
    <w:p w14:paraId="75B6DD5B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Define what “good” looks like: fast detection + containment + minimal impact.</w:t>
      </w:r>
    </w:p>
    <w:p w14:paraId="0356EEE3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“We’ll prioritize identity + VPN telemetry and crown-jewel auditing.”</w:t>
      </w:r>
    </w:p>
    <w:p w14:paraId="391733A3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1</w:t>
      </w:r>
    </w:p>
    <w:p w14:paraId="4A24BE65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Identify monitoring you want before the incident (IdP risk alerts, VPN anomalies).</w:t>
      </w:r>
    </w:p>
    <w:p w14:paraId="7EA8FBC9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“Enable alerts on impossible travel/new device + MFA spam patterns.”</w:t>
      </w:r>
    </w:p>
    <w:p w14:paraId="33D038B8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2</w:t>
      </w:r>
    </w:p>
    <w:p w14:paraId="561CB77F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Request IdP/MFA/VPN logs; classify as TP/FP; contain.</w:t>
      </w:r>
    </w:p>
    <w:p w14:paraId="26B85602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“Revoke sessions/tokens, disable account, reset MFA, block IP, verify scope.”</w:t>
      </w:r>
    </w:p>
    <w:p w14:paraId="08C86086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3</w:t>
      </w:r>
    </w:p>
    <w:p w14:paraId="0A2BA756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Request AD auth + file audits; isolate impacted hosts/accounts; stop lateral spread.</w:t>
      </w:r>
    </w:p>
    <w:p w14:paraId="47BF39A0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“Disable/rotate svc-backup-reports, isolate FS-RES-02, restrict share access.”</w:t>
      </w:r>
    </w:p>
    <w:p w14:paraId="0E128F7C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4</w:t>
      </w:r>
    </w:p>
    <w:p w14:paraId="79175226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Request DNS/proxy/VPN bytes; stop exfil; preserve evidence.</w:t>
      </w:r>
    </w:p>
    <w:p w14:paraId="0EB76E4C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“Block domain/egress path, kill VPN session, snapshot logs, notify stakeholders.”</w:t>
      </w:r>
    </w:p>
    <w:p w14:paraId="2E0F2211" w14:textId="77777777" w:rsidR="00AF2321" w:rsidRPr="00AF2321" w:rsidRDefault="00AF2321" w:rsidP="00AF23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Phase 5</w:t>
      </w:r>
    </w:p>
    <w:p w14:paraId="159AB275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Actions: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Turn actions into repeatable playbook steps; define new detections.</w:t>
      </w:r>
    </w:p>
    <w:p w14:paraId="6ABCE288" w14:textId="77777777" w:rsidR="00AF2321" w:rsidRPr="00AF2321" w:rsidRDefault="00AF2321" w:rsidP="00AF232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F2321">
        <w:rPr>
          <w:rFonts w:ascii="Times New Roman" w:hAnsi="Times New Roman" w:cs="Times New Roman"/>
          <w:b/>
          <w:bCs/>
          <w:sz w:val="22"/>
          <w:szCs w:val="22"/>
        </w:rPr>
        <w:t>Responses:</w:t>
      </w:r>
      <w:r w:rsidRPr="00AF2321">
        <w:rPr>
          <w:rFonts w:ascii="Times New Roman" w:hAnsi="Times New Roman" w:cs="Times New Roman"/>
          <w:sz w:val="22"/>
          <w:szCs w:val="22"/>
        </w:rPr>
        <w:t xml:space="preserve"> “Write a playbook: MFA fatigue → token revoke → conditional access lock → share audit review.”</w:t>
      </w:r>
    </w:p>
    <w:sectPr w:rsidR="00AF2321" w:rsidRPr="00AF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5376"/>
    <w:multiLevelType w:val="multilevel"/>
    <w:tmpl w:val="346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C7385"/>
    <w:multiLevelType w:val="multilevel"/>
    <w:tmpl w:val="181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A207D"/>
    <w:multiLevelType w:val="multilevel"/>
    <w:tmpl w:val="0ED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C1D4E"/>
    <w:multiLevelType w:val="multilevel"/>
    <w:tmpl w:val="F19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E31F1"/>
    <w:multiLevelType w:val="multilevel"/>
    <w:tmpl w:val="415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748496">
    <w:abstractNumId w:val="1"/>
  </w:num>
  <w:num w:numId="2" w16cid:durableId="712122123">
    <w:abstractNumId w:val="3"/>
  </w:num>
  <w:num w:numId="3" w16cid:durableId="699166311">
    <w:abstractNumId w:val="0"/>
  </w:num>
  <w:num w:numId="4" w16cid:durableId="1758211907">
    <w:abstractNumId w:val="2"/>
  </w:num>
  <w:num w:numId="5" w16cid:durableId="1786732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21"/>
    <w:rsid w:val="00067073"/>
    <w:rsid w:val="00AF2321"/>
    <w:rsid w:val="00C7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497F"/>
  <w15:chartTrackingRefBased/>
  <w15:docId w15:val="{C4CF1DD7-E9DA-47CF-8733-6BAA29A4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1054</Characters>
  <Application>Microsoft Office Word</Application>
  <DocSecurity>0</DocSecurity>
  <Lines>32</Lines>
  <Paragraphs>31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David R. Carey</dc:creator>
  <cp:keywords/>
  <dc:description/>
  <cp:lastModifiedBy>Dr. David R. Carey</cp:lastModifiedBy>
  <cp:revision>2</cp:revision>
  <dcterms:created xsi:type="dcterms:W3CDTF">2026-02-10T14:46:00Z</dcterms:created>
  <dcterms:modified xsi:type="dcterms:W3CDTF">2026-02-10T14:52:00Z</dcterms:modified>
</cp:coreProperties>
</file>