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5.3A</w:t>
      </w:r>
    </w:p>
    <w:p>
      <w:pPr>
        <w:jc w:val="center"/>
      </w:pPr>
      <w:r>
        <w:rPr>
          <w:sz w:val="22"/>
        </w:rPr>
        <w:t xml:space="preserve">Възлагане по научен проект (чл. 31)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11qYVWomV-FWofbkf9RVx8jm-44_XcYZU</w:t>
      </w:r>
    </w:p>
    <w:p>
      <w:pPr/>
      <w:r>
        <w:rPr>
          <w:i/>
          <w:sz w:val="16"/>
        </w:rPr>
        <w:t xml:space="preserve">Оригинален файл: 5.3 A доклад и заповед за възлагане по чл. 31.doc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