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4.3A</w:t>
      </w:r>
    </w:p>
    <w:p>
      <w:pPr>
        <w:jc w:val="center"/>
      </w:pPr>
      <w:r>
        <w:rPr>
          <w:sz w:val="22"/>
        </w:rPr>
        <w:t xml:space="preserve">Научно жури — заварени докторанти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1P7tdTqsBKIkDdqrJzTL-yayOe1eSzLdg</w:t>
      </w:r>
    </w:p>
    <w:p>
      <w:pPr/>
      <w:r>
        <w:rPr>
          <w:i/>
          <w:sz w:val="16"/>
        </w:rPr>
        <w:t xml:space="preserve">Оригинален файл: 4.3 A -Doklad i zapoved za juri Dokor_ za zavareni doktoranti.doc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