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List Quality Feedback — Industry Filter</w:t>
      </w:r>
    </w:p>
    <w:p>
      <w:r>
        <w:rPr>
          <w:i/>
          <w:color w:val="666666"/>
          <w:sz w:val="22"/>
        </w:rPr>
        <w:t>Lina-Very-Qualified-List  •  April 7, 2026</w:t>
      </w:r>
    </w:p>
    <w:p/>
    <w:p>
      <w:r>
        <w:t>This report focuses on one specific issue with the Lina-Very-Qualified-List: contacts from companies that are not in the promotional products / branded merchandise / print / signage industry. These are end-buyers of promo, not sellers of promo — they're potential customers for our clients, not our clients themselves.</w:t>
      </w:r>
    </w:p>
    <w:p/>
    <w:p>
      <w:pPr>
        <w:pStyle w:val="Heading1"/>
      </w:pPr>
      <w:r>
        <w:t>Headline Number</w:t>
      </w:r>
    </w:p>
    <w:p>
      <w:r>
        <w:rPr>
          <w:b/>
        </w:rPr>
        <w:t>7 out of 53 pickups (13%) from yesterday's Qualified List were from companies in the wrong industry entirely.</w:t>
      </w:r>
    </w:p>
    <w:p>
      <w:r>
        <w:t>These 7 contacts should never have been on the list. They don't sell promotional products — they'd buy them. Calling them wastes dials, burns caller ID reputation, and eats into our real connection rate.</w:t>
      </w:r>
    </w:p>
    <w:p/>
    <w:p>
      <w:pPr>
        <w:pStyle w:val="Heading1"/>
      </w:pPr>
      <w:r>
        <w:t>The 7 Wrong-Industry Contacts</w:t>
      </w:r>
    </w:p>
    <w:p>
      <w:pPr>
        <w:spacing w:before="160" w:after="40"/>
      </w:pPr>
      <w:r>
        <w:rPr>
          <w:b/>
        </w:rPr>
        <w:t xml:space="preserve">1. </w:t>
      </w:r>
      <w:r>
        <w:rPr>
          <w:b/>
        </w:rPr>
        <w:t>Andrew McLean</w:t>
      </w:r>
      <w:r>
        <w:t xml:space="preserve">  —  Chief Executive Officer  —  landsend.com</w:t>
      </w:r>
    </w:p>
    <w:p>
      <w:pPr>
        <w:spacing w:after="40"/>
        <w:ind w:left="432"/>
      </w:pPr>
      <w:r>
        <w:rPr>
          <w:i/>
        </w:rPr>
        <w:t xml:space="preserve">Industry: </w:t>
      </w:r>
      <w:r>
        <w:t>Consumer retail / clothing brand</w:t>
      </w:r>
    </w:p>
    <w:p>
      <w:pPr>
        <w:spacing w:after="40"/>
        <w:ind w:left="432"/>
      </w:pPr>
      <w:r>
        <w:t>Lands' End is a major apparel retailer. They BUY branded merch for corporate programs — they don't sell it to other companies.</w:t>
      </w:r>
    </w:p>
    <w:p>
      <w:pPr>
        <w:spacing w:before="160" w:after="40"/>
      </w:pPr>
      <w:r>
        <w:rPr>
          <w:b/>
        </w:rPr>
        <w:t xml:space="preserve">2. </w:t>
      </w:r>
      <w:r>
        <w:rPr>
          <w:b/>
        </w:rPr>
        <w:t>Yoon Chang</w:t>
      </w:r>
      <w:r>
        <w:t xml:space="preserve">  —  Partner and CEO  —  burdickchocolate.com</w:t>
      </w:r>
    </w:p>
    <w:p>
      <w:pPr>
        <w:spacing w:after="40"/>
        <w:ind w:left="432"/>
      </w:pPr>
      <w:r>
        <w:rPr>
          <w:i/>
        </w:rPr>
        <w:t xml:space="preserve">Industry: </w:t>
      </w:r>
      <w:r>
        <w:t>Chocolate / confectionery</w:t>
      </w:r>
    </w:p>
    <w:p>
      <w:pPr>
        <w:spacing w:after="40"/>
        <w:ind w:left="432"/>
      </w:pPr>
      <w:r>
        <w:t>L.A. Burdick is a handmade chocolate maker. No promo sales operation.</w:t>
      </w:r>
    </w:p>
    <w:p>
      <w:pPr>
        <w:spacing w:before="160" w:after="40"/>
      </w:pPr>
      <w:r>
        <w:rPr>
          <w:b/>
        </w:rPr>
        <w:t xml:space="preserve">3. </w:t>
      </w:r>
      <w:r>
        <w:rPr>
          <w:b/>
        </w:rPr>
        <w:t>Todd Wilkins</w:t>
      </w:r>
      <w:r>
        <w:t xml:space="preserve">  —  Owner  —  fairwayleasing.net</w:t>
      </w:r>
    </w:p>
    <w:p>
      <w:pPr>
        <w:spacing w:after="40"/>
        <w:ind w:left="432"/>
      </w:pPr>
      <w:r>
        <w:rPr>
          <w:i/>
        </w:rPr>
        <w:t xml:space="preserve">Industry: </w:t>
      </w:r>
      <w:r>
        <w:t>Equipment leasing</w:t>
      </w:r>
    </w:p>
    <w:p>
      <w:pPr>
        <w:spacing w:after="40"/>
        <w:ind w:left="432"/>
      </w:pPr>
      <w:r>
        <w:t>Leasing company — not even adjacent to promo.</w:t>
      </w:r>
    </w:p>
    <w:p>
      <w:pPr>
        <w:spacing w:before="160" w:after="40"/>
      </w:pPr>
      <w:r>
        <w:rPr>
          <w:b/>
        </w:rPr>
        <w:t xml:space="preserve">4. </w:t>
      </w:r>
      <w:r>
        <w:rPr>
          <w:b/>
        </w:rPr>
        <w:t>Gordon S.</w:t>
      </w:r>
      <w:r>
        <w:t xml:space="preserve">  —  Co-Owner  —  hilliardscandy.com</w:t>
      </w:r>
    </w:p>
    <w:p>
      <w:pPr>
        <w:spacing w:after="40"/>
        <w:ind w:left="432"/>
      </w:pPr>
      <w:r>
        <w:rPr>
          <w:i/>
        </w:rPr>
        <w:t xml:space="preserve">Industry: </w:t>
      </w:r>
      <w:r>
        <w:t>Candy / confectionery</w:t>
      </w:r>
    </w:p>
    <w:p>
      <w:pPr>
        <w:spacing w:after="40"/>
        <w:ind w:left="432"/>
      </w:pPr>
      <w:r>
        <w:t>Candy manufacturer. Same as Burdick — wrong industry entirely.</w:t>
      </w:r>
    </w:p>
    <w:p>
      <w:pPr>
        <w:spacing w:before="160" w:after="40"/>
      </w:pPr>
      <w:r>
        <w:rPr>
          <w:b/>
        </w:rPr>
        <w:t xml:space="preserve">5. </w:t>
      </w:r>
      <w:r>
        <w:rPr>
          <w:b/>
        </w:rPr>
        <w:t>Ken Caldwell</w:t>
      </w:r>
      <w:r>
        <w:t xml:space="preserve">  —  President  —  ocopexpress.com</w:t>
      </w:r>
    </w:p>
    <w:p>
      <w:pPr>
        <w:spacing w:after="40"/>
        <w:ind w:left="432"/>
      </w:pPr>
      <w:r>
        <w:rPr>
          <w:i/>
        </w:rPr>
        <w:t xml:space="preserve">Industry: </w:t>
      </w:r>
      <w:r>
        <w:t>Shipping / logistics</w:t>
      </w:r>
    </w:p>
    <w:p>
      <w:pPr>
        <w:spacing w:after="40"/>
        <w:ind w:left="432"/>
      </w:pPr>
      <w:r>
        <w:t>Shipping company. Not a promo distributor.</w:t>
      </w:r>
    </w:p>
    <w:p>
      <w:pPr>
        <w:spacing w:before="160" w:after="40"/>
      </w:pPr>
      <w:r>
        <w:rPr>
          <w:b/>
        </w:rPr>
        <w:t xml:space="preserve">6. </w:t>
      </w:r>
      <w:r>
        <w:rPr>
          <w:b/>
        </w:rPr>
        <w:t>Jake Wadsworth</w:t>
      </w:r>
      <w:r>
        <w:t xml:space="preserve">  —  COO &amp; Co-Founder  —  thehydrojug.com</w:t>
      </w:r>
    </w:p>
    <w:p>
      <w:pPr>
        <w:spacing w:after="40"/>
        <w:ind w:left="432"/>
      </w:pPr>
      <w:r>
        <w:rPr>
          <w:i/>
        </w:rPr>
        <w:t xml:space="preserve">Industry: </w:t>
      </w:r>
      <w:r>
        <w:t>Consumer water bottle brand</w:t>
      </w:r>
    </w:p>
    <w:p>
      <w:pPr>
        <w:spacing w:after="40"/>
        <w:ind w:left="432"/>
      </w:pPr>
      <w:r>
        <w:t>HydroJug is a DTC consumer product brand. They sell water bottles to end customers, not branded merch to businesses.</w:t>
      </w:r>
    </w:p>
    <w:p>
      <w:pPr>
        <w:spacing w:before="160" w:after="40"/>
      </w:pPr>
      <w:r>
        <w:rPr>
          <w:b/>
        </w:rPr>
        <w:t xml:space="preserve">7. </w:t>
      </w:r>
      <w:r>
        <w:rPr>
          <w:b/>
        </w:rPr>
        <w:t>Vince Lepera</w:t>
      </w:r>
      <w:r>
        <w:t xml:space="preserve">  —  CEO  —  pacful.com</w:t>
      </w:r>
    </w:p>
    <w:p>
      <w:pPr>
        <w:spacing w:after="40"/>
        <w:ind w:left="432"/>
      </w:pPr>
      <w:r>
        <w:rPr>
          <w:i/>
        </w:rPr>
        <w:t xml:space="preserve">Industry: </w:t>
      </w:r>
      <w:r>
        <w:t>Fulfillment / 3PL</w:t>
      </w:r>
    </w:p>
    <w:p>
      <w:pPr>
        <w:spacing w:after="40"/>
        <w:ind w:left="432"/>
      </w:pPr>
      <w:r>
        <w:t>Pacful is a 3PL/fulfillment provider. Adjacent to our ICP but not the same — they ship other people's products, they don't sell promo.</w:t>
      </w:r>
    </w:p>
    <w:p/>
    <w:p>
      <w:pPr>
        <w:pStyle w:val="Heading1"/>
      </w:pPr>
      <w:r>
        <w:t>The Pattern</w:t>
      </w:r>
    </w:p>
    <w:p>
      <w:r>
        <w:t>Every single one of these companies falls into one of three buckets:</w:t>
      </w:r>
    </w:p>
    <w:p>
      <w:pPr>
        <w:pStyle w:val="ListBullet"/>
      </w:pPr>
      <w:r>
        <w:t>Consumer product brands (Lands' End, HydroJug) — they sell products TO consumers, not branded merch to businesses.</w:t>
      </w:r>
    </w:p>
    <w:p>
      <w:pPr>
        <w:pStyle w:val="ListBullet"/>
      </w:pPr>
      <w:r>
        <w:t>Food / beverage / confectionery (Burdick Chocolate, Hilliard's Candy) — they make food, not merch.</w:t>
      </w:r>
    </w:p>
    <w:p>
      <w:pPr>
        <w:pStyle w:val="ListBullet"/>
      </w:pPr>
      <w:r>
        <w:t>Adjacent service businesses (Fairway Leasing, Ocop Express, Pacful) — leasing, shipping, fulfillment. Not promo at all.</w:t>
      </w:r>
    </w:p>
    <w:p>
      <w:r>
        <w:t>None of these companies have a sales team that sells promotional products to other companies — which is our ICP. They're potential buyers of promo, which makes them prospects for our clients, not prospects for us.</w:t>
      </w:r>
    </w:p>
    <w:p/>
    <w:p>
      <w:pPr>
        <w:pStyle w:val="Heading1"/>
      </w:pPr>
      <w:r>
        <w:t>What the List Should Only Include</w:t>
      </w:r>
    </w:p>
    <w:p>
      <w:r>
        <w:t>Companies whose primary business is selling promotional products, branded merchandise, print, or signage to other businesses. Specifically:</w:t>
      </w:r>
    </w:p>
    <w:p>
      <w:pPr>
        <w:pStyle w:val="ListBullet"/>
      </w:pPr>
      <w:r>
        <w:t>Promotional products distributors (ASI / PPAI member companies)</w:t>
      </w:r>
    </w:p>
    <w:p>
      <w:pPr>
        <w:pStyle w:val="ListBullet"/>
      </w:pPr>
      <w:r>
        <w:t>Branded merchandise companies (Swag.com, Merch.com, Imprint Engine type companies)</w:t>
      </w:r>
    </w:p>
    <w:p>
      <w:pPr>
        <w:pStyle w:val="ListBullet"/>
      </w:pPr>
      <w:r>
        <w:t>Commercial printers with a promo / branded merch division</w:t>
      </w:r>
    </w:p>
    <w:p>
      <w:pPr>
        <w:pStyle w:val="ListBullet"/>
      </w:pPr>
      <w:r>
        <w:t>Signage companies with branded merchandise offerings</w:t>
      </w:r>
    </w:p>
    <w:p>
      <w:pPr>
        <w:pStyle w:val="ListBullet"/>
      </w:pPr>
      <w:r>
        <w:t>Print and promo franchises (Proforma, AlphaGraphics, Minuteman Press, FullyPromoted, Allegra, etc.) — but only active franchisees (see note below)</w:t>
      </w:r>
    </w:p>
    <w:p/>
    <w:p>
      <w:pPr>
        <w:pStyle w:val="Heading1"/>
      </w:pPr>
      <w:r>
        <w:t>Hard Exclusions to Add</w:t>
      </w:r>
    </w:p>
    <w:p>
      <w:r>
        <w:t>Please add the following industry exclusions to the Qualified List filter going forward:</w:t>
      </w:r>
    </w:p>
    <w:p>
      <w:pPr>
        <w:pStyle w:val="ListBullet"/>
      </w:pPr>
      <w:r>
        <w:t>Consumer retail and clothing brands (Lands' End, Kirkland's, HydroJug, Parks Project, Hooey, etc.)</w:t>
      </w:r>
    </w:p>
    <w:p>
      <w:pPr>
        <w:pStyle w:val="ListBullet"/>
      </w:pPr>
      <w:r>
        <w:t>Food, beverage, confectionery, and restaurants (chocolate, candy, bakeries, coffee, CPG food)</w:t>
      </w:r>
    </w:p>
    <w:p>
      <w:pPr>
        <w:pStyle w:val="ListBullet"/>
      </w:pPr>
      <w:r>
        <w:t>Shipping, logistics, 3PL, and fulfillment providers (Argo, DTL, Ocop, Pacful)</w:t>
      </w:r>
    </w:p>
    <w:p>
      <w:pPr>
        <w:pStyle w:val="ListBullet"/>
      </w:pPr>
      <w:r>
        <w:t>Equipment / vehicle / real estate leasing companies</w:t>
      </w:r>
    </w:p>
    <w:p>
      <w:pPr>
        <w:pStyle w:val="ListBullet"/>
      </w:pPr>
      <w:r>
        <w:t>Financial services, insurance, and fuel / rewards platforms</w:t>
      </w:r>
    </w:p>
    <w:p>
      <w:pPr>
        <w:pStyle w:val="ListBullet"/>
      </w:pPr>
      <w:r>
        <w:t>Education (universities, learning platforms, K-12)</w:t>
      </w:r>
    </w:p>
    <w:p>
      <w:pPr>
        <w:pStyle w:val="ListBullet"/>
      </w:pPr>
      <w:r>
        <w:t>Entertainment, media, record labels, TV / film studios, ad agencies</w:t>
      </w:r>
    </w:p>
    <w:p>
      <w:pPr>
        <w:pStyle w:val="ListBullet"/>
      </w:pPr>
      <w:r>
        <w:t>Sports apps, sports leagues, and recreation platforms</w:t>
      </w:r>
    </w:p>
    <w:p>
      <w:pPr>
        <w:pStyle w:val="ListBullet"/>
      </w:pPr>
      <w:r>
        <w:t>Non-promo software / SaaS (UX, engineering, product management tools)</w:t>
      </w:r>
    </w:p>
    <w:p>
      <w:pPr>
        <w:pStyle w:val="ListBullet"/>
      </w:pPr>
      <w:r>
        <w:t>Corporate gifting platforms (Snappy, Thnks, Ongoody, Zazzle, Giftsenda) — these are competitors or wrong tier</w:t>
      </w:r>
    </w:p>
    <w:p>
      <w:pPr>
        <w:pStyle w:val="ListBullet"/>
      </w:pPr>
      <w:r>
        <w:t>Manufacturers and contract decorators that sell to distributors (Stahls, Blue Generation, Steel Threads, Orlandi, Logo Concepts) — they're upstream of our ICP</w:t>
      </w:r>
    </w:p>
    <w:p/>
    <w:p>
      <w:pPr>
        <w:pStyle w:val="Heading1"/>
      </w:pPr>
      <w:r>
        <w:t>Expected Impact</w:t>
      </w:r>
    </w:p>
    <w:p>
      <w:r>
        <w:t>If the industry filter had been applied yesterday, 7 wrong-industry contacts would have been removed from the 53 pickups on the Qualified List. That would have:</w:t>
      </w:r>
    </w:p>
    <w:p>
      <w:pPr>
        <w:pStyle w:val="ListBullet"/>
      </w:pPr>
      <w:r>
        <w:t>Dropped the wrong contact rate from 34.0% to roughly 20.8%</w:t>
      </w:r>
    </w:p>
    <w:p>
      <w:pPr>
        <w:pStyle w:val="ListBullet"/>
      </w:pPr>
      <w:r>
        <w:t>Freed up ~7 real connections for on-target prospects (assuming same pickup rate on a cleaner list)</w:t>
      </w:r>
    </w:p>
    <w:p>
      <w:pPr>
        <w:pStyle w:val="ListBullet"/>
      </w:pPr>
      <w:r>
        <w:t>Likely added 1-2 additional real pitch opportunities at yesterday's pitch rate</w:t>
      </w:r>
    </w:p>
    <w:p/>
    <w:p>
      <w:pPr>
        <w:pStyle w:val="Heading1"/>
      </w:pPr>
      <w:r>
        <w:t>What We Need</w:t>
      </w:r>
    </w:p>
    <w:p>
      <w:r>
        <w:t>Before the next list refresh, please add a strict industry filter to the Qualified List that whitelists only promo / print / branded merch / signage NAICS codes, and explicitly excludes the categories listed above. If possible, validate company industry against LinkedIn or Apollo company descriptions — the current filter is letting through consumer brands, food companies, and logistics providers that clearly don't fit the ICP.</w:t>
      </w:r>
    </w:p>
    <w:p>
      <w:r>
        <w:t>The rest of the list is performing well — this is the single biggest quality improvement we can make before the next campaign.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