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C09" w:rsidRDefault="00220E50" w:rsidP="003928B3">
      <w:pPr>
        <w:spacing w:after="0"/>
      </w:pPr>
      <w:r>
        <w:t/>
      </w:r>
    </w:p>
    <w:tbl>
      <w:tblPr>
        <w:tblStyle w:val="LightList-Accent2"/>
        <w:tblW w:w="0" w:type="auto"/>
        <w:tblLook w:val="04A0" w:firstRow="1" w:lastRow="0" w:firstColumn="1" w:lastColumn="0" w:noHBand="0" w:noVBand="1"/>
      </w:tblPr>
      <w:tblGrid>
        <w:gridCol w:w="1608"/>
        <w:gridCol w:w="2138"/>
      </w:tblGrid>
      <w:tr w:rsidR="00143E8C" w:rsidTr="00F67218">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08" w:type="dxa"/>
          </w:tcPr>
          <w:p w:rsidR="00143E8C" w:rsidRPr="00143E8C" w:rsidRDefault="00143E8C" w:rsidP="00F67218">
            <w:r>
              <w:t>DREAD Score</w:t>
            </w:r>
          </w:p>
        </w:tc>
        <w:tc>
          <w:tcPr>
            <w:tcW w:w="2138" w:type="dxa"/>
          </w:tcPr>
          <w:p w:rsidR="00143E8C" w:rsidRPr="001B4290" w:rsidRDefault="00143E8C" w:rsidP="00F67218">
            <w:pPr>
              <w:cnfStyle w:val="100000000000" w:firstRow="1" w:lastRow="0" w:firstColumn="0" w:lastColumn="0" w:oddVBand="0" w:evenVBand="0" w:oddHBand="0" w:evenHBand="0" w:firstRowFirstColumn="0" w:firstRowLastColumn="0" w:lastRowFirstColumn="0" w:lastRowLastColumn="0"/>
            </w:pPr>
          </w:p>
        </w:tc>
      </w:tr>
      <w:tr w:rsidR="00143E8C" w:rsidTr="00F6721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08" w:type="dxa"/>
          </w:tcPr>
          <w:p w:rsidR="00143E8C" w:rsidRDefault="00143E8C" w:rsidP="00F67218">
            <w:r>
              <w:t>Damage Potential</w:t>
            </w:r>
          </w:p>
        </w:tc>
        <w:tc>
          <w:tcPr>
            <w:tcW w:w="2138" w:type="dxa"/>
          </w:tcPr>
          <w:p w:rsidR="00143E8C" w:rsidRDefault="00143E8C" w:rsidP="00F67218">
            <w:pPr>
              <w:cnfStyle w:val="000000100000" w:firstRow="0" w:lastRow="0" w:firstColumn="0" w:lastColumn="0" w:oddVBand="0" w:evenVBand="0" w:oddHBand="1" w:evenHBand="0" w:firstRowFirstColumn="0" w:firstRowLastColumn="0" w:lastRowFirstColumn="0" w:lastRowLastColumn="0"/>
            </w:pPr>
            <w:r w:rsidRPr="001B4290">
              <w:t>1</w:t>
            </w:r>
          </w:p>
        </w:tc>
      </w:tr>
      <w:tr w:rsidR="00143E8C" w:rsidTr="00F67218">
        <w:trPr>
          <w:trHeight w:val="470"/>
        </w:trPr>
        <w:tc>
          <w:tcPr>
            <w:cnfStyle w:val="001000000000" w:firstRow="0" w:lastRow="0" w:firstColumn="1" w:lastColumn="0" w:oddVBand="0" w:evenVBand="0" w:oddHBand="0" w:evenHBand="0" w:firstRowFirstColumn="0" w:firstRowLastColumn="0" w:lastRowFirstColumn="0" w:lastRowLastColumn="0"/>
            <w:tcW w:w="1608" w:type="dxa"/>
          </w:tcPr>
          <w:p w:rsidR="00143E8C" w:rsidRDefault="00143E8C" w:rsidP="00F67218">
            <w:r>
              <w:t>Reproducibility</w:t>
            </w:r>
          </w:p>
        </w:tc>
        <w:tc>
          <w:tcPr>
            <w:tcW w:w="2138" w:type="dxa"/>
          </w:tcPr>
          <w:p w:rsidR="00143E8C" w:rsidRDefault="00143E8C" w:rsidP="00F67218">
            <w:pPr>
              <w:cnfStyle w:val="000000000000" w:firstRow="0" w:lastRow="0" w:firstColumn="0" w:lastColumn="0" w:oddVBand="0" w:evenVBand="0" w:oddHBand="0" w:evenHBand="0" w:firstRowFirstColumn="0" w:firstRowLastColumn="0" w:lastRowFirstColumn="0" w:lastRowLastColumn="0"/>
            </w:pPr>
            <w:r w:rsidRPr="001B4290">
              <w:t>1</w:t>
            </w:r>
          </w:p>
        </w:tc>
      </w:tr>
      <w:tr w:rsidR="00143E8C" w:rsidTr="00F6721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08" w:type="dxa"/>
          </w:tcPr>
          <w:p w:rsidR="00143E8C" w:rsidRDefault="00143E8C" w:rsidP="00F67218">
            <w:r>
              <w:t>Exploitability</w:t>
            </w:r>
          </w:p>
        </w:tc>
        <w:tc>
          <w:tcPr>
            <w:tcW w:w="2138" w:type="dxa"/>
          </w:tcPr>
          <w:p w:rsidR="00143E8C" w:rsidRDefault="00143E8C" w:rsidP="00F67218">
            <w:pPr>
              <w:cnfStyle w:val="000000100000" w:firstRow="0" w:lastRow="0" w:firstColumn="0" w:lastColumn="0" w:oddVBand="0" w:evenVBand="0" w:oddHBand="1" w:evenHBand="0" w:firstRowFirstColumn="0" w:firstRowLastColumn="0" w:lastRowFirstColumn="0" w:lastRowLastColumn="0"/>
            </w:pPr>
            <w:r w:rsidRPr="001B4290">
              <w:t>1</w:t>
            </w:r>
          </w:p>
        </w:tc>
      </w:tr>
      <w:tr w:rsidR="00143E8C" w:rsidTr="00F67218">
        <w:trPr>
          <w:trHeight w:val="490"/>
        </w:trPr>
        <w:tc>
          <w:tcPr>
            <w:cnfStyle w:val="001000000000" w:firstRow="0" w:lastRow="0" w:firstColumn="1" w:lastColumn="0" w:oddVBand="0" w:evenVBand="0" w:oddHBand="0" w:evenHBand="0" w:firstRowFirstColumn="0" w:firstRowLastColumn="0" w:lastRowFirstColumn="0" w:lastRowLastColumn="0"/>
            <w:tcW w:w="1608" w:type="dxa"/>
          </w:tcPr>
          <w:p w:rsidR="00143E8C" w:rsidRDefault="00143E8C" w:rsidP="00F67218">
            <w:r>
              <w:t>Affected Users</w:t>
            </w:r>
          </w:p>
        </w:tc>
        <w:tc>
          <w:tcPr>
            <w:tcW w:w="2138" w:type="dxa"/>
          </w:tcPr>
          <w:p w:rsidR="00143E8C" w:rsidRPr="001B4290" w:rsidRDefault="00143E8C" w:rsidP="00F67218">
            <w:pPr>
              <w:cnfStyle w:val="000000000000" w:firstRow="0" w:lastRow="0" w:firstColumn="0" w:lastColumn="0" w:oddVBand="0" w:evenVBand="0" w:oddHBand="0" w:evenHBand="0" w:firstRowFirstColumn="0" w:firstRowLastColumn="0" w:lastRowFirstColumn="0" w:lastRowLastColumn="0"/>
            </w:pPr>
            <w:r>
              <w:t>1</w:t>
            </w:r>
          </w:p>
        </w:tc>
      </w:tr>
      <w:tr w:rsidR="00143E8C" w:rsidTr="00F6721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08" w:type="dxa"/>
          </w:tcPr>
          <w:p w:rsidR="00143E8C" w:rsidRDefault="00143E8C" w:rsidP="00F67218">
            <w:r>
              <w:t>Discoverability</w:t>
            </w:r>
          </w:p>
        </w:tc>
        <w:tc>
          <w:tcPr>
            <w:tcW w:w="2138" w:type="dxa"/>
          </w:tcPr>
          <w:p w:rsidR="00143E8C" w:rsidRDefault="00143E8C" w:rsidP="00F67218">
            <w:pPr>
              <w:cnfStyle w:val="000000100000" w:firstRow="0" w:lastRow="0" w:firstColumn="0" w:lastColumn="0" w:oddVBand="0" w:evenVBand="0" w:oddHBand="1" w:evenHBand="0" w:firstRowFirstColumn="0" w:firstRowLastColumn="0" w:lastRowFirstColumn="0" w:lastRowLastColumn="0"/>
            </w:pPr>
            <w:r w:rsidRPr="001B4290">
              <w:t>1</w:t>
            </w:r>
          </w:p>
        </w:tc>
      </w:tr>
      <w:tr w:rsidR="00143E8C" w:rsidTr="00F67218">
        <w:trPr>
          <w:trHeight w:val="490"/>
        </w:trPr>
        <w:tc>
          <w:tcPr>
            <w:cnfStyle w:val="001000000000" w:firstRow="0" w:lastRow="0" w:firstColumn="1" w:lastColumn="0" w:oddVBand="0" w:evenVBand="0" w:oddHBand="0" w:evenHBand="0" w:firstRowFirstColumn="0" w:firstRowLastColumn="0" w:lastRowFirstColumn="0" w:lastRowLastColumn="0"/>
            <w:tcW w:w="1608" w:type="dxa"/>
            <w:tcBorders>
              <w:top w:val="single" w:sz="8" w:space="0" w:color="AA2B1E" w:themeColor="accent2"/>
              <w:bottom w:val="single" w:sz="8" w:space="0" w:color="AA2B1E" w:themeColor="accent2"/>
            </w:tcBorders>
            <w:shd w:val="pct25" w:color="auto" w:fill="auto"/>
          </w:tcPr>
          <w:p w:rsidR="00143E8C" w:rsidRDefault="00143E8C" w:rsidP="00F67218">
            <w:r>
              <w:t>Total</w:t>
            </w:r>
          </w:p>
        </w:tc>
        <w:tc>
          <w:tcPr>
            <w:tcW w:w="2138" w:type="dxa"/>
            <w:tcBorders>
              <w:top w:val="single" w:sz="8" w:space="0" w:color="AA2B1E" w:themeColor="accent2"/>
              <w:bottom w:val="single" w:sz="8" w:space="0" w:color="AA2B1E" w:themeColor="accent2"/>
            </w:tcBorders>
            <w:shd w:val="pct25" w:color="auto" w:fill="auto"/>
          </w:tcPr>
          <w:p w:rsidR="00143E8C" w:rsidRDefault="00143E8C" w:rsidP="00F67218">
            <w:pPr>
              <w:cnfStyle w:val="000000000000" w:firstRow="0" w:lastRow="0" w:firstColumn="0" w:lastColumn="0" w:oddVBand="0" w:evenVBand="0" w:oddHBand="0" w:evenHBand="0" w:firstRowFirstColumn="0" w:firstRowLastColumn="0" w:lastRowFirstColumn="0" w:lastRowLastColumn="0"/>
            </w:pPr>
            <w:r w:rsidRPr="001B4290">
              <w:t>1</w:t>
            </w:r>
          </w:p>
        </w:tc>
      </w:tr>
    </w:tbl>
    <w:p w:rsidR="00394E99" w:rsidRPr="00394E99" w:rsidRDefault="00394E99" w:rsidP="00394E99">
      <w:pPr>
        <w:pStyle w:val="Heading3"/>
      </w:pPr>
      <w:r w:rsidRPr="00394E99">
        <w:t>Summary</w:t>
      </w:r>
    </w:p>
    <w:p>
      <w: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 &lt;br/&gt;&lt;br/&gt;</w:t>
      </w:r>
    </w:p>
    <w:p>
      <w:r>
        <w:t>The server didn't return an X-Frame-Options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r>
        <w:t>The impact depends on the affected web application. </w:t>
      </w:r>
    </w:p>
    <w:p w:rsidR="00394E99" w:rsidRDefault="00394E99" w:rsidP="00394E99">
      <w:pPr>
        <w:pStyle w:val="Heading3"/>
      </w:pPr>
      <w:r>
        <w:t>Proof</w:t>
      </w:r>
    </w:p>
    <w:p w:rsidR="00394E99" w:rsidRDefault="001D1C9E" w:rsidP="00394E99">
      <w:proofErr w:type="gramStart"/>
      <w:r w:rsidRPr="001D1C9E">
        <w:t/>
      </w:r>
      <w:proofErr w:type="gramEnd"/>
    </w:p>
    <w:p w:rsidR="00394E99" w:rsidRDefault="00394E99" w:rsidP="00394E99"/>
    <w:p w:rsidR="00394E99" w:rsidRPr="00394E99" w:rsidRDefault="00394E99" w:rsidP="00394E99">
      <w:pPr>
        <w:pStyle w:val="Heading3"/>
      </w:pPr>
      <w:r>
        <w:t>Remediation</w:t>
      </w:r>
    </w:p>
    <w:p w:rsidR="00394E99" w:rsidRPr="009845BE" w:rsidRDefault="00BB147A" w:rsidP="00DB1B60">
      <w:bookmarkStart w:id="0" w:name="_GoBack"/>
      <w:bookmarkEnd w:id="0"/>
      <w:r>
        <w:t/>
      </w:r>
    </w:p>
    <w:p>
      <w:r>
        <w:t/>
      </w:r>
    </w:p>
    <w:sectPr w:rsidR="00394E99" w:rsidRPr="009845BE" w:rsidSect="00F23E4B">
      <w:headerReference w:type="default" r:id="rId9"/>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F2" w:rsidRDefault="00197EF2" w:rsidP="009B44E3">
      <w:pPr>
        <w:spacing w:after="0" w:line="240" w:lineRule="auto"/>
      </w:pPr>
      <w:r>
        <w:separator/>
      </w:r>
    </w:p>
  </w:endnote>
  <w:endnote w:type="continuationSeparator" w:id="0">
    <w:p w:rsidR="00197EF2" w:rsidRDefault="00197EF2"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F2" w:rsidRDefault="00197EF2" w:rsidP="009B44E3">
      <w:pPr>
        <w:spacing w:after="0" w:line="240" w:lineRule="auto"/>
      </w:pPr>
      <w:r>
        <w:separator/>
      </w:r>
    </w:p>
  </w:footnote>
  <w:footnote w:type="continuationSeparator" w:id="0">
    <w:p w:rsidR="00197EF2" w:rsidRDefault="00197EF2"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394E99">
      <w:trPr>
        <w:trHeight w:val="288"/>
      </w:trPr>
      <w:tc>
        <w:tcPr>
          <w:tcW w:w="7765" w:type="dxa"/>
        </w:tcPr>
        <w:p w:rsidR="00394E99" w:rsidRDefault="0081732F" w:rsidP="00302DD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left:0;text-align:left;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6"/>
                  <w:szCs w:val="36"/>
                </w:rPr>
                <w:t xml:space="preserve">     </w:t>
              </w:r>
            </w:sdtContent>
          </w:sdt>
        </w:p>
      </w:tc>
      <w:tc>
        <w:tcPr>
          <w:tcW w:w="1105" w:type="dxa"/>
        </w:tcPr>
        <w:p w:rsidR="00394E99" w:rsidRDefault="00394E99" w:rsidP="00302DD4">
          <w:pPr>
            <w:pStyle w:val="Header"/>
            <w:rPr>
              <w:rFonts w:asciiTheme="majorHAnsi" w:eastAsiaTheme="majorEastAsia" w:hAnsiTheme="majorHAnsi" w:cstheme="majorBidi"/>
              <w:b/>
              <w:bCs/>
              <w:color w:val="FDA023" w:themeColor="accent1"/>
              <w:sz w:val="36"/>
              <w:szCs w:val="36"/>
              <w14:numForm w14:val="oldStyle"/>
            </w:rPr>
          </w:pPr>
        </w:p>
      </w:tc>
    </w:tr>
  </w:tbl>
  <w:p w:rsidR="00394E99" w:rsidRDefault="00394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606DA"/>
    <w:rsid w:val="000621F9"/>
    <w:rsid w:val="00092CD2"/>
    <w:rsid w:val="000A0307"/>
    <w:rsid w:val="000D48A5"/>
    <w:rsid w:val="00143E8C"/>
    <w:rsid w:val="00161D44"/>
    <w:rsid w:val="00197EF2"/>
    <w:rsid w:val="001B4290"/>
    <w:rsid w:val="001D1C9E"/>
    <w:rsid w:val="00220E50"/>
    <w:rsid w:val="002342EB"/>
    <w:rsid w:val="00255A74"/>
    <w:rsid w:val="002965F7"/>
    <w:rsid w:val="002B583B"/>
    <w:rsid w:val="002C7442"/>
    <w:rsid w:val="002F6186"/>
    <w:rsid w:val="00302DD4"/>
    <w:rsid w:val="0032481C"/>
    <w:rsid w:val="003928B3"/>
    <w:rsid w:val="00393893"/>
    <w:rsid w:val="00394E99"/>
    <w:rsid w:val="003B1D59"/>
    <w:rsid w:val="003C29D9"/>
    <w:rsid w:val="00451039"/>
    <w:rsid w:val="0046075D"/>
    <w:rsid w:val="004A16EF"/>
    <w:rsid w:val="004E457C"/>
    <w:rsid w:val="005176AE"/>
    <w:rsid w:val="005222C5"/>
    <w:rsid w:val="005D0EFE"/>
    <w:rsid w:val="005D7E27"/>
    <w:rsid w:val="006370FA"/>
    <w:rsid w:val="006B0028"/>
    <w:rsid w:val="006E6274"/>
    <w:rsid w:val="007977F7"/>
    <w:rsid w:val="007C0970"/>
    <w:rsid w:val="007C4EB1"/>
    <w:rsid w:val="007F4922"/>
    <w:rsid w:val="0081732F"/>
    <w:rsid w:val="00862A02"/>
    <w:rsid w:val="00874822"/>
    <w:rsid w:val="00952C09"/>
    <w:rsid w:val="009845BE"/>
    <w:rsid w:val="009B3DA3"/>
    <w:rsid w:val="009B44E3"/>
    <w:rsid w:val="009E57D2"/>
    <w:rsid w:val="00A01829"/>
    <w:rsid w:val="00A51FF6"/>
    <w:rsid w:val="00A52497"/>
    <w:rsid w:val="00B050E9"/>
    <w:rsid w:val="00BB147A"/>
    <w:rsid w:val="00BF77E9"/>
    <w:rsid w:val="00CE7591"/>
    <w:rsid w:val="00D20113"/>
    <w:rsid w:val="00D41BC6"/>
    <w:rsid w:val="00DB1B60"/>
    <w:rsid w:val="00DB6C2F"/>
    <w:rsid w:val="00DC04D8"/>
    <w:rsid w:val="00E10663"/>
    <w:rsid w:val="00E55C84"/>
    <w:rsid w:val="00EA73C4"/>
    <w:rsid w:val="00EC2969"/>
    <w:rsid w:val="00EC4F94"/>
    <w:rsid w:val="00ED1EB9"/>
    <w:rsid w:val="00F0123A"/>
    <w:rsid w:val="00F23E4B"/>
    <w:rsid w:val="00F46776"/>
    <w:rsid w:val="00FB2A23"/>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AA2B1E"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AA2B1E"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AA2B1E"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AA2B1E"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AA2B1E" w:themeColor="accent2"/>
        <w:left w:val="single" w:sz="8" w:space="0" w:color="AA2B1E" w:themeColor="accent2"/>
        <w:bottom w:val="single" w:sz="8" w:space="0" w:color="AA2B1E" w:themeColor="accent2"/>
        <w:right w:val="single" w:sz="8" w:space="0" w:color="AA2B1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2B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2B1E" w:themeFill="accent2"/>
      </w:tcPr>
    </w:tblStylePr>
    <w:tblStylePr w:type="lastCol">
      <w:rPr>
        <w:b/>
        <w:bCs/>
        <w:color w:val="FFFFFF" w:themeColor="background1"/>
      </w:rPr>
      <w:tblPr/>
      <w:tcPr>
        <w:tcBorders>
          <w:left w:val="nil"/>
          <w:right w:val="nil"/>
          <w:insideH w:val="nil"/>
          <w:insideV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D83E2C"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AA2B1E"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AA2B1E"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AA2B1E"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AA2B1E"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AA2B1E"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AA2B1E"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AA2B1E" w:themeColor="accent2"/>
        <w:left w:val="single" w:sz="8" w:space="0" w:color="AA2B1E" w:themeColor="accent2"/>
        <w:bottom w:val="single" w:sz="8" w:space="0" w:color="AA2B1E" w:themeColor="accent2"/>
        <w:right w:val="single" w:sz="8" w:space="0" w:color="AA2B1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2B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2B1E" w:themeFill="accent2"/>
      </w:tcPr>
    </w:tblStylePr>
    <w:tblStylePr w:type="lastCol">
      <w:rPr>
        <w:b/>
        <w:bCs/>
        <w:color w:val="FFFFFF" w:themeColor="background1"/>
      </w:rPr>
      <w:tblPr/>
      <w:tcPr>
        <w:tcBorders>
          <w:left w:val="nil"/>
          <w:right w:val="nil"/>
          <w:insideH w:val="nil"/>
          <w:insideV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D83E2C"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AA2B1E"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AA2B1E"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BE679-7829-432B-955C-9FDB5DCE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Serpico Template Report</vt:lpstr>
    </vt:vector>
  </TitlesOfParts>
  <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2013-07-01T02:31:00Z</dcterms:created>
  <dcterms:modified xsi:type="dcterms:W3CDTF">2014-05-29T00:13:00Z</dcterms:modified>
</cp:coreProperties>
</file>