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B7FA" w14:textId="77777777" w:rsidR="0056729D" w:rsidRDefault="00000000">
      <w:pPr>
        <w:spacing w:after="60"/>
        <w:jc w:val="center"/>
      </w:pPr>
      <w:r>
        <w:rPr>
          <w:b/>
          <w:bCs/>
          <w:color w:val="1F3A5F"/>
          <w:sz w:val="36"/>
          <w:szCs w:val="36"/>
        </w:rPr>
        <w:t>GeoDev – Month 01 Integration Task</w:t>
      </w:r>
    </w:p>
    <w:p w14:paraId="0B3BA8F9" w14:textId="77777777" w:rsidR="0056729D" w:rsidRDefault="00000000">
      <w:pPr>
        <w:spacing w:after="60"/>
        <w:jc w:val="center"/>
      </w:pPr>
      <w:r>
        <w:rPr>
          <w:color w:val="1F3A5F"/>
          <w:sz w:val="26"/>
          <w:szCs w:val="26"/>
        </w:rPr>
        <w:t>Four Weekly Tasks, One Repository, One Story</w:t>
      </w:r>
    </w:p>
    <w:p w14:paraId="0ACDFFF3" w14:textId="77777777" w:rsidR="0056729D" w:rsidRDefault="00000000">
      <w:pPr>
        <w:pBdr>
          <w:bottom w:val="single" w:sz="8" w:space="6" w:color="1F3A5F"/>
        </w:pBdr>
        <w:spacing w:after="200"/>
        <w:jc w:val="center"/>
      </w:pPr>
      <w:r>
        <w:t>Seigha Tukoroa  |  19 October 2026</w:t>
      </w:r>
    </w:p>
    <w:p w14:paraId="1BE0CD2F" w14:textId="041BF366" w:rsidR="0056729D" w:rsidRDefault="00000000">
      <w:pPr>
        <w:spacing w:after="120"/>
      </w:pPr>
      <w:r>
        <w:rPr>
          <w:b/>
          <w:bCs/>
        </w:rPr>
        <w:t xml:space="preserve">GitHub repository: </w:t>
      </w:r>
      <w:r>
        <w:rPr>
          <w:highlight w:val="yellow"/>
        </w:rPr>
        <w:t>[</w:t>
      </w:r>
      <w:r w:rsidR="0084340F" w:rsidRPr="00E95481">
        <w:t>https://github.com/seighatukoroa/geodev-lab-project.git</w:t>
      </w:r>
      <w:r>
        <w:rPr>
          <w:highlight w:val="yellow"/>
        </w:rPr>
        <w:t>]</w:t>
      </w:r>
    </w:p>
    <w:p w14:paraId="4194B1E9" w14:textId="77777777" w:rsidR="0084340F" w:rsidRDefault="0084340F">
      <w:pPr>
        <w:spacing w:after="120"/>
      </w:pPr>
    </w:p>
    <w:p w14:paraId="49D6A359" w14:textId="083D28FE" w:rsidR="0056729D" w:rsidRPr="0084340F" w:rsidRDefault="00000000">
      <w:pPr>
        <w:pStyle w:val="Heading1"/>
        <w:spacing w:before="300" w:after="120"/>
        <w:rPr>
          <w:b/>
          <w:bCs/>
          <w:color w:val="1F3A5F"/>
          <w:sz w:val="30"/>
          <w:szCs w:val="30"/>
        </w:rPr>
      </w:pPr>
      <w:r>
        <w:rPr>
          <w:b/>
          <w:bCs/>
          <w:color w:val="1F3A5F"/>
          <w:sz w:val="30"/>
          <w:szCs w:val="30"/>
        </w:rPr>
        <w:t>1. Month Summary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56729D" w14:paraId="08DD2E10"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4A456C91" w14:textId="77777777" w:rsidR="0056729D" w:rsidRDefault="00000000">
            <w:r>
              <w:rPr>
                <w:b/>
                <w:bCs/>
                <w:color w:val="FFFFFF"/>
                <w:sz w:val="20"/>
                <w:szCs w:val="20"/>
              </w:rPr>
              <w:t>Week</w:t>
            </w:r>
          </w:p>
        </w:tc>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462CB58" w14:textId="77777777" w:rsidR="0056729D" w:rsidRDefault="00000000">
            <w:r>
              <w:rPr>
                <w:b/>
                <w:bCs/>
                <w:color w:val="FFFFFF"/>
                <w:sz w:val="20"/>
                <w:szCs w:val="20"/>
              </w:rPr>
              <w:t>Theme</w:t>
            </w:r>
          </w:p>
        </w:tc>
        <w:tc>
          <w:tcPr>
            <w:tcW w:w="55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3D1FD28D" w14:textId="77777777" w:rsidR="0056729D" w:rsidRDefault="00000000">
            <w:r>
              <w:rPr>
                <w:b/>
                <w:bCs/>
                <w:color w:val="FFFFFF"/>
                <w:sz w:val="20"/>
                <w:szCs w:val="20"/>
              </w:rPr>
              <w:t>What you produced</w:t>
            </w:r>
          </w:p>
        </w:tc>
      </w:tr>
      <w:tr w:rsidR="0056729D" w14:paraId="1AE0DA7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CD030" w14:textId="77777777" w:rsidR="0056729D" w:rsidRDefault="00000000">
            <w:r>
              <w:rPr>
                <w:sz w:val="20"/>
                <w:szCs w:val="20"/>
              </w:rPr>
              <w:t>1</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B9A01" w14:textId="77777777" w:rsidR="0056729D" w:rsidRDefault="00000000">
            <w:r>
              <w:rPr>
                <w:sz w:val="20"/>
                <w:szCs w:val="20"/>
              </w:rPr>
              <w:t>Project brief</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FE6AB" w14:textId="772E4A8D" w:rsidR="0056729D" w:rsidRPr="0084340F" w:rsidRDefault="00000000">
            <w:pPr>
              <w:rPr>
                <w:sz w:val="20"/>
                <w:szCs w:val="20"/>
              </w:rPr>
            </w:pPr>
            <w:r>
              <w:t xml:space="preserve">Project brief with a source link for every dataset. </w:t>
            </w:r>
            <w:r>
              <w:rPr>
                <w:highlight w:val="yellow"/>
              </w:rPr>
              <w:t>[</w:t>
            </w:r>
            <w:r w:rsidR="0084340F" w:rsidRPr="007C3833">
              <w:rPr>
                <w:sz w:val="20"/>
                <w:szCs w:val="20"/>
              </w:rPr>
              <w:t>Which wards in Burutu LGA, Delta State are more than 5km from a health facility?</w:t>
            </w:r>
            <w:r>
              <w:rPr>
                <w:highlight w:val="yellow"/>
              </w:rPr>
              <w:t>]</w:t>
            </w:r>
          </w:p>
        </w:tc>
      </w:tr>
      <w:tr w:rsidR="0056729D" w14:paraId="6EA11F8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A688A" w14:textId="77777777" w:rsidR="0056729D" w:rsidRDefault="00000000">
            <w:r>
              <w:rPr>
                <w:sz w:val="20"/>
                <w:szCs w:val="20"/>
              </w:rPr>
              <w:t>2</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95763" w14:textId="77777777" w:rsidR="0056729D" w:rsidRDefault="00000000">
            <w:r>
              <w:rPr>
                <w:sz w:val="20"/>
                <w:szCs w:val="20"/>
              </w:rPr>
              <w:t>Data download and notes</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A6853" w14:textId="77777777" w:rsidR="0056729D" w:rsidRDefault="00000000">
            <w:r>
              <w:rPr>
                <w:sz w:val="20"/>
                <w:szCs w:val="20"/>
              </w:rPr>
              <w:t>Landsat 8/9 (USGS), Sentinel-1 and 2 (Copernicus), HDX airports, GRID3 and DIVA-GIS admin boundaries, opened in QGIS and described in a data note.</w:t>
            </w:r>
          </w:p>
        </w:tc>
      </w:tr>
      <w:tr w:rsidR="0056729D" w14:paraId="6CCFE0E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4578A" w14:textId="77777777" w:rsidR="0056729D" w:rsidRDefault="00000000">
            <w:r>
              <w:rPr>
                <w:sz w:val="20"/>
                <w:szCs w:val="20"/>
              </w:rPr>
              <w:t>3</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F1196" w14:textId="77777777" w:rsidR="0056729D" w:rsidRDefault="00000000">
            <w:r>
              <w:rPr>
                <w:sz w:val="20"/>
                <w:szCs w:val="20"/>
              </w:rPr>
              <w:t>Data preparation</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29A21" w14:textId="77777777" w:rsidR="0056729D" w:rsidRDefault="00000000">
            <w:r>
              <w:rPr>
                <w:sz w:val="20"/>
                <w:szCs w:val="20"/>
              </w:rPr>
              <w:t>CRS checks, reprojection, area in m², Raster Calculator, five data quality questions, clipping, GeoPackage output.</w:t>
            </w:r>
          </w:p>
        </w:tc>
      </w:tr>
      <w:tr w:rsidR="0056729D" w14:paraId="0A68012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38329" w14:textId="77777777" w:rsidR="0056729D" w:rsidRDefault="00000000">
            <w:r>
              <w:rPr>
                <w:sz w:val="20"/>
                <w:szCs w:val="20"/>
              </w:rPr>
              <w:t>4</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BB150" w14:textId="77777777" w:rsidR="0056729D" w:rsidRDefault="00000000">
            <w:r>
              <w:rPr>
                <w:sz w:val="20"/>
                <w:szCs w:val="20"/>
              </w:rPr>
              <w:t>Spatial analysis</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DEF74" w14:textId="77777777" w:rsidR="0056729D" w:rsidRDefault="00000000">
            <w:r>
              <w:rPr>
                <w:sz w:val="20"/>
                <w:szCs w:val="20"/>
              </w:rPr>
              <w:t>200 m waterway buffer and intersection with settlements in Ogbia wards, four-way result check, map PNG and month-1-summary.md.</w:t>
            </w:r>
          </w:p>
        </w:tc>
      </w:tr>
    </w:tbl>
    <w:p w14:paraId="52FFD3C8" w14:textId="7CCDC511" w:rsidR="0056729D" w:rsidRDefault="0084340F">
      <w:pPr>
        <w:pStyle w:val="Heading1"/>
        <w:spacing w:before="300" w:after="120"/>
      </w:pPr>
      <w:r>
        <w:rPr>
          <w:b/>
          <w:bCs/>
          <w:color w:val="1F3A5F"/>
          <w:sz w:val="30"/>
          <w:szCs w:val="30"/>
        </w:rPr>
        <w:t>2</w:t>
      </w:r>
      <w:r w:rsidR="00000000">
        <w:rPr>
          <w:b/>
          <w:bCs/>
          <w:color w:val="1F3A5F"/>
          <w:sz w:val="30"/>
          <w:szCs w:val="30"/>
        </w:rPr>
        <w:t>. The Four Weekly Records</w:t>
      </w:r>
    </w:p>
    <w:p w14:paraId="7A1B0C1D" w14:textId="66788B38" w:rsidR="0084340F" w:rsidRPr="0084340F" w:rsidRDefault="00000000" w:rsidP="0084340F">
      <w:pPr>
        <w:pStyle w:val="Heading2"/>
        <w:spacing w:before="200" w:after="100"/>
      </w:pPr>
      <w:r>
        <w:rPr>
          <w:b/>
          <w:bCs/>
          <w:color w:val="1F3A5F"/>
          <w:sz w:val="25"/>
          <w:szCs w:val="25"/>
        </w:rPr>
        <w:t>Week 1: Project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7316"/>
      </w:tblGrid>
      <w:tr w:rsidR="0056729D" w14:paraId="6932CE7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0C78119B" w14:textId="77777777" w:rsidR="0056729D" w:rsidRDefault="00000000">
            <w:r>
              <w:rPr>
                <w:b/>
                <w:bCs/>
                <w:color w:val="FFFFFF"/>
                <w:sz w:val="20"/>
                <w:szCs w:val="20"/>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754813F7" w14:textId="77777777" w:rsidR="0056729D" w:rsidRDefault="00000000">
            <w:r>
              <w:rPr>
                <w:b/>
                <w:bCs/>
                <w:color w:val="FFFFFF"/>
                <w:sz w:val="20"/>
                <w:szCs w:val="20"/>
              </w:rPr>
              <w:t>Your entry</w:t>
            </w:r>
          </w:p>
        </w:tc>
      </w:tr>
      <w:tr w:rsidR="0056729D" w14:paraId="0BB2E71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755B7" w14:textId="77777777" w:rsidR="0056729D" w:rsidRDefault="00000000">
            <w:r>
              <w:rPr>
                <w:sz w:val="20"/>
                <w:szCs w:val="20"/>
              </w:rPr>
              <w:t>Place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026F2" w14:textId="1618A445" w:rsidR="0056729D" w:rsidRDefault="0084340F" w:rsidP="0084340F">
            <w:r w:rsidRPr="0084340F">
              <w:rPr>
                <w:rFonts w:ascii="Consolas" w:hAnsi="Consolas"/>
                <w:color w:val="282828"/>
                <w:sz w:val="20"/>
                <w:szCs w:val="20"/>
              </w:rPr>
              <w:t>Burutu LGA, Delta State</w:t>
            </w:r>
            <w:r>
              <w:rPr>
                <w:rFonts w:ascii="Consolas" w:hAnsi="Consolas"/>
                <w:color w:val="282828"/>
                <w:sz w:val="20"/>
                <w:szCs w:val="20"/>
              </w:rPr>
              <w:t>.</w:t>
            </w:r>
          </w:p>
        </w:tc>
      </w:tr>
      <w:tr w:rsidR="0056729D" w14:paraId="687231C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8E4CD" w14:textId="77777777" w:rsidR="0056729D" w:rsidRDefault="00000000">
            <w:r>
              <w:rPr>
                <w:sz w:val="20"/>
                <w:szCs w:val="20"/>
              </w:rPr>
              <w:t>Your question (one sentence)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E7F31" w14:textId="4A62BB77" w:rsidR="0056729D" w:rsidRPr="0084340F" w:rsidRDefault="0084340F">
            <w:pPr>
              <w:rPr>
                <w:sz w:val="20"/>
                <w:szCs w:val="20"/>
              </w:rPr>
            </w:pPr>
            <w:r w:rsidRPr="007C3833">
              <w:rPr>
                <w:sz w:val="20"/>
                <w:szCs w:val="20"/>
              </w:rPr>
              <w:t>Which wards in Burutu LGA, Delta State are more than 5km from a health facility?</w:t>
            </w:r>
          </w:p>
        </w:tc>
      </w:tr>
      <w:tr w:rsidR="0056729D" w14:paraId="2817548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D4562" w14:textId="77777777" w:rsidR="0056729D" w:rsidRDefault="00000000">
            <w:r>
              <w:rPr>
                <w:sz w:val="20"/>
                <w:szCs w:val="20"/>
              </w:rPr>
              <w:t>Why it matters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BBE7B" w14:textId="70FEE3CD" w:rsidR="0056729D" w:rsidRDefault="0084340F">
            <w:r>
              <w:t>This identifies wards in Burutu LGA, particulary in the largest mass area of Obotebe ward, that displayed Distance is one of the biggest barriers to care, especially for pregnant women and children. Mapping how many people live far from a clinic shows exactly where new facilities or mobile clinics will save the most lives. This hightlight gaps, and unequal physical areas.</w:t>
            </w:r>
          </w:p>
        </w:tc>
      </w:tr>
      <w:tr w:rsidR="0056729D" w14:paraId="5C45847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23202" w14:textId="77777777" w:rsidR="0056729D" w:rsidRDefault="00000000">
            <w:r>
              <w:rPr>
                <w:sz w:val="20"/>
                <w:szCs w:val="20"/>
              </w:rPr>
              <w:t>Datasets planned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2DCA5" w14:textId="77777777" w:rsidR="0084340F" w:rsidRDefault="0084340F" w:rsidP="0084340F">
            <w:pPr>
              <w:rPr>
                <w:rFonts w:ascii="Consolas" w:hAnsi="Consolas"/>
                <w:color w:val="282828"/>
                <w:sz w:val="20"/>
                <w:szCs w:val="20"/>
              </w:rPr>
            </w:pPr>
            <w:r w:rsidRPr="007C3833">
              <w:rPr>
                <w:rFonts w:ascii="Consolas" w:hAnsi="Consolas"/>
                <w:color w:val="282828"/>
                <w:sz w:val="20"/>
                <w:szCs w:val="20"/>
              </w:rPr>
              <w:t>The data I need</w:t>
            </w:r>
          </w:p>
          <w:p w14:paraId="3D079EE0" w14:textId="77777777" w:rsidR="0084340F" w:rsidRPr="00E56DBF" w:rsidRDefault="0084340F" w:rsidP="0084340F">
            <w:pPr>
              <w:rPr>
                <w:rFonts w:ascii="Consolas" w:hAnsi="Consolas"/>
                <w:color w:val="282828"/>
                <w:sz w:val="20"/>
                <w:szCs w:val="20"/>
              </w:rPr>
            </w:pPr>
          </w:p>
          <w:p w14:paraId="6866D7A8" w14:textId="77777777" w:rsidR="0084340F" w:rsidRPr="007C3833" w:rsidRDefault="0084340F" w:rsidP="0084340F">
            <w:pPr>
              <w:pStyle w:val="ListParagraph"/>
              <w:numPr>
                <w:ilvl w:val="0"/>
                <w:numId w:val="4"/>
              </w:numPr>
              <w:spacing w:line="276" w:lineRule="auto"/>
              <w:contextualSpacing/>
              <w:rPr>
                <w:sz w:val="20"/>
                <w:szCs w:val="20"/>
              </w:rPr>
            </w:pPr>
            <w:r w:rsidRPr="007C3833">
              <w:rPr>
                <w:sz w:val="20"/>
                <w:szCs w:val="20"/>
              </w:rPr>
              <w:t>Nigeria Ward Level boundaries – GRID 3 – https://data.grid3.org/datasets/GRID3::grid3-nga-operational-wards-v3-0/about – 128 mb</w:t>
            </w:r>
          </w:p>
          <w:p w14:paraId="4C6C3188" w14:textId="77777777" w:rsidR="0084340F" w:rsidRPr="007C3833" w:rsidRDefault="0084340F" w:rsidP="0084340F">
            <w:pPr>
              <w:pStyle w:val="ListParagraph"/>
              <w:numPr>
                <w:ilvl w:val="0"/>
                <w:numId w:val="4"/>
              </w:numPr>
              <w:spacing w:line="276" w:lineRule="auto"/>
              <w:contextualSpacing/>
              <w:rPr>
                <w:sz w:val="20"/>
                <w:szCs w:val="20"/>
              </w:rPr>
            </w:pPr>
            <w:r w:rsidRPr="007C3833">
              <w:rPr>
                <w:sz w:val="20"/>
                <w:szCs w:val="20"/>
              </w:rPr>
              <w:t>Nigeria LGA boundaries – GRID 3 – https://data.grid3.org/datasets/GRID3::grid3-nga-operational-lga-boundaries/about – 2.6 mb</w:t>
            </w:r>
          </w:p>
          <w:p w14:paraId="6DB4FEA7" w14:textId="77777777" w:rsidR="0084340F" w:rsidRPr="007C3833" w:rsidRDefault="0084340F" w:rsidP="0084340F">
            <w:pPr>
              <w:pStyle w:val="ListParagraph"/>
              <w:numPr>
                <w:ilvl w:val="0"/>
                <w:numId w:val="4"/>
              </w:numPr>
              <w:spacing w:line="276" w:lineRule="auto"/>
              <w:contextualSpacing/>
              <w:rPr>
                <w:sz w:val="20"/>
                <w:szCs w:val="20"/>
              </w:rPr>
            </w:pPr>
            <w:r w:rsidRPr="007C3833">
              <w:rPr>
                <w:sz w:val="20"/>
                <w:szCs w:val="20"/>
              </w:rPr>
              <w:t>Nigeria State boundaries – GRID 3 – https://data.grid3.org/datasets/GRID3::grid3-nga-operational-state-boundaries-/about – 645 kb</w:t>
            </w:r>
          </w:p>
          <w:p w14:paraId="539A3B1D" w14:textId="77777777" w:rsidR="0084340F" w:rsidRPr="007C3833" w:rsidRDefault="0084340F" w:rsidP="0084340F">
            <w:pPr>
              <w:pStyle w:val="ListParagraph"/>
              <w:numPr>
                <w:ilvl w:val="0"/>
                <w:numId w:val="4"/>
              </w:numPr>
              <w:spacing w:line="276" w:lineRule="auto"/>
              <w:contextualSpacing/>
              <w:rPr>
                <w:sz w:val="20"/>
                <w:szCs w:val="20"/>
              </w:rPr>
            </w:pPr>
            <w:r w:rsidRPr="007C3833">
              <w:rPr>
                <w:sz w:val="20"/>
                <w:szCs w:val="20"/>
              </w:rPr>
              <w:lastRenderedPageBreak/>
              <w:t xml:space="preserve">Health Facilities in Burutu LGA, Delta State: GRID3 NGA – Health Facilities v3.0 (September 2026) – 4.7 mb. </w:t>
            </w:r>
          </w:p>
          <w:p w14:paraId="5EDA977B" w14:textId="77777777" w:rsidR="0084340F" w:rsidRPr="007C3833" w:rsidRDefault="0084340F" w:rsidP="0084340F">
            <w:pPr>
              <w:pStyle w:val="ListParagraph"/>
              <w:numPr>
                <w:ilvl w:val="0"/>
                <w:numId w:val="4"/>
              </w:numPr>
              <w:spacing w:line="276" w:lineRule="auto"/>
              <w:contextualSpacing/>
              <w:rPr>
                <w:sz w:val="20"/>
                <w:szCs w:val="20"/>
              </w:rPr>
            </w:pPr>
            <w:r w:rsidRPr="007C3833">
              <w:rPr>
                <w:sz w:val="20"/>
                <w:szCs w:val="20"/>
              </w:rPr>
              <w:t xml:space="preserve">The GRID3 NGA, Health Facilities v3.0 dataset is a non-exhaustive, non-validated geographic representation of health facility points. </w:t>
            </w:r>
            <w:hyperlink r:id="rId5" w:history="1">
              <w:r w:rsidRPr="007C3833">
                <w:rPr>
                  <w:rStyle w:val="Hyperlink"/>
                  <w:sz w:val="20"/>
                  <w:szCs w:val="20"/>
                </w:rPr>
                <w:t>https://data.grid3.org/datasets/827e3638dc204f4b9ddbbd19b00954d6/about</w:t>
              </w:r>
            </w:hyperlink>
          </w:p>
          <w:p w14:paraId="2F153957" w14:textId="58ED05AD" w:rsidR="0056729D" w:rsidRPr="00912D56" w:rsidRDefault="0084340F" w:rsidP="00912D56">
            <w:pPr>
              <w:pStyle w:val="ListParagraph"/>
              <w:numPr>
                <w:ilvl w:val="0"/>
                <w:numId w:val="4"/>
              </w:numPr>
              <w:spacing w:line="276" w:lineRule="auto"/>
              <w:contextualSpacing/>
              <w:rPr>
                <w:rFonts w:ascii="Consolas" w:hAnsi="Consolas"/>
                <w:color w:val="282828"/>
                <w:sz w:val="20"/>
                <w:szCs w:val="20"/>
              </w:rPr>
            </w:pPr>
            <w:r w:rsidRPr="007C3833">
              <w:rPr>
                <w:sz w:val="20"/>
                <w:szCs w:val="20"/>
              </w:rPr>
              <w:t>Road Data for Burutu LGA, Delta State: Extracted using QuickOSM plugin from QGIS software.</w:t>
            </w:r>
          </w:p>
        </w:tc>
      </w:tr>
      <w:tr w:rsidR="0056729D" w14:paraId="10009FD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6A19D" w14:textId="77777777" w:rsidR="0056729D" w:rsidRDefault="00000000">
            <w:r>
              <w:rPr>
                <w:sz w:val="20"/>
                <w:szCs w:val="20"/>
              </w:rPr>
              <w:lastRenderedPageBreak/>
              <w:t>Method planned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360E4" w14:textId="77777777" w:rsidR="00912D56" w:rsidRDefault="00000000" w:rsidP="00912D56">
            <w:pPr>
              <w:spacing w:line="276" w:lineRule="auto"/>
              <w:rPr>
                <w:b/>
              </w:rPr>
            </w:pPr>
            <w:r>
              <w:rPr>
                <w:highlight w:val="yellow"/>
              </w:rPr>
              <w:t>[</w:t>
            </w:r>
            <w:r w:rsidR="00912D56">
              <w:rPr>
                <w:b/>
              </w:rPr>
              <w:t xml:space="preserve">What you would build. </w:t>
            </w:r>
          </w:p>
          <w:p w14:paraId="1DA2F794" w14:textId="7A2F2CF7" w:rsidR="0056729D" w:rsidRPr="00912D56" w:rsidRDefault="00912D56" w:rsidP="00912D56">
            <w:pPr>
              <w:spacing w:line="276" w:lineRule="auto"/>
              <w:rPr>
                <w:bCs/>
              </w:rPr>
            </w:pPr>
            <w:r w:rsidRPr="00481263">
              <w:rPr>
                <w:bCs/>
              </w:rPr>
              <w:t>An interactive web map of burutu, that shows every ward coloured by it distance to the nearest health facility, with those beyond 5 km clearly flagged in ed. The map would and can be updated each month as new facility or road data is added. Local health off</w:t>
            </w:r>
            <w:r>
              <w:rPr>
                <w:bCs/>
              </w:rPr>
              <w:t>icial</w:t>
            </w:r>
            <w:r w:rsidRPr="00481263">
              <w:rPr>
                <w:bCs/>
              </w:rPr>
              <w:t xml:space="preserve"> can open this map on any phone or computer</w:t>
            </w:r>
            <w:r>
              <w:rPr>
                <w:bCs/>
              </w:rPr>
              <w:t>.</w:t>
            </w:r>
            <w:r w:rsidR="00000000">
              <w:rPr>
                <w:highlight w:val="yellow"/>
              </w:rPr>
              <w:t xml:space="preserve"> </w:t>
            </w:r>
            <w:r>
              <w:rPr>
                <w:highlight w:val="yellow"/>
              </w:rPr>
              <w:t>EPSG:32632 – WGS 84 / UTM zone 32N</w:t>
            </w:r>
            <w:r w:rsidR="00000000">
              <w:rPr>
                <w:highlight w:val="yellow"/>
              </w:rPr>
              <w:t>]</w:t>
            </w:r>
          </w:p>
        </w:tc>
      </w:tr>
      <w:tr w:rsidR="0056729D" w14:paraId="6DA9C28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0C1FE" w14:textId="77777777" w:rsidR="0056729D" w:rsidRDefault="00000000">
            <w:r>
              <w:rPr>
                <w:sz w:val="20"/>
                <w:szCs w:val="20"/>
              </w:rPr>
              <w:t>File in repository</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EDA4E" w14:textId="77777777" w:rsidR="0056729D" w:rsidRDefault="00000000">
            <w:r>
              <w:rPr>
                <w:rFonts w:ascii="Consolas" w:eastAsia="Consolas" w:hAnsi="Consolas" w:cs="Consolas"/>
                <w:sz w:val="20"/>
                <w:szCs w:val="20"/>
                <w:shd w:val="clear" w:color="auto" w:fill="EEF1F5"/>
              </w:rPr>
              <w:t>week1-project-brief/project_brief.md</w:t>
            </w:r>
            <w:r>
              <w:t xml:space="preserve"> </w:t>
            </w:r>
            <w:r>
              <w:rPr>
                <w:highlight w:val="yellow"/>
              </w:rPr>
              <w:t>[or .docx/.pdf]</w:t>
            </w:r>
          </w:p>
        </w:tc>
      </w:tr>
    </w:tbl>
    <w:p w14:paraId="24994808" w14:textId="77777777" w:rsidR="0056729D" w:rsidRDefault="00000000">
      <w:pPr>
        <w:pStyle w:val="Heading2"/>
        <w:spacing w:before="200" w:after="100"/>
      </w:pPr>
      <w:r>
        <w:rPr>
          <w:b/>
          <w:bCs/>
          <w:color w:val="1F3A5F"/>
          <w:sz w:val="25"/>
          <w:szCs w:val="25"/>
        </w:rPr>
        <w:t>Week 2: Data Note</w:t>
      </w:r>
    </w:p>
    <w:p w14:paraId="276D265C" w14:textId="77777777" w:rsidR="0056729D" w:rsidRDefault="00000000">
      <w:pPr>
        <w:spacing w:after="120"/>
      </w:pPr>
      <w:r>
        <w:t>Datasets downloaded and opened in QGIS, each described with source, feature count, key columns, geometry type and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4760"/>
      </w:tblGrid>
      <w:tr w:rsidR="0056729D" w14:paraId="2773B0C9"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21656DE4" w14:textId="77777777" w:rsidR="0056729D" w:rsidRDefault="00000000">
            <w:r>
              <w:rPr>
                <w:b/>
                <w:bCs/>
                <w:color w:val="FFFFFF"/>
                <w:sz w:val="20"/>
                <w:szCs w:val="20"/>
              </w:rPr>
              <w:t>Dataset</w:t>
            </w: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4B358ED5" w14:textId="77777777" w:rsidR="0056729D" w:rsidRDefault="00000000">
            <w:r>
              <w:rPr>
                <w:b/>
                <w:bCs/>
                <w:color w:val="FFFFFF"/>
                <w:sz w:val="20"/>
                <w:szCs w:val="20"/>
              </w:rPr>
              <w:t>Source</w:t>
            </w:r>
          </w:p>
        </w:tc>
        <w:tc>
          <w:tcPr>
            <w:tcW w:w="47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0B55466" w14:textId="77777777" w:rsidR="0056729D" w:rsidRDefault="00000000">
            <w:r>
              <w:rPr>
                <w:b/>
                <w:bCs/>
                <w:color w:val="FFFFFF"/>
                <w:sz w:val="20"/>
                <w:szCs w:val="20"/>
              </w:rPr>
              <w:t>Link</w:t>
            </w:r>
          </w:p>
        </w:tc>
      </w:tr>
      <w:tr w:rsidR="0056729D" w14:paraId="0FF4BF5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1DFCB" w14:textId="77777777" w:rsidR="0056729D" w:rsidRDefault="00000000">
            <w:r>
              <w:rPr>
                <w:sz w:val="20"/>
                <w:szCs w:val="20"/>
              </w:rPr>
              <w:t>Landsat 8/9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3413F" w14:textId="77777777" w:rsidR="0056729D" w:rsidRDefault="00000000">
            <w:r>
              <w:rPr>
                <w:sz w:val="20"/>
                <w:szCs w:val="20"/>
              </w:rPr>
              <w:t>USGS EarthExplorer</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AC0D6" w14:textId="77777777" w:rsidR="0056729D" w:rsidRDefault="00000000">
            <w:hyperlink r:id="rId6" w:history="1">
              <w:r>
                <w:rPr>
                  <w:rStyle w:val="Hyperlink"/>
                </w:rPr>
                <w:t>earthexplorer.usgs.gov</w:t>
              </w:r>
            </w:hyperlink>
          </w:p>
        </w:tc>
      </w:tr>
      <w:tr w:rsidR="0056729D" w14:paraId="2667BFF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E22BC" w14:textId="77777777" w:rsidR="0056729D" w:rsidRDefault="00000000">
            <w:r>
              <w:rPr>
                <w:sz w:val="20"/>
                <w:szCs w:val="20"/>
              </w:rPr>
              <w:t>Sentinel-2 and Sentinel-1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758DF" w14:textId="77777777" w:rsidR="0056729D" w:rsidRDefault="00000000">
            <w:r>
              <w:rPr>
                <w:sz w:val="20"/>
                <w:szCs w:val="20"/>
              </w:rPr>
              <w:t>Copernicus Data Space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91CEF" w14:textId="77777777" w:rsidR="0056729D" w:rsidRDefault="00000000">
            <w:hyperlink r:id="rId7" w:history="1">
              <w:r>
                <w:rPr>
                  <w:rStyle w:val="Hyperlink"/>
                </w:rPr>
                <w:t>browser.dataspace.copernicus.eu</w:t>
              </w:r>
            </w:hyperlink>
          </w:p>
        </w:tc>
      </w:tr>
      <w:tr w:rsidR="0056729D" w14:paraId="045FCC6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C109D" w14:textId="77777777" w:rsidR="0056729D" w:rsidRDefault="00000000">
            <w:r>
              <w:rPr>
                <w:sz w:val="20"/>
                <w:szCs w:val="20"/>
              </w:rPr>
              <w:t>Nigeria airports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6457B" w14:textId="77777777" w:rsidR="0056729D" w:rsidRDefault="00000000">
            <w:r>
              <w:rPr>
                <w:sz w:val="20"/>
                <w:szCs w:val="20"/>
              </w:rPr>
              <w:t>HDX / World Bank</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44FA2" w14:textId="77777777" w:rsidR="0056729D" w:rsidRDefault="00000000">
            <w:hyperlink r:id="rId8" w:history="1">
              <w:r>
                <w:rPr>
                  <w:rStyle w:val="Hyperlink"/>
                </w:rPr>
                <w:t>energydata.info Nigeria Airports</w:t>
              </w:r>
            </w:hyperlink>
            <w:r>
              <w:t xml:space="preserve"> and </w:t>
            </w:r>
            <w:hyperlink r:id="rId9" w:history="1">
              <w:r>
                <w:rPr>
                  <w:rStyle w:val="Hyperlink"/>
                </w:rPr>
                <w:t>HDX search</w:t>
              </w:r>
            </w:hyperlink>
          </w:p>
        </w:tc>
      </w:tr>
      <w:tr w:rsidR="0056729D" w14:paraId="246ABE6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22B84" w14:textId="77777777" w:rsidR="0056729D" w:rsidRDefault="00000000">
            <w:r>
              <w:rPr>
                <w:sz w:val="20"/>
                <w:szCs w:val="20"/>
              </w:rPr>
              <w:t>Admin boundaries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C5074" w14:textId="77777777" w:rsidR="0056729D" w:rsidRDefault="00000000">
            <w:r>
              <w:rPr>
                <w:sz w:val="20"/>
                <w:szCs w:val="20"/>
              </w:rPr>
              <w:t>GRID3</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74263" w14:textId="77777777" w:rsidR="0056729D" w:rsidRDefault="00000000">
            <w:hyperlink r:id="rId10" w:history="1">
              <w:r>
                <w:rPr>
                  <w:rStyle w:val="Hyperlink"/>
                </w:rPr>
                <w:t>data.grid3.org</w:t>
              </w:r>
            </w:hyperlink>
          </w:p>
        </w:tc>
      </w:tr>
      <w:tr w:rsidR="0056729D" w14:paraId="55422C5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791F2" w14:textId="77777777" w:rsidR="0056729D" w:rsidRDefault="00000000">
            <w:r>
              <w:rPr>
                <w:sz w:val="20"/>
                <w:szCs w:val="20"/>
              </w:rPr>
              <w:t>Admin boundaries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6B58C" w14:textId="77777777" w:rsidR="0056729D" w:rsidRDefault="00000000">
            <w:r>
              <w:rPr>
                <w:sz w:val="20"/>
                <w:szCs w:val="20"/>
              </w:rPr>
              <w:t>DIVA-GIS</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FA463" w14:textId="77777777" w:rsidR="0056729D" w:rsidRDefault="00000000">
            <w:hyperlink r:id="rId11" w:history="1">
              <w:r>
                <w:rPr>
                  <w:rStyle w:val="Hyperlink"/>
                </w:rPr>
                <w:t>diva-gis.org/gdata</w:t>
              </w:r>
            </w:hyperlink>
          </w:p>
        </w:tc>
      </w:tr>
    </w:tbl>
    <w:p w14:paraId="66AC4FFC" w14:textId="77777777" w:rsidR="0056729D" w:rsidRDefault="00000000">
      <w:pPr>
        <w:spacing w:before="100" w:after="120"/>
      </w:pPr>
      <w:r>
        <w:rPr>
          <w:b/>
          <w:bCs/>
        </w:rPr>
        <w:t xml:space="preserve">File in repository: </w:t>
      </w:r>
      <w:r>
        <w:rPr>
          <w:rFonts w:ascii="Consolas" w:eastAsia="Consolas" w:hAnsi="Consolas" w:cs="Consolas"/>
          <w:sz w:val="20"/>
          <w:szCs w:val="20"/>
          <w:shd w:val="clear" w:color="auto" w:fill="EEF1F5"/>
        </w:rPr>
        <w:t>week2-data-note/data_note.docx</w:t>
      </w:r>
      <w:r>
        <w:t xml:space="preserve"> (the document I drafted earlier).</w:t>
      </w:r>
    </w:p>
    <w:p w14:paraId="7B8567D6" w14:textId="77777777" w:rsidR="0056729D" w:rsidRDefault="00000000">
      <w:pPr>
        <w:spacing w:after="120"/>
      </w:pPr>
      <w:r>
        <w:rPr>
          <w:b/>
          <w:bCs/>
        </w:rPr>
        <w:t xml:space="preserve">Key gaps noted: </w:t>
      </w:r>
      <w:r>
        <w:t xml:space="preserve">cloud cover on optical imagery; airports layer has names only and is dated; GRID3 and DIVA-GIS boundaries may disagree. Add the actual feature counts from QGIS: </w:t>
      </w:r>
      <w:r>
        <w:rPr>
          <w:highlight w:val="yellow"/>
        </w:rPr>
        <w:t>[counts]</w:t>
      </w:r>
    </w:p>
    <w:p w14:paraId="47ED6F28" w14:textId="77777777" w:rsidR="0056729D" w:rsidRDefault="00000000">
      <w:pPr>
        <w:pStyle w:val="Heading2"/>
        <w:spacing w:before="200" w:after="100"/>
      </w:pPr>
      <w:r>
        <w:rPr>
          <w:b/>
          <w:bCs/>
          <w:color w:val="1F3A5F"/>
          <w:sz w:val="25"/>
          <w:szCs w:val="25"/>
        </w:rPr>
        <w:t>Week 3: Prepared Data and Quality Checks</w:t>
      </w:r>
    </w:p>
    <w:p w14:paraId="7ACE3974" w14:textId="77777777" w:rsidR="0056729D" w:rsidRDefault="00000000">
      <w:pPr>
        <w:spacing w:after="120"/>
      </w:pPr>
      <w:r>
        <w:t>Data preparation rules applied, with the checks you ran. Tick or fill each for your own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56729D" w14:paraId="6D73F251"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47F14DF" w14:textId="77777777" w:rsidR="0056729D" w:rsidRDefault="00000000">
            <w:r>
              <w:rPr>
                <w:b/>
                <w:bCs/>
                <w:color w:val="FFFFFF"/>
                <w:sz w:val="20"/>
                <w:szCs w:val="20"/>
              </w:rPr>
              <w:t>Preparation step</w:t>
            </w:r>
          </w:p>
        </w:tc>
        <w:tc>
          <w:tcPr>
            <w:tcW w:w="60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2A50810F" w14:textId="77777777" w:rsidR="0056729D" w:rsidRDefault="00000000">
            <w:r>
              <w:rPr>
                <w:b/>
                <w:bCs/>
                <w:color w:val="FFFFFF"/>
                <w:sz w:val="20"/>
                <w:szCs w:val="20"/>
              </w:rPr>
              <w:t>Your record</w:t>
            </w:r>
          </w:p>
        </w:tc>
      </w:tr>
      <w:tr w:rsidR="0056729D" w14:paraId="5A0F202B"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3ED69" w14:textId="77777777" w:rsidR="0056729D" w:rsidRDefault="00000000">
            <w:r>
              <w:rPr>
                <w:sz w:val="20"/>
                <w:szCs w:val="20"/>
              </w:rPr>
              <w:t>Inspected each layer's CRS</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7A2D8" w14:textId="251F59CE" w:rsidR="0056729D" w:rsidRDefault="00000000">
            <w:r>
              <w:rPr>
                <w:highlight w:val="yellow"/>
              </w:rPr>
              <w:t>[</w:t>
            </w:r>
            <w:r w:rsidR="00BE21E1">
              <w:rPr>
                <w:sz w:val="20"/>
                <w:szCs w:val="20"/>
              </w:rPr>
              <w:t>WGS 84 / UTM zone 32N</w:t>
            </w:r>
            <w:r>
              <w:rPr>
                <w:highlight w:val="yellow"/>
              </w:rPr>
              <w:t>]</w:t>
            </w:r>
          </w:p>
        </w:tc>
      </w:tr>
      <w:tr w:rsidR="0056729D" w14:paraId="0C0944A9"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1FA73" w14:textId="77777777" w:rsidR="0056729D" w:rsidRDefault="00000000">
            <w:r>
              <w:rPr>
                <w:sz w:val="20"/>
                <w:szCs w:val="20"/>
              </w:rPr>
              <w:t>Chosen projected CRS for analysis</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1C5AD" w14:textId="1CB0EC4D" w:rsidR="0056729D" w:rsidRDefault="00000000">
            <w:r>
              <w:rPr>
                <w:highlight w:val="yellow"/>
              </w:rPr>
              <w:t>[EPSG:32632 – WGS 84 / UTM zone 32N]</w:t>
            </w:r>
          </w:p>
        </w:tc>
      </w:tr>
      <w:tr w:rsidR="0056729D" w14:paraId="1F35DE8A"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BAD75" w14:textId="77777777" w:rsidR="0056729D" w:rsidRDefault="00000000">
            <w:r>
              <w:rPr>
                <w:sz w:val="20"/>
                <w:szCs w:val="20"/>
              </w:rPr>
              <w:t>Reprojected (not just assigned)</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A06FC" w14:textId="6525B006" w:rsidR="00BE21E1" w:rsidRPr="00FF7F0E" w:rsidRDefault="00BE21E1" w:rsidP="00BE21E1">
            <w:pPr>
              <w:rPr>
                <w:sz w:val="20"/>
                <w:szCs w:val="20"/>
              </w:rPr>
            </w:pPr>
            <w:r w:rsidRPr="00FF7F0E">
              <w:rPr>
                <w:sz w:val="20"/>
                <w:szCs w:val="20"/>
              </w:rPr>
              <w:t>Reproject</w:t>
            </w:r>
            <w:r w:rsidRPr="00FF7F0E">
              <w:rPr>
                <w:sz w:val="20"/>
                <w:szCs w:val="20"/>
              </w:rPr>
              <w:t>-</w:t>
            </w:r>
            <w:r w:rsidRPr="00FF7F0E">
              <w:rPr>
                <w:sz w:val="20"/>
                <w:szCs w:val="20"/>
              </w:rPr>
              <w:t>Assign (define) projection</w:t>
            </w:r>
          </w:p>
          <w:p w14:paraId="7D3AC0AB" w14:textId="613BB497" w:rsidR="00BE21E1" w:rsidRPr="00FF7F0E" w:rsidRDefault="00BE21E1" w:rsidP="00BE21E1">
            <w:pPr>
              <w:rPr>
                <w:sz w:val="20"/>
                <w:szCs w:val="20"/>
              </w:rPr>
            </w:pPr>
            <w:r w:rsidRPr="00FF7F0E">
              <w:rPr>
                <w:sz w:val="20"/>
                <w:szCs w:val="20"/>
              </w:rPr>
              <w:t>What it does</w:t>
            </w:r>
            <w:r w:rsidRPr="00FF7F0E">
              <w:rPr>
                <w:sz w:val="20"/>
                <w:szCs w:val="20"/>
              </w:rPr>
              <w:t xml:space="preserve">- </w:t>
            </w:r>
            <w:r w:rsidRPr="00FF7F0E">
              <w:rPr>
                <w:sz w:val="20"/>
                <w:szCs w:val="20"/>
              </w:rPr>
              <w:t>Transforms the coordinate values to a new CRS.</w:t>
            </w:r>
            <w:r w:rsidRPr="00FF7F0E">
              <w:rPr>
                <w:sz w:val="20"/>
                <w:szCs w:val="20"/>
              </w:rPr>
              <w:tab/>
              <w:t>Only sets the CRS label; coordinates are unchanged.</w:t>
            </w:r>
          </w:p>
          <w:p w14:paraId="51FE5921" w14:textId="518472FA" w:rsidR="00BE21E1" w:rsidRPr="00FF7F0E" w:rsidRDefault="00BE21E1" w:rsidP="00BE21E1">
            <w:pPr>
              <w:rPr>
                <w:sz w:val="20"/>
                <w:szCs w:val="20"/>
              </w:rPr>
            </w:pPr>
            <w:r w:rsidRPr="00FF7F0E">
              <w:rPr>
                <w:sz w:val="20"/>
                <w:szCs w:val="20"/>
              </w:rPr>
              <w:t>When to use</w:t>
            </w:r>
            <w:r w:rsidRPr="00FF7F0E">
              <w:rPr>
                <w:sz w:val="20"/>
                <w:szCs w:val="20"/>
              </w:rPr>
              <w:t xml:space="preserve">- </w:t>
            </w:r>
            <w:r w:rsidRPr="00FF7F0E">
              <w:rPr>
                <w:sz w:val="20"/>
                <w:szCs w:val="20"/>
              </w:rPr>
              <w:t>The layer already has the correct CRS and you want a different one.</w:t>
            </w:r>
            <w:r w:rsidRPr="00FF7F0E">
              <w:rPr>
                <w:sz w:val="20"/>
                <w:szCs w:val="20"/>
              </w:rPr>
              <w:tab/>
              <w:t>The CRS is missing or wrong (for example a missing .prj file).</w:t>
            </w:r>
          </w:p>
          <w:p w14:paraId="25AE2E51" w14:textId="2051887B" w:rsidR="00BE21E1" w:rsidRPr="00FF7F0E" w:rsidRDefault="00BE21E1" w:rsidP="00BE21E1">
            <w:pPr>
              <w:rPr>
                <w:sz w:val="20"/>
                <w:szCs w:val="20"/>
              </w:rPr>
            </w:pPr>
            <w:r w:rsidRPr="00FF7F0E">
              <w:rPr>
                <w:sz w:val="20"/>
                <w:szCs w:val="20"/>
              </w:rPr>
              <w:lastRenderedPageBreak/>
              <w:t>QGIS tool</w:t>
            </w:r>
            <w:r w:rsidRPr="00FF7F0E">
              <w:rPr>
                <w:sz w:val="20"/>
                <w:szCs w:val="20"/>
              </w:rPr>
              <w:t xml:space="preserve">- </w:t>
            </w:r>
            <w:r w:rsidRPr="00FF7F0E">
              <w:rPr>
                <w:sz w:val="20"/>
                <w:szCs w:val="20"/>
              </w:rPr>
              <w:t>Vector &gt; Data Management Tools &gt; Reproject Layer (raster: Raster &gt; Projections &gt; Warp (Reproject))</w:t>
            </w:r>
            <w:r w:rsidRPr="00FF7F0E">
              <w:rPr>
                <w:sz w:val="20"/>
                <w:szCs w:val="20"/>
              </w:rPr>
              <w:tab/>
              <w:t>Vector &gt; Data Management Tools &gt; Assign Projection (or Layer Properties &gt; Source &gt; Assigned CRS)</w:t>
            </w:r>
          </w:p>
          <w:p w14:paraId="215A45D6" w14:textId="6B4CFD71" w:rsidR="0056729D" w:rsidRPr="00FF7F0E" w:rsidRDefault="00BE21E1">
            <w:pPr>
              <w:rPr>
                <w:sz w:val="20"/>
                <w:szCs w:val="20"/>
              </w:rPr>
            </w:pPr>
            <w:r w:rsidRPr="00FF7F0E">
              <w:rPr>
                <w:sz w:val="20"/>
                <w:szCs w:val="20"/>
              </w:rPr>
              <w:t>Result</w:t>
            </w:r>
            <w:r w:rsidRPr="00FF7F0E">
              <w:rPr>
                <w:sz w:val="20"/>
                <w:szCs w:val="20"/>
              </w:rPr>
              <w:tab/>
              <w:t>New layer with new coordinate numbers.</w:t>
            </w:r>
            <w:r w:rsidRPr="00FF7F0E">
              <w:rPr>
                <w:sz w:val="20"/>
                <w:szCs w:val="20"/>
              </w:rPr>
              <w:tab/>
              <w:t>Same coordinates, new label.</w:t>
            </w:r>
          </w:p>
        </w:tc>
      </w:tr>
      <w:tr w:rsidR="0056729D" w14:paraId="1FD4F13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705A8" w14:textId="77777777" w:rsidR="0056729D" w:rsidRDefault="00000000">
            <w:r>
              <w:rPr>
                <w:sz w:val="20"/>
                <w:szCs w:val="20"/>
              </w:rPr>
              <w:lastRenderedPageBreak/>
              <w:t>Area calculated in square metres</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5C204" w14:textId="77777777" w:rsidR="00BE21E1" w:rsidRPr="00BE21E1" w:rsidRDefault="00BE21E1" w:rsidP="00BE21E1">
            <w:pPr>
              <w:pStyle w:val="ListParagraph"/>
              <w:numPr>
                <w:ilvl w:val="0"/>
                <w:numId w:val="5"/>
              </w:numPr>
              <w:spacing w:after="60"/>
              <w:rPr>
                <w:sz w:val="20"/>
                <w:szCs w:val="20"/>
              </w:rPr>
            </w:pPr>
            <w:r w:rsidRPr="00BE21E1">
              <w:rPr>
                <w:sz w:val="20"/>
                <w:szCs w:val="20"/>
              </w:rPr>
              <w:t>Check the layer CRS. If it is EPSG:4326, areas will come out in square degrees, which are meaningless.</w:t>
            </w:r>
          </w:p>
          <w:p w14:paraId="32A0CA60" w14:textId="59E1AE6F" w:rsidR="00BE21E1" w:rsidRPr="00BE21E1" w:rsidRDefault="00BE21E1" w:rsidP="00BE21E1">
            <w:pPr>
              <w:pStyle w:val="ListParagraph"/>
              <w:numPr>
                <w:ilvl w:val="0"/>
                <w:numId w:val="5"/>
              </w:numPr>
              <w:spacing w:after="60"/>
              <w:rPr>
                <w:sz w:val="20"/>
                <w:szCs w:val="20"/>
              </w:rPr>
            </w:pPr>
            <w:r w:rsidRPr="00BE21E1">
              <w:rPr>
                <w:sz w:val="20"/>
                <w:szCs w:val="20"/>
              </w:rPr>
              <w:t>Reproject the layer to a projected CRS in metres (EPSG: 32632).</w:t>
            </w:r>
          </w:p>
          <w:p w14:paraId="5D80A42F" w14:textId="77777777" w:rsidR="00BE21E1" w:rsidRPr="00BE21E1" w:rsidRDefault="00BE21E1" w:rsidP="00BE21E1">
            <w:pPr>
              <w:pStyle w:val="ListParagraph"/>
              <w:numPr>
                <w:ilvl w:val="0"/>
                <w:numId w:val="5"/>
              </w:numPr>
              <w:spacing w:after="60"/>
              <w:rPr>
                <w:sz w:val="20"/>
                <w:szCs w:val="20"/>
              </w:rPr>
            </w:pPr>
            <w:r w:rsidRPr="00BE21E1">
              <w:rPr>
                <w:sz w:val="20"/>
                <w:szCs w:val="20"/>
              </w:rPr>
              <w:t xml:space="preserve">Open the Field Calculator (Ctrl+I). Create a new decimal field, for example </w:t>
            </w:r>
            <w:r w:rsidRPr="00BE21E1">
              <w:rPr>
                <w:rFonts w:ascii="Consolas" w:eastAsia="Consolas" w:hAnsi="Consolas" w:cs="Consolas"/>
                <w:sz w:val="20"/>
                <w:szCs w:val="20"/>
                <w:shd w:val="clear" w:color="auto" w:fill="EEF1F5"/>
              </w:rPr>
              <w:t>area_m2</w:t>
            </w:r>
            <w:r w:rsidRPr="00BE21E1">
              <w:rPr>
                <w:sz w:val="20"/>
                <w:szCs w:val="20"/>
              </w:rPr>
              <w:t>.</w:t>
            </w:r>
          </w:p>
          <w:p w14:paraId="2B277AB7" w14:textId="77777777" w:rsidR="00BE21E1" w:rsidRPr="00BE21E1" w:rsidRDefault="00BE21E1" w:rsidP="00BE21E1">
            <w:pPr>
              <w:pStyle w:val="ListParagraph"/>
              <w:numPr>
                <w:ilvl w:val="0"/>
                <w:numId w:val="5"/>
              </w:numPr>
              <w:spacing w:after="60"/>
              <w:rPr>
                <w:sz w:val="20"/>
                <w:szCs w:val="20"/>
              </w:rPr>
            </w:pPr>
            <w:r w:rsidRPr="00BE21E1">
              <w:rPr>
                <w:sz w:val="20"/>
                <w:szCs w:val="20"/>
              </w:rPr>
              <w:t xml:space="preserve">Use the expression </w:t>
            </w:r>
            <w:r w:rsidRPr="00BE21E1">
              <w:rPr>
                <w:rFonts w:ascii="Consolas" w:eastAsia="Consolas" w:hAnsi="Consolas" w:cs="Consolas"/>
                <w:sz w:val="20"/>
                <w:szCs w:val="20"/>
                <w:shd w:val="clear" w:color="auto" w:fill="EEF1F5"/>
              </w:rPr>
              <w:t>area($geometry)</w:t>
            </w:r>
            <w:r w:rsidRPr="00BE21E1">
              <w:rPr>
                <w:sz w:val="20"/>
                <w:szCs w:val="20"/>
              </w:rPr>
              <w:t xml:space="preserve"> or </w:t>
            </w:r>
            <w:r w:rsidRPr="00BE21E1">
              <w:rPr>
                <w:rFonts w:ascii="Consolas" w:eastAsia="Consolas" w:hAnsi="Consolas" w:cs="Consolas"/>
                <w:sz w:val="20"/>
                <w:szCs w:val="20"/>
                <w:shd w:val="clear" w:color="auto" w:fill="EEF1F5"/>
              </w:rPr>
              <w:t>$area</w:t>
            </w:r>
            <w:r w:rsidRPr="00BE21E1">
              <w:rPr>
                <w:sz w:val="20"/>
                <w:szCs w:val="20"/>
              </w:rPr>
              <w:t xml:space="preserve">. </w:t>
            </w:r>
            <w:r w:rsidRPr="00BE21E1">
              <w:rPr>
                <w:rFonts w:ascii="Consolas" w:eastAsia="Consolas" w:hAnsi="Consolas" w:cs="Consolas"/>
                <w:sz w:val="20"/>
                <w:szCs w:val="20"/>
                <w:shd w:val="clear" w:color="auto" w:fill="EEF1F5"/>
              </w:rPr>
              <w:t>$area</w:t>
            </w:r>
            <w:r w:rsidRPr="00BE21E1">
              <w:rPr>
                <w:sz w:val="20"/>
                <w:szCs w:val="20"/>
              </w:rPr>
              <w:t xml:space="preserve"> uses the project's ellipsoid settings; </w:t>
            </w:r>
            <w:r w:rsidRPr="00BE21E1">
              <w:rPr>
                <w:rFonts w:ascii="Consolas" w:eastAsia="Consolas" w:hAnsi="Consolas" w:cs="Consolas"/>
                <w:sz w:val="20"/>
                <w:szCs w:val="20"/>
                <w:shd w:val="clear" w:color="auto" w:fill="EEF1F5"/>
              </w:rPr>
              <w:t>area($geometry)</w:t>
            </w:r>
            <w:r w:rsidRPr="00BE21E1">
              <w:rPr>
                <w:sz w:val="20"/>
                <w:szCs w:val="20"/>
              </w:rPr>
              <w:t xml:space="preserve"> is planar in the layer's own units.</w:t>
            </w:r>
          </w:p>
          <w:p w14:paraId="529100B5" w14:textId="249B7794" w:rsidR="0056729D" w:rsidRDefault="00BE21E1" w:rsidP="00BE21E1">
            <w:r w:rsidRPr="00BE21E1">
              <w:rPr>
                <w:sz w:val="20"/>
                <w:szCs w:val="20"/>
              </w:rPr>
              <w:t>Convert if needed: divide by 1,000,000 for km², or by 10,000 for hectares</w:t>
            </w:r>
          </w:p>
        </w:tc>
      </w:tr>
      <w:tr w:rsidR="0056729D" w14:paraId="3F39C4DC"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61C60" w14:textId="77777777" w:rsidR="0056729D" w:rsidRDefault="00000000">
            <w:r>
              <w:rPr>
                <w:sz w:val="20"/>
                <w:szCs w:val="20"/>
              </w:rPr>
              <w:t>Raster Calculator used</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F2A6D" w14:textId="77777777" w:rsidR="00BE21E1" w:rsidRPr="00FF7F0E" w:rsidRDefault="00BE21E1" w:rsidP="00FF7F0E">
            <w:pPr>
              <w:spacing w:after="60"/>
              <w:rPr>
                <w:sz w:val="20"/>
                <w:szCs w:val="20"/>
              </w:rPr>
            </w:pPr>
            <w:r w:rsidRPr="00FF7F0E">
              <w:rPr>
                <w:sz w:val="20"/>
                <w:szCs w:val="20"/>
              </w:rPr>
              <w:t xml:space="preserve">Band names look like </w:t>
            </w:r>
            <w:r w:rsidRPr="00FF7F0E">
              <w:rPr>
                <w:rFonts w:ascii="Consolas" w:eastAsia="Consolas" w:hAnsi="Consolas" w:cs="Consolas"/>
                <w:sz w:val="20"/>
                <w:szCs w:val="20"/>
                <w:shd w:val="clear" w:color="auto" w:fill="EEF1F5"/>
              </w:rPr>
              <w:t>"B5@1"</w:t>
            </w:r>
            <w:r w:rsidRPr="00FF7F0E">
              <w:rPr>
                <w:sz w:val="20"/>
                <w:szCs w:val="20"/>
              </w:rPr>
              <w:t xml:space="preserve"> (layer name, then band number).</w:t>
            </w:r>
          </w:p>
          <w:p w14:paraId="142B6E4B" w14:textId="77777777" w:rsidR="00BE21E1" w:rsidRPr="00BE21E1" w:rsidRDefault="00BE21E1" w:rsidP="00BE21E1">
            <w:pPr>
              <w:pStyle w:val="ListParagraph"/>
              <w:numPr>
                <w:ilvl w:val="0"/>
                <w:numId w:val="6"/>
              </w:numPr>
              <w:spacing w:after="60"/>
              <w:rPr>
                <w:sz w:val="20"/>
                <w:szCs w:val="20"/>
              </w:rPr>
            </w:pPr>
            <w:r w:rsidRPr="00BE21E1">
              <w:rPr>
                <w:sz w:val="20"/>
                <w:szCs w:val="20"/>
              </w:rPr>
              <w:t>Set the output layer, output format, extent and CRS carefully, and check the expression result is valid before running.</w:t>
            </w:r>
          </w:p>
          <w:p w14:paraId="6132ECCA" w14:textId="77777777" w:rsidR="00BE21E1" w:rsidRPr="00BE21E1" w:rsidRDefault="00BE21E1" w:rsidP="00BE21E1">
            <w:pPr>
              <w:pStyle w:val="ListParagraph"/>
              <w:numPr>
                <w:ilvl w:val="0"/>
                <w:numId w:val="6"/>
              </w:numPr>
              <w:spacing w:after="60"/>
              <w:rPr>
                <w:sz w:val="20"/>
                <w:szCs w:val="20"/>
              </w:rPr>
            </w:pPr>
            <w:r w:rsidRPr="00BE21E1">
              <w:rPr>
                <w:sz w:val="20"/>
                <w:szCs w:val="20"/>
              </w:rPr>
              <w:t xml:space="preserve">Example, NDVI for Landsat 8/9: </w:t>
            </w:r>
            <w:r w:rsidRPr="00BE21E1">
              <w:rPr>
                <w:rFonts w:ascii="Consolas" w:eastAsia="Consolas" w:hAnsi="Consolas" w:cs="Consolas"/>
                <w:sz w:val="20"/>
                <w:szCs w:val="20"/>
                <w:shd w:val="clear" w:color="auto" w:fill="EEF1F5"/>
              </w:rPr>
              <w:t>("B5@1" - "B4@1") / ("B5@1" + "B4@1")</w:t>
            </w:r>
            <w:r w:rsidRPr="00BE21E1">
              <w:rPr>
                <w:sz w:val="20"/>
                <w:szCs w:val="20"/>
              </w:rPr>
              <w:t xml:space="preserve"> (B5 = near-infrared, B4 = red).</w:t>
            </w:r>
          </w:p>
          <w:p w14:paraId="79B2EE66" w14:textId="77777777" w:rsidR="00BE21E1" w:rsidRPr="00BE21E1" w:rsidRDefault="00BE21E1" w:rsidP="00BE21E1">
            <w:pPr>
              <w:pStyle w:val="ListParagraph"/>
              <w:numPr>
                <w:ilvl w:val="0"/>
                <w:numId w:val="6"/>
              </w:numPr>
              <w:spacing w:after="60"/>
              <w:rPr>
                <w:sz w:val="20"/>
                <w:szCs w:val="20"/>
              </w:rPr>
            </w:pPr>
            <w:r w:rsidRPr="00BE21E1">
              <w:rPr>
                <w:sz w:val="20"/>
                <w:szCs w:val="20"/>
              </w:rPr>
              <w:t xml:space="preserve">Example, NDVI for Sentinel-2: </w:t>
            </w:r>
            <w:r w:rsidRPr="00BE21E1">
              <w:rPr>
                <w:rFonts w:ascii="Consolas" w:eastAsia="Consolas" w:hAnsi="Consolas" w:cs="Consolas"/>
                <w:sz w:val="20"/>
                <w:szCs w:val="20"/>
                <w:shd w:val="clear" w:color="auto" w:fill="EEF1F5"/>
              </w:rPr>
              <w:t>("B8@1" - "B4@1") / ("B8@1" + "B4@1")</w:t>
            </w:r>
            <w:r w:rsidRPr="00BE21E1">
              <w:rPr>
                <w:sz w:val="20"/>
                <w:szCs w:val="20"/>
              </w:rPr>
              <w:t xml:space="preserve"> (B8 = near-infrared, B4 = red).</w:t>
            </w:r>
          </w:p>
          <w:p w14:paraId="01EB6978" w14:textId="56C39938" w:rsidR="0056729D" w:rsidRPr="00BE21E1" w:rsidRDefault="00BE21E1" w:rsidP="00BE21E1">
            <w:pPr>
              <w:pStyle w:val="ListParagraph"/>
              <w:numPr>
                <w:ilvl w:val="0"/>
                <w:numId w:val="6"/>
              </w:numPr>
              <w:spacing w:after="60"/>
              <w:rPr>
                <w:sz w:val="20"/>
                <w:szCs w:val="20"/>
              </w:rPr>
            </w:pPr>
            <w:r w:rsidRPr="00BE21E1">
              <w:rPr>
                <w:sz w:val="20"/>
                <w:szCs w:val="20"/>
              </w:rPr>
              <w:t xml:space="preserve">Conditions give masks (1/0), for example </w:t>
            </w:r>
            <w:r w:rsidRPr="00BE21E1">
              <w:rPr>
                <w:rFonts w:ascii="Consolas" w:eastAsia="Consolas" w:hAnsi="Consolas" w:cs="Consolas"/>
                <w:sz w:val="20"/>
                <w:szCs w:val="20"/>
                <w:shd w:val="clear" w:color="auto" w:fill="EEF1F5"/>
              </w:rPr>
              <w:t>"NDVI@1" &gt; 0.3</w:t>
            </w:r>
            <w:r w:rsidRPr="00BE21E1">
              <w:rPr>
                <w:sz w:val="20"/>
                <w:szCs w:val="20"/>
              </w:rPr>
              <w:t xml:space="preserve"> to flag dense vegetation.</w:t>
            </w:r>
          </w:p>
        </w:tc>
      </w:tr>
      <w:tr w:rsidR="0056729D" w14:paraId="48C14F1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20278" w14:textId="77777777" w:rsidR="0056729D" w:rsidRDefault="00000000">
            <w:r>
              <w:rPr>
                <w:sz w:val="20"/>
                <w:szCs w:val="20"/>
              </w:rPr>
              <w:t>Clipped to study area</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70678" w14:textId="77777777" w:rsidR="00FF7F0E" w:rsidRPr="00FF7F0E" w:rsidRDefault="00FF7F0E" w:rsidP="00FF7F0E">
            <w:pPr>
              <w:pStyle w:val="ListParagraph"/>
              <w:numPr>
                <w:ilvl w:val="0"/>
                <w:numId w:val="7"/>
              </w:numPr>
              <w:spacing w:after="60"/>
              <w:rPr>
                <w:sz w:val="20"/>
                <w:szCs w:val="20"/>
              </w:rPr>
            </w:pPr>
            <w:r w:rsidRPr="00FF7F0E">
              <w:rPr>
                <w:sz w:val="20"/>
                <w:szCs w:val="20"/>
              </w:rPr>
              <w:t xml:space="preserve">Make sure the layers to clip and the clip layer use the </w:t>
            </w:r>
            <w:r w:rsidRPr="00FF7F0E">
              <w:rPr>
                <w:b/>
                <w:bCs/>
                <w:sz w:val="20"/>
                <w:szCs w:val="20"/>
              </w:rPr>
              <w:t>same CRS</w:t>
            </w:r>
            <w:r w:rsidRPr="00FF7F0E">
              <w:rPr>
                <w:sz w:val="20"/>
                <w:szCs w:val="20"/>
              </w:rPr>
              <w:t xml:space="preserve"> (reproject first if not).</w:t>
            </w:r>
          </w:p>
          <w:p w14:paraId="38802AD9" w14:textId="77777777" w:rsidR="00FF7F0E" w:rsidRPr="00FF7F0E" w:rsidRDefault="00FF7F0E" w:rsidP="00FF7F0E">
            <w:pPr>
              <w:pStyle w:val="ListParagraph"/>
              <w:numPr>
                <w:ilvl w:val="0"/>
                <w:numId w:val="7"/>
              </w:numPr>
              <w:spacing w:after="60"/>
              <w:rPr>
                <w:sz w:val="20"/>
                <w:szCs w:val="20"/>
              </w:rPr>
            </w:pPr>
            <w:r w:rsidRPr="00FF7F0E">
              <w:rPr>
                <w:sz w:val="20"/>
                <w:szCs w:val="20"/>
              </w:rPr>
              <w:t>Fix invalid geometries first (Vector &gt; Geometry Tools &gt; Check Validity, then Fix Geometries).</w:t>
            </w:r>
          </w:p>
          <w:p w14:paraId="27F8870C" w14:textId="77777777" w:rsidR="00FF7F0E" w:rsidRPr="00FF7F0E" w:rsidRDefault="00FF7F0E" w:rsidP="00FF7F0E">
            <w:pPr>
              <w:pStyle w:val="ListParagraph"/>
              <w:numPr>
                <w:ilvl w:val="0"/>
                <w:numId w:val="7"/>
              </w:numPr>
              <w:spacing w:after="60"/>
              <w:rPr>
                <w:sz w:val="20"/>
                <w:szCs w:val="20"/>
              </w:rPr>
            </w:pPr>
            <w:r w:rsidRPr="00FF7F0E">
              <w:rPr>
                <w:sz w:val="20"/>
                <w:szCs w:val="20"/>
              </w:rPr>
              <w:t xml:space="preserve">Vector: </w:t>
            </w:r>
            <w:r w:rsidRPr="00FF7F0E">
              <w:rPr>
                <w:b/>
                <w:bCs/>
                <w:sz w:val="20"/>
                <w:szCs w:val="20"/>
              </w:rPr>
              <w:t>Vector &gt; Geoprocessing Tools &gt; Clip</w:t>
            </w:r>
            <w:r w:rsidRPr="00FF7F0E">
              <w:rPr>
                <w:sz w:val="20"/>
                <w:szCs w:val="20"/>
              </w:rPr>
              <w:t xml:space="preserve"> (input layer, overlay layer = boundary).</w:t>
            </w:r>
          </w:p>
          <w:p w14:paraId="0461A464" w14:textId="77777777" w:rsidR="00FF7F0E" w:rsidRPr="00FF7F0E" w:rsidRDefault="00FF7F0E" w:rsidP="00FF7F0E">
            <w:pPr>
              <w:pStyle w:val="ListParagraph"/>
              <w:numPr>
                <w:ilvl w:val="0"/>
                <w:numId w:val="7"/>
              </w:numPr>
              <w:spacing w:after="60"/>
              <w:rPr>
                <w:sz w:val="20"/>
                <w:szCs w:val="20"/>
              </w:rPr>
            </w:pPr>
            <w:r w:rsidRPr="00FF7F0E">
              <w:rPr>
                <w:sz w:val="20"/>
                <w:szCs w:val="20"/>
              </w:rPr>
              <w:t xml:space="preserve">Raster: </w:t>
            </w:r>
            <w:r w:rsidRPr="00FF7F0E">
              <w:rPr>
                <w:b/>
                <w:bCs/>
                <w:sz w:val="20"/>
                <w:szCs w:val="20"/>
              </w:rPr>
              <w:t>Raster &gt; Extraction &gt; Clip Raster by Mask Layer</w:t>
            </w:r>
            <w:r w:rsidRPr="00FF7F0E">
              <w:rPr>
                <w:sz w:val="20"/>
                <w:szCs w:val="20"/>
              </w:rPr>
              <w:t>. Set a NoData value and decide whether to match the mask extent.</w:t>
            </w:r>
          </w:p>
          <w:p w14:paraId="4D657834" w14:textId="768CB6F1" w:rsidR="0056729D" w:rsidRDefault="00FF7F0E" w:rsidP="00FF7F0E">
            <w:pPr>
              <w:pStyle w:val="ListParagraph"/>
              <w:numPr>
                <w:ilvl w:val="0"/>
                <w:numId w:val="7"/>
              </w:numPr>
              <w:spacing w:after="60"/>
            </w:pPr>
            <w:r w:rsidRPr="00FF7F0E">
              <w:rPr>
                <w:sz w:val="20"/>
                <w:szCs w:val="20"/>
              </w:rPr>
              <w:t>Check the result: feature count, extent, and that the edges follow the boundary. Save the output with a clear name.</w:t>
            </w:r>
          </w:p>
        </w:tc>
      </w:tr>
      <w:tr w:rsidR="0056729D" w14:paraId="338F44EE"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3E3EC" w14:textId="77777777" w:rsidR="0056729D" w:rsidRDefault="00000000">
            <w:r>
              <w:rPr>
                <w:sz w:val="20"/>
                <w:szCs w:val="20"/>
              </w:rPr>
              <w:t>Saved as GeoPackage</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CD023" w14:textId="27B6D0F1" w:rsidR="00FF7F0E" w:rsidRDefault="00FF7F0E" w:rsidP="00FF7F0E">
            <w:r>
              <w:t>Files</w:t>
            </w:r>
            <w:r>
              <w:t>-</w:t>
            </w:r>
            <w:r>
              <w:t>One single file</w:t>
            </w:r>
            <w:r>
              <w:tab/>
              <w:t>Several files (.shp, .shx, .dbf, .prj and more); easy to lose one</w:t>
            </w:r>
          </w:p>
          <w:p w14:paraId="7CF9A7CD" w14:textId="77777777" w:rsidR="00FF7F0E" w:rsidRDefault="00FF7F0E" w:rsidP="00FF7F0E">
            <w:r>
              <w:t>Field names</w:t>
            </w:r>
            <w:r>
              <w:tab/>
              <w:t>Long names allowed</w:t>
            </w:r>
            <w:r>
              <w:tab/>
              <w:t>Limited to 10 characters</w:t>
            </w:r>
          </w:p>
          <w:p w14:paraId="10A7628E" w14:textId="77777777" w:rsidR="00FF7F0E" w:rsidRDefault="00FF7F0E" w:rsidP="00FF7F0E">
            <w:r>
              <w:t>Size limit</w:t>
            </w:r>
            <w:r>
              <w:tab/>
              <w:t>Very large (far above 2 GB)</w:t>
            </w:r>
            <w:r>
              <w:tab/>
              <w:t>About 2 GB per file</w:t>
            </w:r>
          </w:p>
          <w:p w14:paraId="007C9777" w14:textId="7F57C6EB" w:rsidR="00FF7F0E" w:rsidRDefault="00FF7F0E" w:rsidP="00FF7F0E">
            <w:r>
              <w:t>Content</w:t>
            </w:r>
            <w:r>
              <w:t>-</w:t>
            </w:r>
            <w:r>
              <w:t>Multiple vector layers (and rasters) in one file</w:t>
            </w:r>
            <w:r>
              <w:tab/>
              <w:t>One layer, one geometry type</w:t>
            </w:r>
          </w:p>
          <w:p w14:paraId="46CB5459" w14:textId="77777777" w:rsidR="00FF7F0E" w:rsidRDefault="00FF7F0E" w:rsidP="00FF7F0E">
            <w:r>
              <w:t>Text and NULLs</w:t>
            </w:r>
            <w:r>
              <w:tab/>
              <w:t>Full Unicode; proper NULL values and date/time types</w:t>
            </w:r>
            <w:r>
              <w:tab/>
              <w:t>Limited; weaker NULL handling</w:t>
            </w:r>
          </w:p>
          <w:p w14:paraId="1F4BA1EA" w14:textId="016FA2F1" w:rsidR="0056729D" w:rsidRDefault="00FF7F0E" w:rsidP="00FF7F0E">
            <w:r>
              <w:t>Overall</w:t>
            </w:r>
            <w:r>
              <w:tab/>
              <w:t>Modern, open standard recommended by QGIS</w:t>
            </w:r>
            <w:r>
              <w:tab/>
              <w:t>Old format, still common but limiting</w:t>
            </w:r>
          </w:p>
        </w:tc>
      </w:tr>
    </w:tbl>
    <w:p w14:paraId="1A543DC6" w14:textId="77777777" w:rsidR="0056729D" w:rsidRDefault="0056729D">
      <w:pPr>
        <w:spacing w:after="60"/>
      </w:pPr>
    </w:p>
    <w:p w14:paraId="2CD28A35" w14:textId="77777777" w:rsidR="0056729D" w:rsidRDefault="00000000">
      <w:pPr>
        <w:spacing w:after="120"/>
      </w:pPr>
      <w:r>
        <w:rPr>
          <w:b/>
          <w:bCs/>
        </w:rPr>
        <w:lastRenderedPageBreak/>
        <w:t xml:space="preserve">Five data quality questions: </w:t>
      </w:r>
      <w:r>
        <w:t xml:space="preserve">source, currency (date), CRS, completeness, and accuracy/fitness for purpose. (This is the standard set I used; check it against your class slides.) Record your answer for each dataset in </w:t>
      </w:r>
      <w:r>
        <w:rPr>
          <w:rFonts w:ascii="Consolas" w:eastAsia="Consolas" w:hAnsi="Consolas" w:cs="Consolas"/>
          <w:sz w:val="20"/>
          <w:szCs w:val="20"/>
          <w:shd w:val="clear" w:color="auto" w:fill="EEF1F5"/>
        </w:rPr>
        <w:t>week3-data-prep/quality_checks.md</w:t>
      </w:r>
      <w:r>
        <w:t>.</w:t>
      </w:r>
    </w:p>
    <w:tbl>
      <w:tblPr>
        <w:tblW w:w="7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1601"/>
        <w:gridCol w:w="1385"/>
        <w:gridCol w:w="1202"/>
        <w:gridCol w:w="1426"/>
      </w:tblGrid>
      <w:tr w:rsidR="00FF7F0E" w14:paraId="64C5AC17" w14:textId="77777777" w:rsidTr="00FF7F0E">
        <w:tblPrEx>
          <w:tblCellMar>
            <w:top w:w="0" w:type="dxa"/>
            <w:bottom w:w="0" w:type="dxa"/>
          </w:tblCellMar>
        </w:tblPrEx>
        <w:trPr>
          <w:tblHeader/>
        </w:trPr>
        <w:tc>
          <w:tcPr>
            <w:tcW w:w="239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240CCC5A" w14:textId="77777777" w:rsidR="00FF7F0E" w:rsidRDefault="00FF7F0E">
            <w:r>
              <w:rPr>
                <w:b/>
                <w:bCs/>
                <w:color w:val="FFFFFF"/>
                <w:sz w:val="20"/>
                <w:szCs w:val="20"/>
              </w:rPr>
              <w:t>Dataset</w:t>
            </w:r>
          </w:p>
        </w:tc>
        <w:tc>
          <w:tcPr>
            <w:tcW w:w="1601"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1A085BE9" w14:textId="77777777" w:rsidR="00FF7F0E" w:rsidRDefault="00FF7F0E">
            <w:r>
              <w:rPr>
                <w:b/>
                <w:bCs/>
                <w:color w:val="FFFFFF"/>
                <w:sz w:val="20"/>
                <w:szCs w:val="20"/>
              </w:rPr>
              <w:t>Source</w:t>
            </w:r>
          </w:p>
        </w:tc>
        <w:tc>
          <w:tcPr>
            <w:tcW w:w="1491"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0D2BB477" w14:textId="77777777" w:rsidR="00FF7F0E" w:rsidRDefault="00FF7F0E">
            <w:r>
              <w:rPr>
                <w:b/>
                <w:bCs/>
                <w:color w:val="FFFFFF"/>
                <w:sz w:val="20"/>
                <w:szCs w:val="20"/>
              </w:rPr>
              <w:t>CRS</w:t>
            </w:r>
          </w:p>
        </w:tc>
        <w:tc>
          <w:tcPr>
            <w:tcW w:w="1477"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0B6E30A" w14:textId="77777777" w:rsidR="00FF7F0E" w:rsidRDefault="00FF7F0E">
            <w:r>
              <w:rPr>
                <w:b/>
                <w:bCs/>
                <w:color w:val="FFFFFF"/>
                <w:sz w:val="20"/>
                <w:szCs w:val="20"/>
              </w:rPr>
              <w:t>Complete?</w:t>
            </w:r>
          </w:p>
        </w:tc>
        <w:tc>
          <w:tcPr>
            <w:tcW w:w="933"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330DE1B" w14:textId="77777777" w:rsidR="00FF7F0E" w:rsidRDefault="00FF7F0E">
            <w:r>
              <w:rPr>
                <w:b/>
                <w:bCs/>
                <w:color w:val="FFFFFF"/>
                <w:sz w:val="20"/>
                <w:szCs w:val="20"/>
              </w:rPr>
              <w:t>Fit?</w:t>
            </w:r>
          </w:p>
        </w:tc>
      </w:tr>
      <w:tr w:rsidR="00FF7F0E" w14:paraId="72C33798" w14:textId="77777777" w:rsidTr="00FF7F0E">
        <w:tblPrEx>
          <w:tblCellMar>
            <w:top w:w="0" w:type="dxa"/>
            <w:bottom w:w="0" w:type="dxa"/>
          </w:tblCellMar>
        </w:tblPrEx>
        <w:tc>
          <w:tcPr>
            <w:tcW w:w="23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7D8FB" w14:textId="77777777" w:rsidR="00FF7F0E" w:rsidRDefault="00FF7F0E">
            <w:r>
              <w:rPr>
                <w:sz w:val="20"/>
                <w:szCs w:val="20"/>
              </w:rPr>
              <w:t>Ward_Boundaries</w:t>
            </w:r>
          </w:p>
        </w:tc>
        <w:tc>
          <w:tcPr>
            <w:tcW w:w="1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BDADE" w14:textId="575E5F35" w:rsidR="00FF7F0E" w:rsidRDefault="00FF7F0E">
            <w:r>
              <w:rPr>
                <w:highlight w:val="yellow"/>
              </w:rPr>
              <w:t>[</w:t>
            </w:r>
            <w:hyperlink r:id="rId12" w:history="1">
              <w:r>
                <w:rPr>
                  <w:rStyle w:val="Hyperlink"/>
                </w:rPr>
                <w:t>data.grid3.org</w:t>
              </w:r>
            </w:hyperlink>
            <w:r>
              <w:rPr>
                <w:highlight w:val="yellow"/>
              </w:rPr>
              <w:t>]</w:t>
            </w:r>
          </w:p>
        </w:tc>
        <w:tc>
          <w:tcPr>
            <w:tcW w:w="14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761FE" w14:textId="1FCA5834" w:rsidR="00FF7F0E" w:rsidRDefault="00FF7F0E">
            <w:r>
              <w:rPr>
                <w:highlight w:val="yellow"/>
              </w:rPr>
              <w:t>[</w:t>
            </w:r>
            <w:r>
              <w:rPr>
                <w:highlight w:val="yellow"/>
              </w:rPr>
              <w:t>EPSG:32632 – WGS 84 / UTM zone 32N</w:t>
            </w:r>
            <w:r>
              <w:rPr>
                <w:highlight w:val="yellow"/>
              </w:rPr>
              <w:t xml:space="preserve"> ]</w:t>
            </w:r>
          </w:p>
        </w:tc>
        <w:tc>
          <w:tcPr>
            <w:tcW w:w="1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7502C" w14:textId="31FD7AF4" w:rsidR="00FF7F0E" w:rsidRDefault="00FF7F0E">
            <w:r>
              <w:rPr>
                <w:highlight w:val="yellow"/>
              </w:rPr>
              <w:t>[ YES]</w:t>
            </w:r>
          </w:p>
        </w:tc>
        <w:tc>
          <w:tcPr>
            <w:tcW w:w="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B8E6A" w14:textId="3BA90853" w:rsidR="00FF7F0E" w:rsidRDefault="00FF7F0E">
            <w:r>
              <w:rPr>
                <w:highlight w:val="yellow"/>
              </w:rPr>
              <w:t>[Government ministry ]</w:t>
            </w:r>
          </w:p>
        </w:tc>
      </w:tr>
      <w:tr w:rsidR="00FF7F0E" w14:paraId="13698311" w14:textId="77777777" w:rsidTr="00FF7F0E">
        <w:tblPrEx>
          <w:tblCellMar>
            <w:top w:w="0" w:type="dxa"/>
            <w:bottom w:w="0" w:type="dxa"/>
          </w:tblCellMar>
        </w:tblPrEx>
        <w:tc>
          <w:tcPr>
            <w:tcW w:w="23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8C02C" w14:textId="77777777" w:rsidR="00FF7F0E" w:rsidRDefault="00FF7F0E">
            <w:r>
              <w:rPr>
                <w:sz w:val="20"/>
                <w:szCs w:val="20"/>
              </w:rPr>
              <w:t>Waterway_ogbia</w:t>
            </w:r>
          </w:p>
        </w:tc>
        <w:tc>
          <w:tcPr>
            <w:tcW w:w="1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13EDD" w14:textId="20788EDD" w:rsidR="00FF7F0E" w:rsidRDefault="00FF7F0E">
            <w:r>
              <w:rPr>
                <w:highlight w:val="yellow"/>
              </w:rPr>
              <w:t>[ DivaGIS]</w:t>
            </w:r>
          </w:p>
        </w:tc>
        <w:tc>
          <w:tcPr>
            <w:tcW w:w="14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66B84" w14:textId="5911ED52" w:rsidR="00FF7F0E" w:rsidRDefault="00FF7F0E">
            <w:r>
              <w:rPr>
                <w:highlight w:val="yellow"/>
              </w:rPr>
              <w:t>[</w:t>
            </w:r>
            <w:r>
              <w:rPr>
                <w:highlight w:val="yellow"/>
              </w:rPr>
              <w:t>EPSG:32632 – WGS 84 / UTM zone 32N</w:t>
            </w:r>
            <w:r>
              <w:rPr>
                <w:highlight w:val="yellow"/>
              </w:rPr>
              <w:t xml:space="preserve"> ]</w:t>
            </w:r>
          </w:p>
        </w:tc>
        <w:tc>
          <w:tcPr>
            <w:tcW w:w="1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79001" w14:textId="6244B591" w:rsidR="00FF7F0E" w:rsidRDefault="00FF7F0E">
            <w:r>
              <w:rPr>
                <w:highlight w:val="yellow"/>
              </w:rPr>
              <w:t>[ YES]</w:t>
            </w:r>
          </w:p>
        </w:tc>
        <w:tc>
          <w:tcPr>
            <w:tcW w:w="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C432B" w14:textId="1CB5DAC6" w:rsidR="00FF7F0E" w:rsidRDefault="00FF7F0E">
            <w:r>
              <w:rPr>
                <w:highlight w:val="yellow"/>
              </w:rPr>
              <w:t>[</w:t>
            </w:r>
            <w:r w:rsidR="001B2328">
              <w:rPr>
                <w:highlight w:val="yellow"/>
              </w:rPr>
              <w:t>Mi</w:t>
            </w:r>
            <w:r>
              <w:rPr>
                <w:highlight w:val="yellow"/>
              </w:rPr>
              <w:t>nistry of environment]</w:t>
            </w:r>
          </w:p>
        </w:tc>
      </w:tr>
      <w:tr w:rsidR="00FF7F0E" w14:paraId="5114E44E" w14:textId="77777777" w:rsidTr="00FF7F0E">
        <w:tblPrEx>
          <w:tblCellMar>
            <w:top w:w="0" w:type="dxa"/>
            <w:bottom w:w="0" w:type="dxa"/>
          </w:tblCellMar>
        </w:tblPrEx>
        <w:tc>
          <w:tcPr>
            <w:tcW w:w="23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5F0BA" w14:textId="77777777" w:rsidR="00FF7F0E" w:rsidRDefault="00FF7F0E">
            <w:r>
              <w:rPr>
                <w:sz w:val="20"/>
                <w:szCs w:val="20"/>
              </w:rPr>
              <w:t>Settlement_Extents_utm</w:t>
            </w:r>
          </w:p>
        </w:tc>
        <w:tc>
          <w:tcPr>
            <w:tcW w:w="1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0E956" w14:textId="26AC4B00" w:rsidR="00FF7F0E" w:rsidRDefault="00FF7F0E">
            <w:r>
              <w:rPr>
                <w:highlight w:val="yellow"/>
              </w:rPr>
              <w:t>[</w:t>
            </w:r>
            <w:hyperlink r:id="rId13" w:history="1">
              <w:r>
                <w:rPr>
                  <w:rStyle w:val="Hyperlink"/>
                </w:rPr>
                <w:t>data.grid3.org</w:t>
              </w:r>
            </w:hyperlink>
            <w:r>
              <w:rPr>
                <w:highlight w:val="yellow"/>
              </w:rPr>
              <w:t xml:space="preserve"> ]</w:t>
            </w:r>
          </w:p>
        </w:tc>
        <w:tc>
          <w:tcPr>
            <w:tcW w:w="14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EEB6D" w14:textId="30A68E92" w:rsidR="00FF7F0E" w:rsidRDefault="00FF7F0E">
            <w:r>
              <w:rPr>
                <w:highlight w:val="yellow"/>
              </w:rPr>
              <w:t>[</w:t>
            </w:r>
            <w:r>
              <w:rPr>
                <w:highlight w:val="yellow"/>
              </w:rPr>
              <w:t>EPSG:32632 – WGS 84 / UTM zone 32N</w:t>
            </w:r>
            <w:r>
              <w:rPr>
                <w:highlight w:val="yellow"/>
              </w:rPr>
              <w:t xml:space="preserve"> ]</w:t>
            </w:r>
          </w:p>
        </w:tc>
        <w:tc>
          <w:tcPr>
            <w:tcW w:w="1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A8273" w14:textId="35D96A1B" w:rsidR="00FF7F0E" w:rsidRDefault="00FF7F0E">
            <w:r>
              <w:rPr>
                <w:highlight w:val="yellow"/>
              </w:rPr>
              <w:t>[ YES]</w:t>
            </w:r>
          </w:p>
        </w:tc>
        <w:tc>
          <w:tcPr>
            <w:tcW w:w="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B450D" w14:textId="389C9A33" w:rsidR="00FF7F0E" w:rsidRDefault="00FF7F0E">
            <w:r>
              <w:rPr>
                <w:highlight w:val="yellow"/>
              </w:rPr>
              <w:t>[</w:t>
            </w:r>
            <w:r w:rsidR="001B2328">
              <w:rPr>
                <w:highlight w:val="yellow"/>
              </w:rPr>
              <w:t>M</w:t>
            </w:r>
            <w:r>
              <w:rPr>
                <w:highlight w:val="yellow"/>
              </w:rPr>
              <w:t>inistry of environment]</w:t>
            </w:r>
          </w:p>
        </w:tc>
      </w:tr>
    </w:tbl>
    <w:p w14:paraId="008B912D" w14:textId="77777777" w:rsidR="00FF7F0E" w:rsidRDefault="00FF7F0E">
      <w:pPr>
        <w:pStyle w:val="Heading2"/>
        <w:spacing w:before="200" w:after="100"/>
        <w:rPr>
          <w:b/>
          <w:bCs/>
          <w:color w:val="1F3A5F"/>
          <w:sz w:val="25"/>
          <w:szCs w:val="25"/>
        </w:rPr>
      </w:pPr>
    </w:p>
    <w:p w14:paraId="29876359" w14:textId="5A68C648" w:rsidR="0056729D" w:rsidRDefault="00000000">
      <w:pPr>
        <w:pStyle w:val="Heading2"/>
        <w:spacing w:before="200" w:after="100"/>
      </w:pPr>
      <w:r>
        <w:rPr>
          <w:b/>
          <w:bCs/>
          <w:color w:val="1F3A5F"/>
          <w:sz w:val="25"/>
          <w:szCs w:val="25"/>
        </w:rPr>
        <w:t>Week 4: Analysis, Map and month-1-summary.md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729D" w14:paraId="060DD87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49FB0D19" w14:textId="77777777" w:rsidR="0056729D" w:rsidRDefault="00000000">
            <w:r>
              <w:rPr>
                <w:b/>
                <w:bCs/>
                <w:color w:val="FFFFFF"/>
                <w:sz w:val="20"/>
                <w:szCs w:val="20"/>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3F3241A9" w14:textId="77777777" w:rsidR="0056729D" w:rsidRDefault="00000000">
            <w:r>
              <w:rPr>
                <w:b/>
                <w:bCs/>
                <w:color w:val="FFFFFF"/>
                <w:sz w:val="20"/>
                <w:szCs w:val="20"/>
              </w:rPr>
              <w:t>Record</w:t>
            </w:r>
          </w:p>
        </w:tc>
      </w:tr>
      <w:tr w:rsidR="0056729D" w14:paraId="2C88954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658E5" w14:textId="77777777" w:rsidR="0056729D" w:rsidRDefault="00000000">
            <w:r>
              <w:rPr>
                <w:sz w:val="20"/>
                <w:szCs w:val="20"/>
              </w:rPr>
              <w:t>Operation</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D3936" w14:textId="77777777" w:rsidR="0056729D" w:rsidRDefault="00000000">
            <w:r>
              <w:rPr>
                <w:sz w:val="20"/>
                <w:szCs w:val="20"/>
              </w:rPr>
              <w:t>200 m buffer on Waterway_ogbia, intersected with Settlement_Extents (settlements classed within / outside 200 m of water).</w:t>
            </w:r>
          </w:p>
        </w:tc>
      </w:tr>
      <w:tr w:rsidR="0056729D" w14:paraId="320F257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D465CB" w14:textId="77777777" w:rsidR="0056729D" w:rsidRDefault="00000000">
            <w:r>
              <w:rPr>
                <w:sz w:val="20"/>
                <w:szCs w:val="20"/>
              </w:rPr>
              <w:t>Projected CRS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1E6C7" w14:textId="619AFD6D" w:rsidR="0056729D" w:rsidRDefault="00000000">
            <w:r>
              <w:rPr>
                <w:highlight w:val="yellow"/>
              </w:rPr>
              <w:t>[</w:t>
            </w:r>
            <w:r w:rsidR="001B2328">
              <w:rPr>
                <w:highlight w:val="yellow"/>
              </w:rPr>
              <w:t>EPSG:32632 – WGS 84 / UTM zone 32N</w:t>
            </w:r>
            <w:r>
              <w:rPr>
                <w:highlight w:val="yellow"/>
              </w:rPr>
              <w:t>]</w:t>
            </w:r>
          </w:p>
        </w:tc>
      </w:tr>
      <w:tr w:rsidR="0056729D" w14:paraId="29A3764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C9FB9" w14:textId="77777777" w:rsidR="0056729D" w:rsidRDefault="00000000">
            <w:r>
              <w:rPr>
                <w:sz w:val="20"/>
                <w:szCs w:val="20"/>
              </w:rPr>
              <w:t>Expected before running</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821C0" w14:textId="26091459" w:rsidR="0056729D" w:rsidRDefault="00000000">
            <w:r>
              <w:rPr>
                <w:highlight w:val="yellow"/>
              </w:rPr>
              <w:t>[</w:t>
            </w:r>
            <w:r w:rsidR="001B2328">
              <w:rPr>
                <w:highlight w:val="yellow"/>
              </w:rPr>
              <w:t>Ogbia is a low-lying riverine area with many creeks, so many settlements sit by water]</w:t>
            </w:r>
            <w:r>
              <w:rPr>
                <w:highlight w:val="yellow"/>
              </w:rPr>
              <w:t>]</w:t>
            </w:r>
          </w:p>
        </w:tc>
      </w:tr>
      <w:tr w:rsidR="0056729D" w14:paraId="07D62B1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E409C" w14:textId="77777777" w:rsidR="0056729D" w:rsidRDefault="00000000">
            <w:r>
              <w:rPr>
                <w:sz w:val="20"/>
                <w:szCs w:val="20"/>
              </w:rPr>
              <w:t>Four-way check</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19C4D" w14:textId="77777777" w:rsidR="0056729D" w:rsidRDefault="00000000">
            <w:r>
              <w:rPr>
                <w:highlight w:val="yellow"/>
              </w:rPr>
              <w:t>[map view / row count / one feature verified by hand / empty geometry: results]</w:t>
            </w:r>
          </w:p>
        </w:tc>
      </w:tr>
      <w:tr w:rsidR="0056729D" w14:paraId="20EE7E5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FC13C" w14:textId="77777777" w:rsidR="0056729D" w:rsidRDefault="00000000">
            <w:r>
              <w:rPr>
                <w:sz w:val="20"/>
                <w:szCs w:val="20"/>
              </w:rPr>
              <w:t>Map image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4F742" w14:textId="77777777" w:rsidR="0056729D" w:rsidRDefault="00000000">
            <w:r>
              <w:rPr>
                <w:rFonts w:ascii="Consolas" w:eastAsia="Consolas" w:hAnsi="Consolas" w:cs="Consolas"/>
                <w:sz w:val="20"/>
                <w:szCs w:val="20"/>
                <w:shd w:val="clear" w:color="auto" w:fill="EEF1F5"/>
              </w:rPr>
              <w:t>week4-analysis/ogbia_settlements_200m_waterways.png</w:t>
            </w:r>
            <w:r>
              <w:t xml:space="preserve"> (title, legend, scale bar)</w:t>
            </w:r>
          </w:p>
        </w:tc>
      </w:tr>
      <w:tr w:rsidR="0056729D" w14:paraId="1D8B0EC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27206" w14:textId="77777777" w:rsidR="0056729D" w:rsidRDefault="00000000">
            <w:r>
              <w:rPr>
                <w:sz w:val="20"/>
                <w:szCs w:val="20"/>
              </w:rPr>
              <w:t>Summary file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D51E1" w14:textId="77777777" w:rsidR="0056729D" w:rsidRDefault="00000000">
            <w:r>
              <w:rPr>
                <w:rFonts w:ascii="Consolas" w:eastAsia="Consolas" w:hAnsi="Consolas" w:cs="Consolas"/>
                <w:sz w:val="20"/>
                <w:szCs w:val="20"/>
                <w:shd w:val="clear" w:color="auto" w:fill="EEF1F5"/>
              </w:rPr>
              <w:t>month-1-summary.md</w:t>
            </w:r>
            <w:r>
              <w:t xml:space="preserve"> (see the Week 4 document, Section 9)</w:t>
            </w:r>
          </w:p>
        </w:tc>
      </w:tr>
    </w:tbl>
    <w:p w14:paraId="7AC22980" w14:textId="77777777" w:rsidR="0056729D" w:rsidRDefault="00000000">
      <w:pPr>
        <w:pStyle w:val="Heading1"/>
        <w:spacing w:before="300" w:after="120"/>
      </w:pPr>
      <w:r>
        <w:rPr>
          <w:b/>
          <w:bCs/>
          <w:color w:val="1F3A5F"/>
          <w:sz w:val="30"/>
          <w:szCs w:val="30"/>
        </w:rPr>
        <w:t>4. README.md Draft</w:t>
      </w:r>
    </w:p>
    <w:p w14:paraId="05BF0B77" w14:textId="77777777" w:rsidR="0056729D" w:rsidRDefault="00000000">
      <w:pPr>
        <w:spacing w:after="120"/>
      </w:pPr>
      <w:r>
        <w:t>The README must link to each week so a mentor does not have to hunt through folders. Copy this into README.md and replace the yellow items.</w:t>
      </w:r>
    </w:p>
    <w:p w14:paraId="0D27805E" w14:textId="77777777" w:rsidR="0056729D" w:rsidRDefault="00000000">
      <w:pPr>
        <w:shd w:val="clear" w:color="auto" w:fill="F5F7FA"/>
        <w:spacing w:after="80"/>
        <w:ind w:left="200" w:right="200"/>
      </w:pPr>
      <w:r>
        <w:rPr>
          <w:b/>
          <w:bCs/>
        </w:rPr>
        <w:t># Ogbia Settlements and Waterways: Month 1 Project</w:t>
      </w:r>
    </w:p>
    <w:p w14:paraId="3F74491A" w14:textId="2D5A65CD" w:rsidR="0056729D" w:rsidRDefault="00000000" w:rsidP="001B2328">
      <w:r>
        <w:t xml:space="preserve">**Question:** </w:t>
      </w:r>
      <w:r>
        <w:rPr>
          <w:highlight w:val="yellow"/>
        </w:rPr>
        <w:t>[</w:t>
      </w:r>
      <w:r w:rsidR="001B2328">
        <w:t>Which settlement in ogbia LGA sit in low lying land within 200m of a watercourse</w:t>
      </w:r>
      <w:r>
        <w:rPr>
          <w:highlight w:val="yellow"/>
        </w:rPr>
        <w:t>]</w:t>
      </w:r>
    </w:p>
    <w:p w14:paraId="6B2531B3" w14:textId="2690ABFF" w:rsidR="0056729D" w:rsidRDefault="00000000" w:rsidP="001B2328">
      <w:r>
        <w:t xml:space="preserve">**Answer in one line:** </w:t>
      </w:r>
      <w:r w:rsidR="001B2328">
        <w:t>Which settlement in ogbia LGA sit in low lying land within 200m of a watercourse</w:t>
      </w:r>
      <w:r w:rsidR="001B2328">
        <w:t xml:space="preserve">. </w:t>
      </w:r>
      <w:r w:rsidR="001B2328">
        <w:t>Intersection 824 out of 1078 settlement.</w:t>
      </w:r>
      <w:r>
        <w:rPr>
          <w:highlight w:val="yellow"/>
        </w:rPr>
        <w:t>]</w:t>
      </w:r>
    </w:p>
    <w:p w14:paraId="0CF09645" w14:textId="77777777" w:rsidR="0056729D" w:rsidRDefault="00000000">
      <w:pPr>
        <w:shd w:val="clear" w:color="auto" w:fill="F5F7FA"/>
        <w:spacing w:after="80"/>
        <w:ind w:left="200" w:right="200"/>
      </w:pPr>
      <w:r>
        <w:t xml:space="preserve">**Place:** </w:t>
      </w:r>
      <w:r>
        <w:rPr>
          <w:highlight w:val="yellow"/>
        </w:rPr>
        <w:t>[Ogbia LGA, Bayelsa State, Nigeria]</w:t>
      </w:r>
      <w:r>
        <w:t xml:space="preserve">  |  **Tools:** QGIS, GitHub  |  **CRS:** </w:t>
      </w:r>
      <w:r>
        <w:rPr>
          <w:highlight w:val="yellow"/>
        </w:rPr>
        <w:t>[EPSG code]</w:t>
      </w:r>
    </w:p>
    <w:p w14:paraId="1824A073" w14:textId="77777777" w:rsidR="003A0037" w:rsidRDefault="003A0037">
      <w:pPr>
        <w:shd w:val="clear" w:color="auto" w:fill="F5F7FA"/>
        <w:spacing w:after="80"/>
        <w:ind w:left="200" w:right="200"/>
      </w:pPr>
    </w:p>
    <w:p w14:paraId="04C17A76" w14:textId="77777777" w:rsidR="0056729D" w:rsidRDefault="00000000">
      <w:pPr>
        <w:shd w:val="clear" w:color="auto" w:fill="F5F7FA"/>
        <w:spacing w:after="80"/>
        <w:ind w:left="200" w:right="200"/>
      </w:pPr>
      <w:r>
        <w:rPr>
          <w:b/>
          <w:bCs/>
        </w:rPr>
        <w:t>## Contents</w:t>
      </w:r>
    </w:p>
    <w:p w14:paraId="0D83A67C" w14:textId="77777777" w:rsidR="0056729D" w:rsidRDefault="00000000">
      <w:pPr>
        <w:shd w:val="clear" w:color="auto" w:fill="F5F7FA"/>
        <w:spacing w:after="80"/>
        <w:ind w:left="200" w:right="200"/>
      </w:pPr>
      <w:r>
        <w:t>- Week 1: [Project brief](week1-project-brief/project_brief.md), with a source link for every dataset</w:t>
      </w:r>
    </w:p>
    <w:p w14:paraId="0E969D92" w14:textId="77777777" w:rsidR="0056729D" w:rsidRDefault="00000000">
      <w:pPr>
        <w:shd w:val="clear" w:color="auto" w:fill="F5F7FA"/>
        <w:spacing w:after="80"/>
        <w:ind w:left="200" w:right="200"/>
      </w:pPr>
      <w:r>
        <w:t>- Week 2: [Data note](week2-data-note/data_note.docx), describing what was downloaded</w:t>
      </w:r>
    </w:p>
    <w:p w14:paraId="43279832" w14:textId="77777777" w:rsidR="0056729D" w:rsidRDefault="00000000">
      <w:pPr>
        <w:shd w:val="clear" w:color="auto" w:fill="F5F7FA"/>
        <w:spacing w:after="80"/>
        <w:ind w:left="200" w:right="200"/>
      </w:pPr>
      <w:r>
        <w:lastRenderedPageBreak/>
        <w:t>- Week 3: [Prepared data](week3-data-prep/) and [quality checks](week3-data-prep/quality_checks.md)</w:t>
      </w:r>
    </w:p>
    <w:p w14:paraId="61068BCE" w14:textId="77777777" w:rsidR="0056729D" w:rsidRDefault="00000000">
      <w:pPr>
        <w:shd w:val="clear" w:color="auto" w:fill="F5F7FA"/>
        <w:spacing w:after="80"/>
        <w:ind w:left="200" w:right="200"/>
      </w:pPr>
      <w:r>
        <w:t>- Week 4: [Analysis](week4-analysis/), [map](week4-analysis/ogbia_settlements_200m_waterways.png) and [month-1-summary.md](month-1-summary.md)</w:t>
      </w:r>
    </w:p>
    <w:p w14:paraId="45D63C56" w14:textId="77777777" w:rsidR="003A0037" w:rsidRDefault="003A0037">
      <w:pPr>
        <w:shd w:val="clear" w:color="auto" w:fill="F5F7FA"/>
        <w:spacing w:after="80"/>
        <w:ind w:left="200" w:right="200"/>
      </w:pPr>
    </w:p>
    <w:p w14:paraId="532E4F47" w14:textId="77777777" w:rsidR="0056729D" w:rsidRDefault="00000000">
      <w:pPr>
        <w:shd w:val="clear" w:color="auto" w:fill="F5F7FA"/>
        <w:spacing w:after="80"/>
        <w:ind w:left="200" w:right="200"/>
      </w:pPr>
      <w:r>
        <w:rPr>
          <w:b/>
          <w:bCs/>
        </w:rPr>
        <w:t>## How the weeks connect</w:t>
      </w:r>
    </w:p>
    <w:p w14:paraId="32A430C8" w14:textId="77777777" w:rsidR="0056729D" w:rsidRDefault="00000000">
      <w:pPr>
        <w:shd w:val="clear" w:color="auto" w:fill="F5F7FA"/>
        <w:spacing w:after="80"/>
        <w:ind w:left="200" w:right="200"/>
      </w:pPr>
      <w:r>
        <w:t>Week 1 framed the question and datasets; Week 2 downloaded and described the data; Week 3 put it in a projected CRS and checked its quality; Week 4 ran the analysis that answers the question.</w:t>
      </w:r>
    </w:p>
    <w:p w14:paraId="093DB933" w14:textId="77777777" w:rsidR="003A0037" w:rsidRDefault="003A0037">
      <w:pPr>
        <w:shd w:val="clear" w:color="auto" w:fill="F5F7FA"/>
        <w:spacing w:after="80"/>
        <w:ind w:left="200" w:right="200"/>
      </w:pPr>
    </w:p>
    <w:p w14:paraId="5FF04843" w14:textId="77777777" w:rsidR="0056729D" w:rsidRDefault="00000000">
      <w:pPr>
        <w:shd w:val="clear" w:color="auto" w:fill="F5F7FA"/>
        <w:spacing w:after="80"/>
        <w:ind w:left="200" w:right="200"/>
      </w:pPr>
      <w:r>
        <w:rPr>
          <w:b/>
          <w:bCs/>
        </w:rPr>
        <w:t>## Result</w:t>
      </w:r>
    </w:p>
    <w:p w14:paraId="201129DA" w14:textId="77777777" w:rsidR="0056729D" w:rsidRDefault="00000000">
      <w:pPr>
        <w:shd w:val="clear" w:color="auto" w:fill="F5F7FA"/>
        <w:spacing w:after="80"/>
        <w:ind w:left="200" w:right="200"/>
      </w:pPr>
      <w:r>
        <w:t>![Map](week4-analysis/ogbia_settlements_200m_waterways.png)</w:t>
      </w:r>
    </w:p>
    <w:p w14:paraId="4D7F5F2B" w14:textId="77777777" w:rsidR="0056729D" w:rsidRDefault="00000000">
      <w:pPr>
        <w:shd w:val="clear" w:color="auto" w:fill="F5F7FA"/>
        <w:spacing w:after="80"/>
        <w:ind w:left="200" w:right="200"/>
      </w:pPr>
      <w:r>
        <w:rPr>
          <w:b/>
          <w:bCs/>
        </w:rPr>
        <w:t>## Limits and next steps</w:t>
      </w:r>
    </w:p>
    <w:p w14:paraId="2A72DFB2" w14:textId="77777777" w:rsidR="0056729D" w:rsidRDefault="00000000">
      <w:pPr>
        <w:shd w:val="clear" w:color="auto" w:fill="F5F7FA"/>
        <w:spacing w:after="80"/>
        <w:ind w:left="200" w:right="200"/>
      </w:pPr>
      <w:r>
        <w:rPr>
          <w:highlight w:val="yellow"/>
        </w:rPr>
        <w:t>[data gaps, what you still need, e.g. elevation/flood extent, newer waterway lines]</w:t>
      </w:r>
    </w:p>
    <w:p w14:paraId="13FC78CC" w14:textId="77777777" w:rsidR="0056729D" w:rsidRDefault="00000000">
      <w:pPr>
        <w:pStyle w:val="Heading1"/>
        <w:spacing w:before="300" w:after="120"/>
      </w:pPr>
      <w:r>
        <w:rPr>
          <w:b/>
          <w:bCs/>
          <w:color w:val="1F3A5F"/>
          <w:sz w:val="30"/>
          <w:szCs w:val="30"/>
        </w:rPr>
        <w:t>5. How the Four Weeks Connect as One Project</w:t>
      </w:r>
    </w:p>
    <w:p w14:paraId="57B2E860" w14:textId="77777777" w:rsidR="0056729D" w:rsidRDefault="00000000">
      <w:pPr>
        <w:spacing w:after="120"/>
      </w:pPr>
      <w:r>
        <w:t>The marker gives 3 marks for the weeks reading as a single story. Say it explicitly in the README and in the summary below:</w:t>
      </w:r>
    </w:p>
    <w:p w14:paraId="0589828C" w14:textId="77777777" w:rsidR="0056729D" w:rsidRDefault="00000000">
      <w:pPr>
        <w:pStyle w:val="ListParagraph"/>
        <w:numPr>
          <w:ilvl w:val="0"/>
          <w:numId w:val="2"/>
        </w:numPr>
        <w:spacing w:after="60"/>
      </w:pPr>
      <w:r>
        <w:t>Week 1 sets the place and question (settlement exposure to waterways in Ogbia).</w:t>
      </w:r>
    </w:p>
    <w:p w14:paraId="0761D5E8" w14:textId="77777777" w:rsidR="0056729D" w:rsidRDefault="00000000">
      <w:pPr>
        <w:pStyle w:val="ListParagraph"/>
        <w:numPr>
          <w:ilvl w:val="0"/>
          <w:numId w:val="2"/>
        </w:numPr>
        <w:spacing w:after="60"/>
      </w:pPr>
      <w:r>
        <w:t>Week 2 collects the data to answer it: boundaries for wards, imagery for context, reference layers.</w:t>
      </w:r>
    </w:p>
    <w:p w14:paraId="4F57DCBA" w14:textId="77777777" w:rsidR="0056729D" w:rsidRDefault="00000000">
      <w:pPr>
        <w:pStyle w:val="ListParagraph"/>
        <w:numPr>
          <w:ilvl w:val="0"/>
          <w:numId w:val="2"/>
        </w:numPr>
        <w:spacing w:after="60"/>
      </w:pPr>
      <w:r>
        <w:t>Week 3 makes the data comparable: one projected CRS, clean geometry, clipped to the study area, saved as GeoPackage.</w:t>
      </w:r>
    </w:p>
    <w:p w14:paraId="78BBB54A" w14:textId="77777777" w:rsidR="0056729D" w:rsidRDefault="00000000">
      <w:pPr>
        <w:pStyle w:val="ListParagraph"/>
        <w:numPr>
          <w:ilvl w:val="0"/>
          <w:numId w:val="2"/>
        </w:numPr>
        <w:spacing w:after="60"/>
      </w:pPr>
      <w:r>
        <w:t>Week 4 uses the prepared data to run the buffer and intersection, checks the result and maps it.</w:t>
      </w:r>
    </w:p>
    <w:p w14:paraId="5426E366" w14:textId="77777777" w:rsidR="0056729D" w:rsidRDefault="00000000">
      <w:pPr>
        <w:pStyle w:val="ListParagraph"/>
        <w:numPr>
          <w:ilvl w:val="0"/>
          <w:numId w:val="2"/>
        </w:numPr>
        <w:spacing w:after="60"/>
      </w:pPr>
      <w:r>
        <w:t>Use the same place name, layer names and CRS everywhere so a reader can follow one thread.</w:t>
      </w:r>
    </w:p>
    <w:p w14:paraId="47D4A961" w14:textId="52E7D5E0" w:rsidR="0056729D" w:rsidRDefault="00000000" w:rsidP="003A0037">
      <w:pPr>
        <w:pStyle w:val="Heading1"/>
        <w:spacing w:before="300" w:after="120"/>
      </w:pPr>
      <w:r>
        <w:rPr>
          <w:b/>
          <w:bCs/>
          <w:color w:val="1F3A5F"/>
          <w:sz w:val="30"/>
          <w:szCs w:val="30"/>
        </w:rPr>
        <w:t>6. Your Own Question, Answered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729D" w14:paraId="5F1622C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4472C694" w14:textId="77777777" w:rsidR="0056729D" w:rsidRDefault="00000000">
            <w:r>
              <w:rPr>
                <w:b/>
                <w:bCs/>
                <w:color w:val="FFFFFF"/>
                <w:sz w:val="20"/>
                <w:szCs w:val="20"/>
              </w:rPr>
              <w:t>Item</w:t>
            </w:r>
          </w:p>
        </w:tc>
        <w:tc>
          <w:tcPr>
            <w:tcW w:w="63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0238FB87" w14:textId="77777777" w:rsidR="0056729D" w:rsidRDefault="00000000">
            <w:r>
              <w:rPr>
                <w:b/>
                <w:bCs/>
                <w:color w:val="FFFFFF"/>
                <w:sz w:val="20"/>
                <w:szCs w:val="20"/>
              </w:rPr>
              <w:t>Your entry</w:t>
            </w:r>
          </w:p>
        </w:tc>
      </w:tr>
      <w:tr w:rsidR="0056729D" w14:paraId="739B1DD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07FEF" w14:textId="77777777" w:rsidR="0056729D" w:rsidRDefault="00000000">
            <w:r>
              <w:rPr>
                <w:sz w:val="20"/>
                <w:szCs w:val="20"/>
              </w:rPr>
              <w:t>Question</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8F6A7" w14:textId="77777777" w:rsidR="0056729D" w:rsidRDefault="00000000">
            <w:r>
              <w:rPr>
                <w:highlight w:val="yellow"/>
              </w:rPr>
              <w:t>[e.g. Which settlements in Ogbia lie within 200 m of a waterway?]</w:t>
            </w:r>
          </w:p>
        </w:tc>
      </w:tr>
      <w:tr w:rsidR="0056729D" w14:paraId="603E2B7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48B49" w14:textId="77777777" w:rsidR="0056729D" w:rsidRDefault="00000000">
            <w:r>
              <w:rPr>
                <w:sz w:val="20"/>
                <w:szCs w:val="20"/>
              </w:rPr>
              <w:t>Answer (one or two plain sentences)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042C5" w14:textId="77777777" w:rsidR="0056729D" w:rsidRDefault="00000000">
            <w:r>
              <w:rPr>
                <w:highlight w:val="yellow"/>
              </w:rPr>
              <w:t>[e.g. X of Y settlement areas (Z%) lie within 200 m of a waterway. Wards A and B have the highest share.]</w:t>
            </w:r>
          </w:p>
        </w:tc>
      </w:tr>
      <w:tr w:rsidR="0056729D" w14:paraId="183A2E5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6ABBB" w14:textId="77777777" w:rsidR="0056729D" w:rsidRDefault="00000000">
            <w:r>
              <w:rPr>
                <w:sz w:val="20"/>
                <w:szCs w:val="20"/>
              </w:rPr>
              <w:t>Evidence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6F88E" w14:textId="77777777" w:rsidR="0056729D" w:rsidRDefault="00000000">
            <w:r>
              <w:rPr>
                <w:highlight w:val="yellow"/>
              </w:rPr>
              <w:t>[counts, area in km², the map, the four-way check results]</w:t>
            </w:r>
          </w:p>
        </w:tc>
      </w:tr>
      <w:tr w:rsidR="0056729D" w14:paraId="54E624B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06F6A" w14:textId="77777777" w:rsidR="0056729D" w:rsidRDefault="00000000">
            <w:r>
              <w:rPr>
                <w:sz w:val="20"/>
                <w:szCs w:val="20"/>
              </w:rPr>
              <w:t>Confidence and limits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EE4A4" w14:textId="77777777" w:rsidR="0056729D" w:rsidRDefault="00000000">
            <w:r>
              <w:rPr>
                <w:highlight w:val="yellow"/>
              </w:rPr>
              <w:t>[e.g. waterway layer incomplete for small creeks, settlement extents dated, 200 m is a chosen distance, not a measured flood limit]</w:t>
            </w:r>
          </w:p>
        </w:tc>
      </w:tr>
      <w:tr w:rsidR="0056729D" w14:paraId="61CD1D0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B8914" w14:textId="77777777" w:rsidR="0056729D" w:rsidRDefault="00000000">
            <w:r>
              <w:rPr>
                <w:sz w:val="20"/>
                <w:szCs w:val="20"/>
              </w:rPr>
              <w:t>Still needed</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67CC2" w14:textId="77777777" w:rsidR="0056729D" w:rsidRDefault="00000000">
            <w:r>
              <w:rPr>
                <w:highlight w:val="yellow"/>
              </w:rPr>
              <w:t>[e.g. DEM/flood data, population per settlement, newer imagery]</w:t>
            </w:r>
          </w:p>
        </w:tc>
      </w:tr>
    </w:tbl>
    <w:p w14:paraId="5F4CFFE5" w14:textId="77777777" w:rsidR="0056729D" w:rsidRDefault="00000000">
      <w:pPr>
        <w:pStyle w:val="Heading1"/>
        <w:spacing w:before="300" w:after="120"/>
      </w:pPr>
      <w:r>
        <w:rPr>
          <w:b/>
          <w:bCs/>
          <w:color w:val="1F3A5F"/>
          <w:sz w:val="30"/>
          <w:szCs w:val="30"/>
        </w:rPr>
        <w:t>7. Repository Structure and Commit History</w:t>
      </w:r>
    </w:p>
    <w:p w14:paraId="2801E08A" w14:textId="77777777" w:rsidR="0056729D" w:rsidRDefault="00000000">
      <w:pPr>
        <w:spacing w:after="120"/>
      </w:pPr>
      <w:r>
        <w:rPr>
          <w:b/>
          <w:bCs/>
        </w:rPr>
        <w:t>Suggested layout:</w:t>
      </w:r>
    </w:p>
    <w:p w14:paraId="6B0FDAA2" w14:textId="77777777" w:rsidR="0056729D" w:rsidRDefault="00000000">
      <w:pPr>
        <w:shd w:val="clear" w:color="auto" w:fill="F5F7FA"/>
        <w:spacing w:after="20"/>
        <w:ind w:left="200" w:right="200"/>
      </w:pPr>
      <w:r>
        <w:rPr>
          <w:rFonts w:ascii="Consolas" w:eastAsia="Consolas" w:hAnsi="Consolas" w:cs="Consolas"/>
          <w:sz w:val="19"/>
          <w:szCs w:val="19"/>
        </w:rPr>
        <w:t>ogbia-project/</w:t>
      </w:r>
    </w:p>
    <w:p w14:paraId="5A436426" w14:textId="77777777" w:rsidR="0056729D" w:rsidRDefault="00000000">
      <w:pPr>
        <w:shd w:val="clear" w:color="auto" w:fill="F5F7FA"/>
        <w:spacing w:after="20"/>
        <w:ind w:left="200" w:right="200"/>
      </w:pPr>
      <w:r>
        <w:rPr>
          <w:rFonts w:ascii="Consolas" w:eastAsia="Consolas" w:hAnsi="Consolas" w:cs="Consolas"/>
          <w:sz w:val="19"/>
          <w:szCs w:val="19"/>
        </w:rPr>
        <w:t xml:space="preserve">  README.md</w:t>
      </w:r>
    </w:p>
    <w:p w14:paraId="6665E3D6" w14:textId="77777777" w:rsidR="0056729D" w:rsidRDefault="00000000">
      <w:pPr>
        <w:shd w:val="clear" w:color="auto" w:fill="F5F7FA"/>
        <w:spacing w:after="20"/>
        <w:ind w:left="200" w:right="200"/>
      </w:pPr>
      <w:r>
        <w:rPr>
          <w:rFonts w:ascii="Consolas" w:eastAsia="Consolas" w:hAnsi="Consolas" w:cs="Consolas"/>
          <w:sz w:val="19"/>
          <w:szCs w:val="19"/>
        </w:rPr>
        <w:t xml:space="preserve">  month-1-summary.md</w:t>
      </w:r>
    </w:p>
    <w:p w14:paraId="6DE2875E" w14:textId="77777777" w:rsidR="0056729D" w:rsidRDefault="00000000">
      <w:pPr>
        <w:shd w:val="clear" w:color="auto" w:fill="F5F7FA"/>
        <w:spacing w:after="20"/>
        <w:ind w:left="200" w:right="200"/>
      </w:pPr>
      <w:r>
        <w:rPr>
          <w:rFonts w:ascii="Consolas" w:eastAsia="Consolas" w:hAnsi="Consolas" w:cs="Consolas"/>
          <w:sz w:val="19"/>
          <w:szCs w:val="19"/>
        </w:rPr>
        <w:t xml:space="preserve">  week1-project-brief/project_brief.md</w:t>
      </w:r>
    </w:p>
    <w:p w14:paraId="2670204E" w14:textId="77777777" w:rsidR="0056729D" w:rsidRDefault="00000000">
      <w:pPr>
        <w:shd w:val="clear" w:color="auto" w:fill="F5F7FA"/>
        <w:spacing w:after="20"/>
        <w:ind w:left="200" w:right="200"/>
      </w:pPr>
      <w:r>
        <w:rPr>
          <w:rFonts w:ascii="Consolas" w:eastAsia="Consolas" w:hAnsi="Consolas" w:cs="Consolas"/>
          <w:sz w:val="19"/>
          <w:szCs w:val="19"/>
        </w:rPr>
        <w:t xml:space="preserve">  week2-data-note/data_note.docx</w:t>
      </w:r>
    </w:p>
    <w:p w14:paraId="36940D41" w14:textId="77777777" w:rsidR="0056729D" w:rsidRDefault="00000000">
      <w:pPr>
        <w:shd w:val="clear" w:color="auto" w:fill="F5F7FA"/>
        <w:spacing w:after="20"/>
        <w:ind w:left="200" w:right="200"/>
      </w:pPr>
      <w:r>
        <w:rPr>
          <w:rFonts w:ascii="Consolas" w:eastAsia="Consolas" w:hAnsi="Consolas" w:cs="Consolas"/>
          <w:sz w:val="19"/>
          <w:szCs w:val="19"/>
        </w:rPr>
        <w:t xml:space="preserve">  week3-data-prep/quality_checks.md</w:t>
      </w:r>
    </w:p>
    <w:p w14:paraId="68CD43F0" w14:textId="77777777" w:rsidR="0056729D" w:rsidRDefault="00000000">
      <w:pPr>
        <w:shd w:val="clear" w:color="auto" w:fill="F5F7FA"/>
        <w:spacing w:after="20"/>
        <w:ind w:left="200" w:right="200"/>
      </w:pPr>
      <w:r>
        <w:rPr>
          <w:rFonts w:ascii="Consolas" w:eastAsia="Consolas" w:hAnsi="Consolas" w:cs="Consolas"/>
          <w:sz w:val="19"/>
          <w:szCs w:val="19"/>
        </w:rPr>
        <w:lastRenderedPageBreak/>
        <w:t xml:space="preserve">  week3-data-prep/ogbia_prepared.gpkg</w:t>
      </w:r>
    </w:p>
    <w:p w14:paraId="25B43969" w14:textId="77777777" w:rsidR="0056729D" w:rsidRDefault="00000000">
      <w:pPr>
        <w:shd w:val="clear" w:color="auto" w:fill="F5F7FA"/>
        <w:spacing w:after="20"/>
        <w:ind w:left="200" w:right="200"/>
      </w:pPr>
      <w:r>
        <w:rPr>
          <w:rFonts w:ascii="Consolas" w:eastAsia="Consolas" w:hAnsi="Consolas" w:cs="Consolas"/>
          <w:sz w:val="19"/>
          <w:szCs w:val="19"/>
        </w:rPr>
        <w:t xml:space="preserve">  week4-analysis/ogbia_analysis.gpkg</w:t>
      </w:r>
    </w:p>
    <w:p w14:paraId="0E0B4837" w14:textId="77777777" w:rsidR="0056729D" w:rsidRDefault="00000000">
      <w:pPr>
        <w:shd w:val="clear" w:color="auto" w:fill="F5F7FA"/>
        <w:spacing w:after="20"/>
        <w:ind w:left="200" w:right="200"/>
      </w:pPr>
      <w:r>
        <w:rPr>
          <w:rFonts w:ascii="Consolas" w:eastAsia="Consolas" w:hAnsi="Consolas" w:cs="Consolas"/>
          <w:sz w:val="19"/>
          <w:szCs w:val="19"/>
        </w:rPr>
        <w:t xml:space="preserve">  week4-analysis/ogbia_settlements_200m_waterways.png</w:t>
      </w:r>
    </w:p>
    <w:p w14:paraId="61DE1C01" w14:textId="77777777" w:rsidR="0056729D" w:rsidRDefault="00000000">
      <w:pPr>
        <w:shd w:val="clear" w:color="auto" w:fill="F5F7FA"/>
        <w:spacing w:after="20"/>
        <w:ind w:left="200" w:right="200"/>
      </w:pPr>
      <w:r>
        <w:rPr>
          <w:rFonts w:ascii="Consolas" w:eastAsia="Consolas" w:hAnsi="Consolas" w:cs="Consolas"/>
          <w:sz w:val="19"/>
          <w:szCs w:val="19"/>
        </w:rPr>
        <w:t xml:space="preserve">  qgis/ogbia_project.qgz</w:t>
      </w:r>
    </w:p>
    <w:p w14:paraId="20E52AC8" w14:textId="77777777" w:rsidR="0056729D" w:rsidRDefault="00000000">
      <w:pPr>
        <w:shd w:val="clear" w:color="auto" w:fill="F5F7FA"/>
        <w:spacing w:after="20"/>
        <w:ind w:left="200" w:right="200"/>
      </w:pPr>
      <w:r>
        <w:rPr>
          <w:rFonts w:ascii="Consolas" w:eastAsia="Consolas" w:hAnsi="Consolas" w:cs="Consolas"/>
          <w:sz w:val="19"/>
          <w:szCs w:val="19"/>
        </w:rPr>
        <w:t xml:space="preserve">  .gitignore   (exclude large rasters such as .tif, .SAFE, .zip)</w:t>
      </w:r>
    </w:p>
    <w:p w14:paraId="12A6FB06" w14:textId="77777777" w:rsidR="0056729D" w:rsidRDefault="0056729D">
      <w:pPr>
        <w:spacing w:after="60"/>
      </w:pPr>
    </w:p>
    <w:p w14:paraId="2AF8C9C8" w14:textId="77777777" w:rsidR="0056729D" w:rsidRDefault="00000000">
      <w:pPr>
        <w:spacing w:after="120"/>
      </w:pPr>
      <w:r>
        <w:rPr>
          <w:b/>
          <w:bCs/>
        </w:rPr>
        <w:t xml:space="preserve">Commit history (2 marks): </w:t>
      </w:r>
      <w:r>
        <w:t>the history should show the work week by week, not one giant upload. If you already committed everything at once, make the next commits meaningful and separate (README, fixes, results). Do not rewrite or fake dates. Example messages:</w:t>
      </w:r>
    </w:p>
    <w:p w14:paraId="2561C4C4" w14:textId="77777777" w:rsidR="0056729D" w:rsidRDefault="00000000">
      <w:pPr>
        <w:shd w:val="clear" w:color="auto" w:fill="F5F7FA"/>
        <w:spacing w:after="20"/>
        <w:ind w:left="200" w:right="200"/>
      </w:pPr>
      <w:r>
        <w:rPr>
          <w:rFonts w:ascii="Consolas" w:eastAsia="Consolas" w:hAnsi="Consolas" w:cs="Consolas"/>
          <w:sz w:val="19"/>
          <w:szCs w:val="19"/>
        </w:rPr>
        <w:t>git commit -m "Add week 1 project brief"</w:t>
      </w:r>
    </w:p>
    <w:p w14:paraId="32C65524" w14:textId="77777777" w:rsidR="0056729D" w:rsidRDefault="00000000">
      <w:pPr>
        <w:shd w:val="clear" w:color="auto" w:fill="F5F7FA"/>
        <w:spacing w:after="20"/>
        <w:ind w:left="200" w:right="200"/>
      </w:pPr>
      <w:r>
        <w:rPr>
          <w:rFonts w:ascii="Consolas" w:eastAsia="Consolas" w:hAnsi="Consolas" w:cs="Consolas"/>
          <w:sz w:val="19"/>
          <w:szCs w:val="19"/>
        </w:rPr>
        <w:t>git commit -m "Add week 2 data note and source links"</w:t>
      </w:r>
    </w:p>
    <w:p w14:paraId="7DBD19EB" w14:textId="77777777" w:rsidR="0056729D" w:rsidRDefault="00000000">
      <w:pPr>
        <w:shd w:val="clear" w:color="auto" w:fill="F5F7FA"/>
        <w:spacing w:after="20"/>
        <w:ind w:left="200" w:right="200"/>
      </w:pPr>
      <w:r>
        <w:rPr>
          <w:rFonts w:ascii="Consolas" w:eastAsia="Consolas" w:hAnsi="Consolas" w:cs="Consolas"/>
          <w:sz w:val="19"/>
          <w:szCs w:val="19"/>
        </w:rPr>
        <w:t>git commit -m "Add week 3 prepared data and quality checks"</w:t>
      </w:r>
    </w:p>
    <w:p w14:paraId="5A985663" w14:textId="77777777" w:rsidR="0056729D" w:rsidRDefault="00000000">
      <w:pPr>
        <w:shd w:val="clear" w:color="auto" w:fill="F5F7FA"/>
        <w:spacing w:after="20"/>
        <w:ind w:left="200" w:right="200"/>
      </w:pPr>
      <w:r>
        <w:rPr>
          <w:rFonts w:ascii="Consolas" w:eastAsia="Consolas" w:hAnsi="Consolas" w:cs="Consolas"/>
          <w:sz w:val="19"/>
          <w:szCs w:val="19"/>
        </w:rPr>
        <w:t>git commit -m "Add week 4 analysis, map and summary"</w:t>
      </w:r>
    </w:p>
    <w:p w14:paraId="21370449" w14:textId="77777777" w:rsidR="0056729D" w:rsidRDefault="00000000">
      <w:pPr>
        <w:shd w:val="clear" w:color="auto" w:fill="F5F7FA"/>
        <w:spacing w:after="20"/>
        <w:ind w:left="200" w:right="200"/>
      </w:pPr>
      <w:r>
        <w:rPr>
          <w:rFonts w:ascii="Consolas" w:eastAsia="Consolas" w:hAnsi="Consolas" w:cs="Consolas"/>
          <w:sz w:val="19"/>
          <w:szCs w:val="19"/>
        </w:rPr>
        <w:t>git commit -m "Add month 1 summary"</w:t>
      </w:r>
    </w:p>
    <w:p w14:paraId="56AC22B5" w14:textId="77777777" w:rsidR="0056729D" w:rsidRDefault="00000000">
      <w:pPr>
        <w:shd w:val="clear" w:color="auto" w:fill="F5F7FA"/>
        <w:spacing w:after="20"/>
        <w:ind w:left="200" w:right="200"/>
      </w:pPr>
      <w:r>
        <w:rPr>
          <w:rFonts w:ascii="Consolas" w:eastAsia="Consolas" w:hAnsi="Consolas" w:cs="Consolas"/>
          <w:sz w:val="19"/>
          <w:szCs w:val="19"/>
        </w:rPr>
        <w:t>git commit -m "Add README linking all four weeks"</w:t>
      </w:r>
    </w:p>
    <w:p w14:paraId="24BC70D1" w14:textId="77777777" w:rsidR="0056729D" w:rsidRDefault="00000000">
      <w:pPr>
        <w:pBdr>
          <w:left w:val="single" w:sz="24" w:space="8" w:color="D4A017"/>
        </w:pBdr>
        <w:shd w:val="clear" w:color="auto" w:fill="FFF4CC"/>
        <w:spacing w:before="100" w:after="160"/>
        <w:ind w:left="200" w:right="100"/>
      </w:pPr>
      <w:r>
        <w:rPr>
          <w:b/>
          <w:bCs/>
          <w:color w:val="8A5A00"/>
        </w:rPr>
        <w:t xml:space="preserve">NOTE: </w:t>
      </w:r>
      <w:r>
        <w:t>Check reachability: open the repository link in a private window and click every README link. Broken relative links lose the 5 and 4 mark criteria. Large files over 100 MB cannot go to GitHub, so keep rasters out and describe them in the data note.</w:t>
      </w:r>
    </w:p>
    <w:p w14:paraId="6C40CD73" w14:textId="77777777" w:rsidR="0056729D" w:rsidRDefault="00000000">
      <w:pPr>
        <w:pStyle w:val="Heading1"/>
        <w:spacing w:before="300" w:after="120"/>
      </w:pPr>
      <w:r>
        <w:rPr>
          <w:b/>
          <w:bCs/>
          <w:color w:val="1F3A5F"/>
          <w:sz w:val="30"/>
          <w:szCs w:val="30"/>
        </w:rPr>
        <w:t>8. Submission Checklist</w:t>
      </w:r>
    </w:p>
    <w:p w14:paraId="0D16B894" w14:textId="77777777" w:rsidR="0056729D" w:rsidRDefault="00000000">
      <w:pPr>
        <w:pStyle w:val="ListParagraph"/>
        <w:numPr>
          <w:ilvl w:val="0"/>
          <w:numId w:val="2"/>
        </w:numPr>
        <w:spacing w:after="60"/>
      </w:pPr>
      <w:r>
        <w:t>Week 1 brief present, with a source link for every dataset (5 marks across all four weeks)</w:t>
      </w:r>
    </w:p>
    <w:p w14:paraId="3BB3CCB9" w14:textId="77777777" w:rsidR="0056729D" w:rsidRDefault="00000000">
      <w:pPr>
        <w:pStyle w:val="ListParagraph"/>
        <w:numPr>
          <w:ilvl w:val="0"/>
          <w:numId w:val="2"/>
        </w:numPr>
        <w:spacing w:after="60"/>
      </w:pPr>
      <w:r>
        <w:t>Week 2 data note present</w:t>
      </w:r>
    </w:p>
    <w:p w14:paraId="7BC1AF91" w14:textId="77777777" w:rsidR="0056729D" w:rsidRDefault="00000000">
      <w:pPr>
        <w:pStyle w:val="ListParagraph"/>
        <w:numPr>
          <w:ilvl w:val="0"/>
          <w:numId w:val="2"/>
        </w:numPr>
        <w:spacing w:after="60"/>
      </w:pPr>
      <w:r>
        <w:t>Week 3 prepared data and quality checks present</w:t>
      </w:r>
    </w:p>
    <w:p w14:paraId="50795020" w14:textId="77777777" w:rsidR="0056729D" w:rsidRDefault="00000000">
      <w:pPr>
        <w:pStyle w:val="ListParagraph"/>
        <w:numPr>
          <w:ilvl w:val="0"/>
          <w:numId w:val="2"/>
        </w:numPr>
        <w:spacing w:after="60"/>
      </w:pPr>
      <w:r>
        <w:t>Week 4 analysis, map image and month-1-summary.md present</w:t>
      </w:r>
    </w:p>
    <w:p w14:paraId="5903BE9B" w14:textId="77777777" w:rsidR="0056729D" w:rsidRDefault="00000000">
      <w:pPr>
        <w:pStyle w:val="ListParagraph"/>
        <w:numPr>
          <w:ilvl w:val="0"/>
          <w:numId w:val="2"/>
        </w:numPr>
        <w:spacing w:after="60"/>
      </w:pPr>
      <w:r>
        <w:t>README links to each week, states the question and plain answer (4 marks)</w:t>
      </w:r>
    </w:p>
    <w:p w14:paraId="7FB4181F" w14:textId="77777777" w:rsidR="0056729D" w:rsidRDefault="00000000">
      <w:pPr>
        <w:pStyle w:val="ListParagraph"/>
        <w:numPr>
          <w:ilvl w:val="0"/>
          <w:numId w:val="2"/>
        </w:numPr>
        <w:spacing w:after="60"/>
      </w:pPr>
      <w:r>
        <w:t>Own question answered with a real result about your chosen place (6 marks)</w:t>
      </w:r>
    </w:p>
    <w:p w14:paraId="3B0E58F8" w14:textId="77777777" w:rsidR="0056729D" w:rsidRDefault="00000000">
      <w:pPr>
        <w:pStyle w:val="ListParagraph"/>
        <w:numPr>
          <w:ilvl w:val="0"/>
          <w:numId w:val="2"/>
        </w:numPr>
        <w:spacing w:after="60"/>
      </w:pPr>
      <w:r>
        <w:t>The four weeks tell one story with consistent names and CRS (3 marks)</w:t>
      </w:r>
    </w:p>
    <w:p w14:paraId="3077F7BD" w14:textId="77777777" w:rsidR="0056729D" w:rsidRDefault="00000000">
      <w:pPr>
        <w:pStyle w:val="ListParagraph"/>
        <w:numPr>
          <w:ilvl w:val="0"/>
          <w:numId w:val="2"/>
        </w:numPr>
        <w:spacing w:after="60"/>
      </w:pPr>
      <w:r>
        <w:t>Commit history shows the work in stages (2 marks)</w:t>
      </w:r>
    </w:p>
    <w:p w14:paraId="0567D8BE" w14:textId="77777777" w:rsidR="0056729D" w:rsidRDefault="00000000">
      <w:pPr>
        <w:pStyle w:val="ListParagraph"/>
        <w:numPr>
          <w:ilvl w:val="0"/>
          <w:numId w:val="2"/>
        </w:numPr>
        <w:spacing w:after="60"/>
      </w:pPr>
      <w:r>
        <w:t>On the assignment: Add or create &gt; Link &gt; paste the repository URL &gt; Turn in (not the private comment box)</w:t>
      </w:r>
    </w:p>
    <w:p w14:paraId="7BF2A4A5" w14:textId="77777777" w:rsidR="0056729D" w:rsidRDefault="00000000">
      <w:pPr>
        <w:pStyle w:val="ListParagraph"/>
        <w:numPr>
          <w:ilvl w:val="0"/>
          <w:numId w:val="2"/>
        </w:numPr>
        <w:spacing w:after="60"/>
      </w:pPr>
      <w:r>
        <w:t>The task shows as Missing with a due date of 30 September, so submit as soon as possible and check with your instructor about late work.</w:t>
      </w:r>
    </w:p>
    <w:sectPr w:rsidR="0056729D">
      <w:pgSz w:w="11906" w:h="16838"/>
      <w:pgMar w:top="1300" w:right="1273" w:bottom="13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040"/>
    <w:multiLevelType w:val="hybridMultilevel"/>
    <w:tmpl w:val="FACC215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6C269E"/>
    <w:multiLevelType w:val="hybridMultilevel"/>
    <w:tmpl w:val="57DAD62E"/>
    <w:lvl w:ilvl="0" w:tplc="478E98E4">
      <w:start w:val="1"/>
      <w:numFmt w:val="decimal"/>
      <w:lvlText w:val="%1."/>
      <w:lvlJc w:val="left"/>
      <w:pPr>
        <w:ind w:left="540" w:hanging="360"/>
      </w:pPr>
    </w:lvl>
    <w:lvl w:ilvl="1" w:tplc="E1DAE3AE">
      <w:numFmt w:val="decimal"/>
      <w:lvlText w:val=""/>
      <w:lvlJc w:val="left"/>
    </w:lvl>
    <w:lvl w:ilvl="2" w:tplc="1F30DD82">
      <w:numFmt w:val="decimal"/>
      <w:lvlText w:val=""/>
      <w:lvlJc w:val="left"/>
    </w:lvl>
    <w:lvl w:ilvl="3" w:tplc="58A402B8">
      <w:numFmt w:val="decimal"/>
      <w:lvlText w:val=""/>
      <w:lvlJc w:val="left"/>
    </w:lvl>
    <w:lvl w:ilvl="4" w:tplc="9AAC21D6">
      <w:numFmt w:val="decimal"/>
      <w:lvlText w:val=""/>
      <w:lvlJc w:val="left"/>
    </w:lvl>
    <w:lvl w:ilvl="5" w:tplc="7D64F04A">
      <w:numFmt w:val="decimal"/>
      <w:lvlText w:val=""/>
      <w:lvlJc w:val="left"/>
    </w:lvl>
    <w:lvl w:ilvl="6" w:tplc="FF609F34">
      <w:numFmt w:val="decimal"/>
      <w:lvlText w:val=""/>
      <w:lvlJc w:val="left"/>
    </w:lvl>
    <w:lvl w:ilvl="7" w:tplc="122CA3DE">
      <w:numFmt w:val="decimal"/>
      <w:lvlText w:val=""/>
      <w:lvlJc w:val="left"/>
    </w:lvl>
    <w:lvl w:ilvl="8" w:tplc="1B1414C6">
      <w:numFmt w:val="decimal"/>
      <w:lvlText w:val=""/>
      <w:lvlJc w:val="left"/>
    </w:lvl>
  </w:abstractNum>
  <w:abstractNum w:abstractNumId="2" w15:restartNumberingAfterBreak="0">
    <w:nsid w:val="462426D7"/>
    <w:multiLevelType w:val="hybridMultilevel"/>
    <w:tmpl w:val="98F0C82E"/>
    <w:lvl w:ilvl="0" w:tplc="26B45144">
      <w:start w:val="1"/>
      <w:numFmt w:val="decimal"/>
      <w:lvlText w:val="%1."/>
      <w:lvlJc w:val="left"/>
      <w:pPr>
        <w:ind w:left="540" w:hanging="360"/>
      </w:pPr>
    </w:lvl>
    <w:lvl w:ilvl="1" w:tplc="05D6537E">
      <w:numFmt w:val="decimal"/>
      <w:lvlText w:val=""/>
      <w:lvlJc w:val="left"/>
    </w:lvl>
    <w:lvl w:ilvl="2" w:tplc="A04299FE">
      <w:numFmt w:val="decimal"/>
      <w:lvlText w:val=""/>
      <w:lvlJc w:val="left"/>
    </w:lvl>
    <w:lvl w:ilvl="3" w:tplc="291EEC0A">
      <w:numFmt w:val="decimal"/>
      <w:lvlText w:val=""/>
      <w:lvlJc w:val="left"/>
    </w:lvl>
    <w:lvl w:ilvl="4" w:tplc="D29C678A">
      <w:numFmt w:val="decimal"/>
      <w:lvlText w:val=""/>
      <w:lvlJc w:val="left"/>
    </w:lvl>
    <w:lvl w:ilvl="5" w:tplc="91946D04">
      <w:numFmt w:val="decimal"/>
      <w:lvlText w:val=""/>
      <w:lvlJc w:val="left"/>
    </w:lvl>
    <w:lvl w:ilvl="6" w:tplc="8FE24970">
      <w:numFmt w:val="decimal"/>
      <w:lvlText w:val=""/>
      <w:lvlJc w:val="left"/>
    </w:lvl>
    <w:lvl w:ilvl="7" w:tplc="9DAC558A">
      <w:numFmt w:val="decimal"/>
      <w:lvlText w:val=""/>
      <w:lvlJc w:val="left"/>
    </w:lvl>
    <w:lvl w:ilvl="8" w:tplc="2294DE9E">
      <w:numFmt w:val="decimal"/>
      <w:lvlText w:val=""/>
      <w:lvlJc w:val="left"/>
    </w:lvl>
  </w:abstractNum>
  <w:abstractNum w:abstractNumId="3" w15:restartNumberingAfterBreak="0">
    <w:nsid w:val="497E2BC4"/>
    <w:multiLevelType w:val="hybridMultilevel"/>
    <w:tmpl w:val="570852FC"/>
    <w:lvl w:ilvl="0" w:tplc="F80C81D4">
      <w:start w:val="1"/>
      <w:numFmt w:val="bullet"/>
      <w:lvlText w:val="●"/>
      <w:lvlJc w:val="left"/>
      <w:pPr>
        <w:ind w:left="720" w:hanging="360"/>
      </w:pPr>
    </w:lvl>
    <w:lvl w:ilvl="1" w:tplc="0AE67BE6">
      <w:start w:val="1"/>
      <w:numFmt w:val="bullet"/>
      <w:lvlText w:val="○"/>
      <w:lvlJc w:val="left"/>
      <w:pPr>
        <w:ind w:left="1440" w:hanging="360"/>
      </w:pPr>
    </w:lvl>
    <w:lvl w:ilvl="2" w:tplc="A18ADE06">
      <w:start w:val="1"/>
      <w:numFmt w:val="bullet"/>
      <w:lvlText w:val="■"/>
      <w:lvlJc w:val="left"/>
      <w:pPr>
        <w:ind w:left="2160" w:hanging="360"/>
      </w:pPr>
    </w:lvl>
    <w:lvl w:ilvl="3" w:tplc="4512443E">
      <w:start w:val="1"/>
      <w:numFmt w:val="bullet"/>
      <w:lvlText w:val="●"/>
      <w:lvlJc w:val="left"/>
      <w:pPr>
        <w:ind w:left="2880" w:hanging="360"/>
      </w:pPr>
    </w:lvl>
    <w:lvl w:ilvl="4" w:tplc="71CAD1F2">
      <w:start w:val="1"/>
      <w:numFmt w:val="bullet"/>
      <w:lvlText w:val="○"/>
      <w:lvlJc w:val="left"/>
      <w:pPr>
        <w:ind w:left="3600" w:hanging="360"/>
      </w:pPr>
    </w:lvl>
    <w:lvl w:ilvl="5" w:tplc="B51A41FC">
      <w:start w:val="1"/>
      <w:numFmt w:val="bullet"/>
      <w:lvlText w:val="■"/>
      <w:lvlJc w:val="left"/>
      <w:pPr>
        <w:ind w:left="4320" w:hanging="360"/>
      </w:pPr>
    </w:lvl>
    <w:lvl w:ilvl="6" w:tplc="C730FB3C">
      <w:start w:val="1"/>
      <w:numFmt w:val="bullet"/>
      <w:lvlText w:val="●"/>
      <w:lvlJc w:val="left"/>
      <w:pPr>
        <w:ind w:left="5040" w:hanging="360"/>
      </w:pPr>
    </w:lvl>
    <w:lvl w:ilvl="7" w:tplc="E8A6E22A">
      <w:start w:val="1"/>
      <w:numFmt w:val="bullet"/>
      <w:lvlText w:val="●"/>
      <w:lvlJc w:val="left"/>
      <w:pPr>
        <w:ind w:left="5760" w:hanging="360"/>
      </w:pPr>
    </w:lvl>
    <w:lvl w:ilvl="8" w:tplc="206E886C">
      <w:start w:val="1"/>
      <w:numFmt w:val="bullet"/>
      <w:lvlText w:val="●"/>
      <w:lvlJc w:val="left"/>
      <w:pPr>
        <w:ind w:left="6480" w:hanging="360"/>
      </w:pPr>
    </w:lvl>
  </w:abstractNum>
  <w:abstractNum w:abstractNumId="4" w15:restartNumberingAfterBreak="0">
    <w:nsid w:val="54172E71"/>
    <w:multiLevelType w:val="hybridMultilevel"/>
    <w:tmpl w:val="C92AD4DC"/>
    <w:lvl w:ilvl="0" w:tplc="93F6B2C0">
      <w:start w:val="1"/>
      <w:numFmt w:val="decimal"/>
      <w:lvlText w:val="%1."/>
      <w:lvlJc w:val="left"/>
      <w:pPr>
        <w:ind w:left="540" w:hanging="360"/>
      </w:pPr>
    </w:lvl>
    <w:lvl w:ilvl="1" w:tplc="1A6AC7A0">
      <w:numFmt w:val="decimal"/>
      <w:lvlText w:val=""/>
      <w:lvlJc w:val="left"/>
    </w:lvl>
    <w:lvl w:ilvl="2" w:tplc="E5DCEA4E">
      <w:numFmt w:val="decimal"/>
      <w:lvlText w:val=""/>
      <w:lvlJc w:val="left"/>
    </w:lvl>
    <w:lvl w:ilvl="3" w:tplc="3E52537A">
      <w:numFmt w:val="decimal"/>
      <w:lvlText w:val=""/>
      <w:lvlJc w:val="left"/>
    </w:lvl>
    <w:lvl w:ilvl="4" w:tplc="CBE0CA9E">
      <w:numFmt w:val="decimal"/>
      <w:lvlText w:val=""/>
      <w:lvlJc w:val="left"/>
    </w:lvl>
    <w:lvl w:ilvl="5" w:tplc="AD86682E">
      <w:numFmt w:val="decimal"/>
      <w:lvlText w:val=""/>
      <w:lvlJc w:val="left"/>
    </w:lvl>
    <w:lvl w:ilvl="6" w:tplc="21D67356">
      <w:numFmt w:val="decimal"/>
      <w:lvlText w:val=""/>
      <w:lvlJc w:val="left"/>
    </w:lvl>
    <w:lvl w:ilvl="7" w:tplc="33CA2F8E">
      <w:numFmt w:val="decimal"/>
      <w:lvlText w:val=""/>
      <w:lvlJc w:val="left"/>
    </w:lvl>
    <w:lvl w:ilvl="8" w:tplc="E6724632">
      <w:numFmt w:val="decimal"/>
      <w:lvlText w:val=""/>
      <w:lvlJc w:val="left"/>
    </w:lvl>
  </w:abstractNum>
  <w:abstractNum w:abstractNumId="5" w15:restartNumberingAfterBreak="0">
    <w:nsid w:val="70A4213E"/>
    <w:multiLevelType w:val="hybridMultilevel"/>
    <w:tmpl w:val="FACC215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0A1353"/>
    <w:multiLevelType w:val="hybridMultilevel"/>
    <w:tmpl w:val="08B6A418"/>
    <w:lvl w:ilvl="0" w:tplc="D406696E">
      <w:start w:val="1"/>
      <w:numFmt w:val="bullet"/>
      <w:lvlText w:val="•"/>
      <w:lvlJc w:val="left"/>
      <w:pPr>
        <w:ind w:left="540" w:hanging="270"/>
      </w:pPr>
    </w:lvl>
    <w:lvl w:ilvl="1" w:tplc="273EE08E">
      <w:numFmt w:val="decimal"/>
      <w:lvlText w:val=""/>
      <w:lvlJc w:val="left"/>
    </w:lvl>
    <w:lvl w:ilvl="2" w:tplc="2CE0DD6A">
      <w:numFmt w:val="decimal"/>
      <w:lvlText w:val=""/>
      <w:lvlJc w:val="left"/>
    </w:lvl>
    <w:lvl w:ilvl="3" w:tplc="DBAAA38E">
      <w:numFmt w:val="decimal"/>
      <w:lvlText w:val=""/>
      <w:lvlJc w:val="left"/>
    </w:lvl>
    <w:lvl w:ilvl="4" w:tplc="279835B8">
      <w:numFmt w:val="decimal"/>
      <w:lvlText w:val=""/>
      <w:lvlJc w:val="left"/>
    </w:lvl>
    <w:lvl w:ilvl="5" w:tplc="2682A6B4">
      <w:numFmt w:val="decimal"/>
      <w:lvlText w:val=""/>
      <w:lvlJc w:val="left"/>
    </w:lvl>
    <w:lvl w:ilvl="6" w:tplc="DC78AA74">
      <w:numFmt w:val="decimal"/>
      <w:lvlText w:val=""/>
      <w:lvlJc w:val="left"/>
    </w:lvl>
    <w:lvl w:ilvl="7" w:tplc="A8983C6C">
      <w:numFmt w:val="decimal"/>
      <w:lvlText w:val=""/>
      <w:lvlJc w:val="left"/>
    </w:lvl>
    <w:lvl w:ilvl="8" w:tplc="4D6E041E">
      <w:numFmt w:val="decimal"/>
      <w:lvlText w:val=""/>
      <w:lvlJc w:val="left"/>
    </w:lvl>
  </w:abstractNum>
  <w:abstractNum w:abstractNumId="7" w15:restartNumberingAfterBreak="0">
    <w:nsid w:val="7DE21BCC"/>
    <w:multiLevelType w:val="hybridMultilevel"/>
    <w:tmpl w:val="0F36C742"/>
    <w:lvl w:ilvl="0" w:tplc="C8C2572C">
      <w:start w:val="1"/>
      <w:numFmt w:val="bullet"/>
      <w:lvlText w:val="•"/>
      <w:lvlJc w:val="left"/>
      <w:pPr>
        <w:ind w:left="540" w:hanging="270"/>
      </w:pPr>
    </w:lvl>
    <w:lvl w:ilvl="1" w:tplc="BBFC5066">
      <w:numFmt w:val="decimal"/>
      <w:lvlText w:val=""/>
      <w:lvlJc w:val="left"/>
    </w:lvl>
    <w:lvl w:ilvl="2" w:tplc="EE7A5DF6">
      <w:numFmt w:val="decimal"/>
      <w:lvlText w:val=""/>
      <w:lvlJc w:val="left"/>
    </w:lvl>
    <w:lvl w:ilvl="3" w:tplc="0C04743E">
      <w:numFmt w:val="decimal"/>
      <w:lvlText w:val=""/>
      <w:lvlJc w:val="left"/>
    </w:lvl>
    <w:lvl w:ilvl="4" w:tplc="D05C09C6">
      <w:numFmt w:val="decimal"/>
      <w:lvlText w:val=""/>
      <w:lvlJc w:val="left"/>
    </w:lvl>
    <w:lvl w:ilvl="5" w:tplc="4CB2B984">
      <w:numFmt w:val="decimal"/>
      <w:lvlText w:val=""/>
      <w:lvlJc w:val="left"/>
    </w:lvl>
    <w:lvl w:ilvl="6" w:tplc="6DF4A6F0">
      <w:numFmt w:val="decimal"/>
      <w:lvlText w:val=""/>
      <w:lvlJc w:val="left"/>
    </w:lvl>
    <w:lvl w:ilvl="7" w:tplc="C6AADAFC">
      <w:numFmt w:val="decimal"/>
      <w:lvlText w:val=""/>
      <w:lvlJc w:val="left"/>
    </w:lvl>
    <w:lvl w:ilvl="8" w:tplc="B86A346A">
      <w:numFmt w:val="decimal"/>
      <w:lvlText w:val=""/>
      <w:lvlJc w:val="left"/>
    </w:lvl>
  </w:abstractNum>
  <w:num w:numId="1" w16cid:durableId="406268326">
    <w:abstractNumId w:val="3"/>
    <w:lvlOverride w:ilvl="0">
      <w:startOverride w:val="1"/>
    </w:lvlOverride>
  </w:num>
  <w:num w:numId="2" w16cid:durableId="882792890">
    <w:abstractNumId w:val="6"/>
    <w:lvlOverride w:ilvl="0">
      <w:startOverride w:val="1"/>
    </w:lvlOverride>
  </w:num>
  <w:num w:numId="3" w16cid:durableId="726806411">
    <w:abstractNumId w:val="0"/>
  </w:num>
  <w:num w:numId="4" w16cid:durableId="1890720850">
    <w:abstractNumId w:val="5"/>
  </w:num>
  <w:num w:numId="5" w16cid:durableId="708529691">
    <w:abstractNumId w:val="1"/>
    <w:lvlOverride w:ilvl="0">
      <w:startOverride w:val="1"/>
    </w:lvlOverride>
  </w:num>
  <w:num w:numId="6" w16cid:durableId="81950738">
    <w:abstractNumId w:val="7"/>
    <w:lvlOverride w:ilvl="0">
      <w:startOverride w:val="1"/>
    </w:lvlOverride>
  </w:num>
  <w:num w:numId="7" w16cid:durableId="2051609143">
    <w:abstractNumId w:val="4"/>
    <w:lvlOverride w:ilvl="0">
      <w:startOverride w:val="1"/>
    </w:lvlOverride>
  </w:num>
  <w:num w:numId="8" w16cid:durableId="18869161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29D"/>
    <w:rsid w:val="001B2328"/>
    <w:rsid w:val="003A0037"/>
    <w:rsid w:val="0056729D"/>
    <w:rsid w:val="0084340F"/>
    <w:rsid w:val="008C6CC0"/>
    <w:rsid w:val="00912D56"/>
    <w:rsid w:val="00BE21E1"/>
    <w:rsid w:val="00FF7F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78ED"/>
  <w15:docId w15:val="{E57519FE-9B00-44B6-921D-59A3B975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43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ergydata.info/dataset/nigeria-airports" TargetMode="External"/><Relationship Id="rId13" Type="http://schemas.openxmlformats.org/officeDocument/2006/relationships/hyperlink" Target="https://data.grid3.org/" TargetMode="External"/><Relationship Id="rId3" Type="http://schemas.openxmlformats.org/officeDocument/2006/relationships/settings" Target="settings.xml"/><Relationship Id="rId7" Type="http://schemas.openxmlformats.org/officeDocument/2006/relationships/hyperlink" Target="https://browser.dataspace.copernicus.eu/" TargetMode="External"/><Relationship Id="rId12" Type="http://schemas.openxmlformats.org/officeDocument/2006/relationships/hyperlink" Target="https://data.grid3.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arthexplorer.usgs.gov/" TargetMode="External"/><Relationship Id="rId11" Type="http://schemas.openxmlformats.org/officeDocument/2006/relationships/hyperlink" Target="https://www.diva-gis.org/gdata" TargetMode="External"/><Relationship Id="rId5" Type="http://schemas.openxmlformats.org/officeDocument/2006/relationships/hyperlink" Target="https://data.grid3.org/datasets/827e3638dc204f4b9ddbbd19b00954d6/about" TargetMode="External"/><Relationship Id="rId15" Type="http://schemas.openxmlformats.org/officeDocument/2006/relationships/theme" Target="theme/theme1.xml"/><Relationship Id="rId10" Type="http://schemas.openxmlformats.org/officeDocument/2006/relationships/hyperlink" Target="https://data.grid3.org/" TargetMode="External"/><Relationship Id="rId4" Type="http://schemas.openxmlformats.org/officeDocument/2006/relationships/webSettings" Target="webSettings.xml"/><Relationship Id="rId9" Type="http://schemas.openxmlformats.org/officeDocument/2006/relationships/hyperlink" Target="https://data.humdata.org/dataset?q=nigeria+airpor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Seigha Tukoroa</cp:lastModifiedBy>
  <cp:revision>2</cp:revision>
  <dcterms:created xsi:type="dcterms:W3CDTF">2026-10-19T19:47:00Z</dcterms:created>
  <dcterms:modified xsi:type="dcterms:W3CDTF">2026-10-19T21:30:00Z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98770a075964dac5ee3b6578adbc65360fe5da861c406ffb0d4cc1979a99e842</vt:lpwstr>
  </property>
</Properties>
</file>