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724DE0" w14:paraId="3BFEFB25" wp14:textId="4B2CE4D0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08724DE0" w:rsidR="08724DE0">
        <w:rPr>
          <w:b w:val="1"/>
          <w:bCs w:val="1"/>
        </w:rPr>
        <w:t>Tests avec docker-compose.yml :</w:t>
      </w:r>
    </w:p>
    <w:p w:rsidR="08724DE0" w:rsidP="08724DE0" w:rsidRDefault="08724DE0" w14:paraId="51CEC38F" w14:textId="6F97F9B3">
      <w:pPr>
        <w:pStyle w:val="Normal"/>
      </w:pPr>
    </w:p>
    <w:p w:rsidR="08724DE0" w:rsidP="08724DE0" w:rsidRDefault="08724DE0" w14:paraId="23793DE2" w14:textId="40FE8166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8724DE0">
        <w:rPr/>
        <w:t>Présentation :</w:t>
      </w:r>
    </w:p>
    <w:p w:rsidR="08724DE0" w:rsidP="08724DE0" w:rsidRDefault="08724DE0" w14:paraId="405A37FD" w14:textId="7D96426B">
      <w:pPr>
        <w:pStyle w:val="Normal"/>
      </w:pPr>
      <w:r w:rsidR="08724DE0">
        <w:rPr/>
        <w:t xml:space="preserve">3 traitements ont été créés afin de tester l'accès aux requêtes des 3 </w:t>
      </w:r>
      <w:r w:rsidRPr="08724DE0" w:rsidR="08724DE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Endpoint </w:t>
      </w:r>
      <w:r w:rsidR="08724DE0">
        <w:rPr/>
        <w:t>/info, /</w:t>
      </w:r>
      <w:proofErr w:type="spellStart"/>
      <w:r w:rsidR="08724DE0">
        <w:rPr/>
        <w:t>predict</w:t>
      </w:r>
      <w:proofErr w:type="spellEnd"/>
      <w:r w:rsidR="08724DE0">
        <w:rPr/>
        <w:t xml:space="preserve"> et /score</w:t>
      </w:r>
    </w:p>
    <w:p w:rsidR="08724DE0" w:rsidP="08724DE0" w:rsidRDefault="08724DE0" w14:paraId="4A94D228" w14:textId="40FCDA1F">
      <w:pPr>
        <w:pStyle w:val="ListParagraph"/>
        <w:ind w:left="0"/>
      </w:pPr>
    </w:p>
    <w:p w:rsidR="08724DE0" w:rsidP="08724DE0" w:rsidRDefault="08724DE0" w14:paraId="5DD6A8F2" w14:textId="277F030E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08724DE0">
        <w:rPr/>
        <w:t xml:space="preserve">Test /info </w:t>
      </w:r>
    </w:p>
    <w:p w:rsidR="08724DE0" w:rsidP="08724DE0" w:rsidRDefault="08724DE0" w14:paraId="0C5E0E29" w14:textId="33C3C001">
      <w:pPr>
        <w:pStyle w:val="ListParagraph"/>
        <w:ind w:left="0"/>
      </w:pPr>
    </w:p>
    <w:p w:rsidR="08724DE0" w:rsidP="08724DE0" w:rsidRDefault="08724DE0" w14:paraId="42BDA21D" w14:textId="6C19F396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="08724DE0">
        <w:rPr/>
        <w:t>Le traitement “tests/</w:t>
      </w:r>
      <w:proofErr w:type="spellStart"/>
      <w:r w:rsidR="08724DE0">
        <w:rPr/>
        <w:t>repo_test_acces_info</w:t>
      </w:r>
      <w:proofErr w:type="spellEnd"/>
      <w:r w:rsidR="08724DE0">
        <w:rPr/>
        <w:t>/</w:t>
      </w:r>
      <w:r w:rsidRPr="08724DE0" w:rsidR="08724DE0">
        <w:rPr>
          <w:b w:val="1"/>
          <w:bCs w:val="1"/>
        </w:rPr>
        <w:t>test_access_info.py</w:t>
      </w:r>
      <w:r w:rsidR="08724DE0">
        <w:rPr/>
        <w:t>” permet de vérifier l’accès aux informations selon les cas suivants :</w:t>
      </w:r>
    </w:p>
    <w:p w:rsidR="08724DE0" w:rsidP="08724DE0" w:rsidRDefault="08724DE0" w14:paraId="70D55150" w14:textId="07A3E74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724DE0">
        <w:rPr/>
        <w:t xml:space="preserve">Utilisation d’une authentification valide en format base64 + user </w:t>
      </w:r>
      <w:r w:rsidR="08724DE0">
        <w:rPr/>
        <w:t xml:space="preserve">habilité. Le code statut attendu : </w:t>
      </w:r>
      <w:r w:rsidRPr="08724DE0" w:rsidR="08724DE0">
        <w:rPr>
          <w:highlight w:val="yellow"/>
        </w:rPr>
        <w:t>200</w:t>
      </w:r>
    </w:p>
    <w:p w:rsidR="08724DE0" w:rsidP="08724DE0" w:rsidRDefault="08724DE0" w14:paraId="6619BF0F" w14:textId="392B3B5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8724DE0">
        <w:rPr/>
        <w:t xml:space="preserve">Utilisation d’un mauvais format. Le code statut attendu : </w:t>
      </w:r>
      <w:r w:rsidRPr="08724DE0" w:rsidR="08724DE0">
        <w:rPr>
          <w:highlight w:val="yellow"/>
        </w:rPr>
        <w:t>400</w:t>
      </w:r>
    </w:p>
    <w:p w:rsidR="08724DE0" w:rsidP="08724DE0" w:rsidRDefault="08724DE0" w14:paraId="24332028" w14:textId="7F895A4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724DE0">
        <w:rPr/>
        <w:t xml:space="preserve">Utilisation d’un format en base64 mais d’un user non </w:t>
      </w:r>
      <w:proofErr w:type="gramStart"/>
      <w:r w:rsidR="08724DE0">
        <w:rPr/>
        <w:t>habilité</w:t>
      </w:r>
      <w:proofErr w:type="gramEnd"/>
      <w:r w:rsidR="08724DE0">
        <w:rPr/>
        <w:t xml:space="preserve">. Le code statut : </w:t>
      </w:r>
      <w:r w:rsidRPr="08724DE0" w:rsidR="08724DE0">
        <w:rPr>
          <w:highlight w:val="yellow"/>
        </w:rPr>
        <w:t>403</w:t>
      </w:r>
    </w:p>
    <w:p w:rsidR="08724DE0" w:rsidP="08724DE0" w:rsidRDefault="08724DE0" w14:paraId="2BFCE87C" w14:textId="4465146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highlight w:val="yellow"/>
        </w:rPr>
      </w:pPr>
    </w:p>
    <w:p w:rsidR="08724DE0" w:rsidP="08724DE0" w:rsidRDefault="08724DE0" w14:paraId="1B9C7B7A" w14:textId="16EC2C3D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  <w:r w:rsidR="08724DE0">
        <w:rPr/>
        <w:t>Test /</w:t>
      </w:r>
      <w:proofErr w:type="spellStart"/>
      <w:r w:rsidR="08724DE0">
        <w:rPr/>
        <w:t>predict</w:t>
      </w:r>
      <w:proofErr w:type="spellEnd"/>
    </w:p>
    <w:p w:rsidR="08724DE0" w:rsidP="08724DE0" w:rsidRDefault="08724DE0" w14:paraId="38A9D5C5" w14:textId="2213C35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8724DE0" w:rsidP="08724DE0" w:rsidRDefault="08724DE0" w14:paraId="184B5294" w14:textId="4045BB9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="08724DE0">
        <w:rPr/>
        <w:t>Le traitement “tests/</w:t>
      </w:r>
      <w:proofErr w:type="spellStart"/>
      <w:r w:rsidR="08724DE0">
        <w:rPr/>
        <w:t>repo_test_acces_predict</w:t>
      </w:r>
      <w:proofErr w:type="spellEnd"/>
      <w:r w:rsidR="08724DE0">
        <w:rPr/>
        <w:t>/</w:t>
      </w:r>
      <w:r w:rsidRPr="08724DE0" w:rsidR="08724DE0">
        <w:rPr>
          <w:b w:val="1"/>
          <w:bCs w:val="1"/>
        </w:rPr>
        <w:t>test_access_predict.py</w:t>
      </w:r>
      <w:r w:rsidR="08724DE0">
        <w:rPr>
          <w:b w:val="0"/>
          <w:bCs w:val="0"/>
        </w:rPr>
        <w:t>” permet de vérifier l’accès aux prédictions du modèle SVC selon les cas suivants :</w:t>
      </w:r>
    </w:p>
    <w:p w:rsidR="08724DE0" w:rsidP="08724DE0" w:rsidRDefault="08724DE0" w14:paraId="2BF0A483" w14:textId="23A392F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724DE0">
        <w:rPr>
          <w:b w:val="0"/>
          <w:bCs w:val="0"/>
        </w:rPr>
        <w:t xml:space="preserve">En utilisant les données du fichier “test.csv” avec </w:t>
      </w:r>
      <w:r w:rsidR="08724DE0">
        <w:rPr>
          <w:b w:val="0"/>
          <w:bCs w:val="0"/>
        </w:rPr>
        <w:t>un format</w:t>
      </w:r>
      <w:r w:rsidR="08724DE0">
        <w:rPr>
          <w:b w:val="0"/>
          <w:bCs w:val="0"/>
        </w:rPr>
        <w:t xml:space="preserve"> “csv”. Le code statut attendu : </w:t>
      </w:r>
      <w:r w:rsidRPr="08724DE0" w:rsidR="08724DE0">
        <w:rPr>
          <w:highlight w:val="yellow"/>
        </w:rPr>
        <w:t>200</w:t>
      </w:r>
    </w:p>
    <w:p w:rsidR="08724DE0" w:rsidP="08724DE0" w:rsidRDefault="08724DE0" w14:paraId="7B28F294" w14:textId="483C7F3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724DE0">
        <w:rPr>
          <w:b w:val="0"/>
          <w:bCs w:val="0"/>
        </w:rPr>
        <w:t xml:space="preserve">En utilisant les données du fichier “test.csv” avec </w:t>
      </w:r>
      <w:r w:rsidR="08724DE0">
        <w:rPr>
          <w:b w:val="0"/>
          <w:bCs w:val="0"/>
        </w:rPr>
        <w:t>un format</w:t>
      </w:r>
      <w:r w:rsidR="08724DE0">
        <w:rPr>
          <w:b w:val="0"/>
          <w:bCs w:val="0"/>
        </w:rPr>
        <w:t xml:space="preserve"> autre que “csv”. Le code statut attendu : </w:t>
      </w:r>
      <w:r w:rsidRPr="08724DE0" w:rsidR="08724DE0">
        <w:rPr>
          <w:highlight w:val="yellow"/>
        </w:rPr>
        <w:t>400</w:t>
      </w:r>
    </w:p>
    <w:p w:rsidR="08724DE0" w:rsidP="08724DE0" w:rsidRDefault="08724DE0" w14:paraId="1EE8382A" w14:textId="7C7D76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724DE0" w:rsidP="08724DE0" w:rsidRDefault="08724DE0" w14:paraId="2D0F9B9C" w14:textId="225B4A0B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  <w:r w:rsidR="08724DE0">
        <w:rPr/>
        <w:t>Test /score</w:t>
      </w:r>
    </w:p>
    <w:p w:rsidR="08724DE0" w:rsidP="08724DE0" w:rsidRDefault="08724DE0" w14:paraId="43086271" w14:textId="0DA5D28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724DE0" w:rsidP="08724DE0" w:rsidRDefault="08724DE0" w14:paraId="67E7212C" w14:textId="2CA948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8724DE0">
        <w:rPr/>
        <w:t>Le traitement “tests/</w:t>
      </w:r>
      <w:proofErr w:type="spellStart"/>
      <w:r w:rsidR="08724DE0">
        <w:rPr/>
        <w:t>repo_test_acces_score</w:t>
      </w:r>
      <w:proofErr w:type="spellEnd"/>
      <w:r w:rsidR="08724DE0">
        <w:rPr/>
        <w:t>/</w:t>
      </w:r>
      <w:r w:rsidRPr="08724DE0" w:rsidR="08724DE0">
        <w:rPr>
          <w:b w:val="1"/>
          <w:bCs w:val="1"/>
        </w:rPr>
        <w:t>test_access_score.</w:t>
      </w:r>
      <w:proofErr w:type="spellStart"/>
      <w:r w:rsidRPr="08724DE0" w:rsidR="08724DE0">
        <w:rPr>
          <w:b w:val="1"/>
          <w:bCs w:val="1"/>
        </w:rPr>
        <w:t>py</w:t>
      </w:r>
      <w:proofErr w:type="spellEnd"/>
      <w:r w:rsidR="08724DE0">
        <w:rPr/>
        <w:t xml:space="preserve">” permet de vérifier l'accès au score du modèle SVC. Le code statut attendu : </w:t>
      </w:r>
      <w:r w:rsidRPr="08724DE0" w:rsidR="08724DE0">
        <w:rPr>
          <w:highlight w:val="yellow"/>
        </w:rPr>
        <w:t>200</w:t>
      </w:r>
    </w:p>
    <w:p w:rsidR="08724DE0" w:rsidP="08724DE0" w:rsidRDefault="08724DE0" w14:paraId="11CC438F" w14:textId="329226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724DE0" w:rsidP="08724DE0" w:rsidRDefault="08724DE0" w14:paraId="0C65B740" w14:textId="5E8E6E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724DE0" w:rsidP="08724DE0" w:rsidRDefault="08724DE0" w14:paraId="0E49E0D3" w14:textId="1389711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highlight w:val="lightGray"/>
        </w:rPr>
      </w:pPr>
      <w:r w:rsidRPr="08724DE0" w:rsidR="08724DE0">
        <w:rPr>
          <w:highlight w:val="lightGray"/>
        </w:rPr>
        <w:t xml:space="preserve">Les 3 traitements vont écrire le résultat des tests dans le fichier “log.txt” accessible dans le répertoire du volume </w:t>
      </w:r>
      <w:proofErr w:type="spellStart"/>
      <w:r w:rsidRPr="08724DE0" w:rsidR="08724DE0">
        <w:rPr>
          <w:b w:val="1"/>
          <w:bCs w:val="1"/>
          <w:highlight w:val="lightGray"/>
        </w:rPr>
        <w:t>api_rain_log</w:t>
      </w:r>
      <w:proofErr w:type="spellEnd"/>
      <w:r w:rsidRPr="08724DE0" w:rsidR="08724DE0">
        <w:rPr>
          <w:highlight w:val="lightGray"/>
        </w:rPr>
        <w:t xml:space="preserve"> dans : '/var/lib/docker/volumes/tests_api_rain_log/_data'</w:t>
      </w:r>
    </w:p>
    <w:p w:rsidR="08724DE0" w:rsidP="08724DE0" w:rsidRDefault="08724DE0" w14:paraId="322B0487" w14:textId="7D19CB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724DE0" w:rsidP="08724DE0" w:rsidRDefault="08724DE0" w14:paraId="44279E36" w14:textId="5FCE564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8724DE0" w:rsidP="08724DE0" w:rsidRDefault="08724DE0" w14:paraId="6BE2D262" w14:textId="421584BC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8724DE0">
        <w:rPr/>
        <w:t xml:space="preserve">Lancement: </w:t>
      </w:r>
    </w:p>
    <w:p w:rsidR="08724DE0" w:rsidP="08724DE0" w:rsidRDefault="08724DE0" w14:paraId="11EC98C2" w14:textId="458718FD">
      <w:pPr>
        <w:pStyle w:val="Normal"/>
        <w:bidi w:val="0"/>
      </w:pPr>
    </w:p>
    <w:p w:rsidR="08724DE0" w:rsidP="08724DE0" w:rsidRDefault="08724DE0" w14:paraId="49F57797" w14:textId="2E5C61BB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  <w:r w:rsidR="08724DE0">
        <w:rPr/>
        <w:t>Fichier “docker-</w:t>
      </w:r>
      <w:proofErr w:type="spellStart"/>
      <w:r w:rsidR="08724DE0">
        <w:rPr/>
        <w:t>compose.yml</w:t>
      </w:r>
      <w:proofErr w:type="spellEnd"/>
      <w:r w:rsidR="08724DE0">
        <w:rPr/>
        <w:t>”</w:t>
      </w:r>
    </w:p>
    <w:p w:rsidR="08724DE0" w:rsidP="08724DE0" w:rsidRDefault="08724DE0" w14:paraId="35957FF8" w14:textId="48DAB86D">
      <w:pPr>
        <w:pStyle w:val="Normal"/>
        <w:bidi w:val="0"/>
      </w:pPr>
    </w:p>
    <w:p w:rsidR="08724DE0" w:rsidP="08724DE0" w:rsidRDefault="08724DE0" w14:paraId="5F468CEA" w14:textId="21E3F747">
      <w:pPr>
        <w:pStyle w:val="Normal"/>
        <w:bidi w:val="0"/>
      </w:pPr>
      <w:r w:rsidR="08724DE0">
        <w:rPr/>
        <w:t>Le lancement des 3 tests se fait en utilisant le fichier “tests/docker-compose.</w:t>
      </w:r>
      <w:proofErr w:type="spellStart"/>
      <w:r w:rsidR="08724DE0">
        <w:rPr/>
        <w:t>yml</w:t>
      </w:r>
      <w:proofErr w:type="spellEnd"/>
      <w:r w:rsidR="08724DE0">
        <w:rPr/>
        <w:t xml:space="preserve">”. Ce fichier permet la création et le lancement des containers pour chacun des 3 tests en plus du container de l’API à </w:t>
      </w:r>
      <w:r w:rsidR="08724DE0">
        <w:rPr/>
        <w:t>interroger</w:t>
      </w:r>
      <w:r w:rsidR="08724DE0">
        <w:rPr/>
        <w:t>.</w:t>
      </w:r>
    </w:p>
    <w:p w:rsidR="08724DE0" w:rsidP="08724DE0" w:rsidRDefault="08724DE0" w14:paraId="56FC2160" w14:textId="74D90EF9">
      <w:pPr>
        <w:pStyle w:val="Normal"/>
        <w:bidi w:val="0"/>
        <w:rPr>
          <w:highlight w:val="cyan"/>
        </w:rPr>
      </w:pPr>
      <w:r w:rsidR="08724DE0">
        <w:rPr/>
        <w:t xml:space="preserve">Les containers créés partagent le même NETWORK : </w:t>
      </w:r>
      <w:proofErr w:type="spellStart"/>
      <w:r w:rsidRPr="08724DE0" w:rsidR="08724DE0">
        <w:rPr>
          <w:highlight w:val="cyan"/>
        </w:rPr>
        <w:t>api_rain_network</w:t>
      </w:r>
      <w:proofErr w:type="spellEnd"/>
    </w:p>
    <w:p w:rsidR="08724DE0" w:rsidP="08724DE0" w:rsidRDefault="08724DE0" w14:paraId="1172C78C" w14:textId="5A34DD6D">
      <w:pPr>
        <w:pStyle w:val="Normal"/>
      </w:pPr>
      <w:r>
        <w:drawing>
          <wp:inline wp14:editId="09D2B1B9" wp14:anchorId="2EFB2705">
            <wp:extent cx="2743200" cy="1381125"/>
            <wp:effectExtent l="0" t="0" r="0" b="0"/>
            <wp:docPr id="113655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2f5051345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24DE0" w:rsidP="08724DE0" w:rsidRDefault="08724DE0" w14:paraId="0FF6A926" w14:textId="1F323E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8724DE0">
        <w:rPr/>
        <w:t xml:space="preserve">Et les 3 containers des tests auront comme volume partagé </w:t>
      </w:r>
      <w:r w:rsidRPr="08724DE0" w:rsidR="08724DE0">
        <w:rPr>
          <w:highlight w:val="cyan"/>
        </w:rPr>
        <w:t xml:space="preserve">api_rain_log  </w:t>
      </w:r>
    </w:p>
    <w:p w:rsidR="08724DE0" w:rsidP="08724DE0" w:rsidRDefault="08724DE0" w14:paraId="28E2B08B" w14:textId="5374FCA1">
      <w:pPr>
        <w:pStyle w:val="Normal"/>
      </w:pPr>
    </w:p>
    <w:p w:rsidR="08724DE0" w:rsidP="08724DE0" w:rsidRDefault="08724DE0" w14:paraId="209CB926" w14:textId="674B7676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  <w:r w:rsidR="08724DE0">
        <w:rPr/>
        <w:t>Script “tests/setup.sh”</w:t>
      </w:r>
    </w:p>
    <w:p w:rsidR="08724DE0" w:rsidP="08724DE0" w:rsidRDefault="08724DE0" w14:paraId="3297406E" w14:textId="07BD5E6B">
      <w:pPr>
        <w:pStyle w:val="Normal"/>
        <w:bidi w:val="0"/>
      </w:pPr>
    </w:p>
    <w:p w:rsidR="08724DE0" w:rsidP="08724DE0" w:rsidRDefault="08724DE0" w14:paraId="04442AB8" w14:textId="32F0E79B">
      <w:pPr>
        <w:pStyle w:val="Normal"/>
      </w:pPr>
      <w:r w:rsidR="08724DE0">
        <w:rPr/>
        <w:t>Afin d’exécuter les 3 tests, il faut d’abord lancer le traitement “tests/</w:t>
      </w:r>
      <w:r w:rsidRPr="08724DE0" w:rsidR="08724DE0">
        <w:rPr>
          <w:b w:val="1"/>
          <w:bCs w:val="1"/>
        </w:rPr>
        <w:t>setup.sh</w:t>
      </w:r>
      <w:r w:rsidR="08724DE0">
        <w:rPr/>
        <w:t>” qui permet de :</w:t>
      </w:r>
    </w:p>
    <w:p w:rsidR="08724DE0" w:rsidP="08724DE0" w:rsidRDefault="08724DE0" w14:paraId="369C8F46" w14:textId="09A1501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724DE0">
        <w:rPr/>
        <w:t xml:space="preserve">Construire les différentes images Docker </w:t>
      </w:r>
      <w:r w:rsidR="08724DE0">
        <w:rPr/>
        <w:t>pour :</w:t>
      </w:r>
    </w:p>
    <w:p w:rsidR="08724DE0" w:rsidP="08724DE0" w:rsidRDefault="08724DE0" w14:paraId="4617415F" w14:textId="2F79DDD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8724DE0">
        <w:rPr/>
        <w:t xml:space="preserve">Les 3 tests via les fichiers </w:t>
      </w:r>
      <w:proofErr w:type="spellStart"/>
      <w:r w:rsidR="08724DE0">
        <w:rPr/>
        <w:t>Dockerfile</w:t>
      </w:r>
      <w:proofErr w:type="spellEnd"/>
      <w:r w:rsidR="08724DE0">
        <w:rPr/>
        <w:t xml:space="preserve"> présents dans chacun des répertoires où se trouvent les traitements.</w:t>
      </w:r>
    </w:p>
    <w:p w:rsidR="08724DE0" w:rsidP="08724DE0" w:rsidRDefault="08724DE0" w14:paraId="25A0C736" w14:textId="622D390E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724DE0">
        <w:rPr/>
        <w:t xml:space="preserve">L’API à interroger via le fichier </w:t>
      </w:r>
      <w:proofErr w:type="spellStart"/>
      <w:r w:rsidR="08724DE0">
        <w:rPr/>
        <w:t>Dockerfile</w:t>
      </w:r>
      <w:proofErr w:type="spellEnd"/>
      <w:r w:rsidR="08724DE0">
        <w:rPr/>
        <w:t xml:space="preserve"> présent dans le répertoire “mai21_cde_rains”</w:t>
      </w:r>
    </w:p>
    <w:p w:rsidR="08724DE0" w:rsidP="08724DE0" w:rsidRDefault="08724DE0" w14:paraId="54549927" w14:textId="0B24E15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724DE0">
        <w:rPr/>
        <w:t>Exécuter le fichier “</w:t>
      </w:r>
      <w:proofErr w:type="spellStart"/>
      <w:r w:rsidR="08724DE0">
        <w:rPr/>
        <w:t>yml</w:t>
      </w:r>
      <w:proofErr w:type="spellEnd"/>
      <w:r w:rsidR="08724DE0">
        <w:rPr/>
        <w:t>” via la commande “docker-compose up”</w:t>
      </w:r>
    </w:p>
    <w:p w:rsidR="08724DE0" w:rsidP="08724DE0" w:rsidRDefault="08724DE0" w14:paraId="22CC512C" w14:textId="07FFDD73">
      <w:pPr>
        <w:pStyle w:val="Normal"/>
        <w:bidi w:val="0"/>
        <w:ind w:left="0"/>
      </w:pPr>
    </w:p>
    <w:p w:rsidR="08724DE0" w:rsidP="08724DE0" w:rsidRDefault="08724DE0" w14:paraId="26F53522" w14:textId="40178040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  <w:r w:rsidR="08724DE0">
        <w:rPr/>
        <w:t>Script “tests/off.sh”</w:t>
      </w:r>
    </w:p>
    <w:p w:rsidR="08724DE0" w:rsidP="08724DE0" w:rsidRDefault="08724DE0" w14:paraId="69EAF5DD" w14:textId="167F97D0">
      <w:pPr>
        <w:pStyle w:val="Normal"/>
        <w:bidi w:val="0"/>
      </w:pPr>
    </w:p>
    <w:p w:rsidR="08724DE0" w:rsidP="08724DE0" w:rsidRDefault="08724DE0" w14:paraId="3EE52799" w14:textId="4705B89F">
      <w:pPr>
        <w:pStyle w:val="Normal"/>
        <w:bidi w:val="0"/>
      </w:pPr>
      <w:r w:rsidR="08724DE0">
        <w:rPr/>
        <w:t>Le traitement “tests/</w:t>
      </w:r>
      <w:r w:rsidRPr="08724DE0" w:rsidR="08724DE0">
        <w:rPr>
          <w:b w:val="1"/>
          <w:bCs w:val="1"/>
        </w:rPr>
        <w:t>off.sh</w:t>
      </w:r>
      <w:r w:rsidR="08724DE0">
        <w:rPr/>
        <w:t>” permet la suppression l’intégralité des containers et des images créées dans le cadre des tests.</w:t>
      </w:r>
    </w:p>
    <w:p w:rsidR="08724DE0" w:rsidP="08724DE0" w:rsidRDefault="08724DE0" w14:paraId="6942E32C" w14:textId="2FC7A16D">
      <w:pPr>
        <w:pStyle w:val="Normal"/>
        <w:bidi w:val="0"/>
      </w:pPr>
    </w:p>
    <w:p w:rsidR="08724DE0" w:rsidP="08724DE0" w:rsidRDefault="08724DE0" w14:paraId="43A4BEC2" w14:textId="5706BFDE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8724DE0">
        <w:rPr/>
        <w:t>Démonstration:</w:t>
      </w:r>
    </w:p>
    <w:p w:rsidR="08724DE0" w:rsidP="08724DE0" w:rsidRDefault="08724DE0" w14:paraId="4B327540" w14:textId="5B3F91CD">
      <w:pPr>
        <w:pStyle w:val="Normal"/>
        <w:bidi w:val="0"/>
      </w:pPr>
    </w:p>
    <w:p w:rsidR="08724DE0" w:rsidP="08724DE0" w:rsidRDefault="08724DE0" w14:paraId="283FC40F" w14:textId="302E7130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724DE0">
        <w:rPr/>
        <w:t xml:space="preserve"> Lancement du traitement “setup.sh”</w:t>
      </w:r>
    </w:p>
    <w:p w:rsidR="08724DE0" w:rsidP="08724DE0" w:rsidRDefault="08724DE0" w14:paraId="1BD552B1" w14:textId="4C653DE8">
      <w:pPr>
        <w:pStyle w:val="Normal"/>
      </w:pPr>
      <w:r>
        <w:drawing>
          <wp:inline wp14:editId="16AA5428" wp14:anchorId="3DBA58A7">
            <wp:extent cx="4572000" cy="371475"/>
            <wp:effectExtent l="0" t="0" r="0" b="0"/>
            <wp:docPr id="111862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fb1b6fb2a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24DE0" w:rsidP="08724DE0" w:rsidRDefault="08724DE0" w14:paraId="4745A310" w14:textId="6F8ED623">
      <w:pPr>
        <w:pStyle w:val="Normal"/>
      </w:pPr>
      <w:r w:rsidR="08724DE0">
        <w:rPr/>
        <w:t>Le détail de création des images + la log générée par les tests vont apparaître dans le terminal :</w:t>
      </w:r>
    </w:p>
    <w:p w:rsidR="08724DE0" w:rsidP="08724DE0" w:rsidRDefault="08724DE0" w14:paraId="0F9DAAFA" w14:textId="16097431">
      <w:pPr>
        <w:pStyle w:val="Normal"/>
      </w:pPr>
      <w:r>
        <w:drawing>
          <wp:inline wp14:editId="0DBBDF90" wp14:anchorId="7D4470DA">
            <wp:extent cx="3810000" cy="4572000"/>
            <wp:effectExtent l="0" t="0" r="0" b="0"/>
            <wp:docPr id="90349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5a0f5e5ae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724DE0">
        <w:rPr/>
        <w:t xml:space="preserve"> </w:t>
      </w:r>
    </w:p>
    <w:p w:rsidR="08724DE0" w:rsidP="08724DE0" w:rsidRDefault="08724DE0" w14:paraId="33B9BC7F" w14:textId="59D8C867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724DE0">
        <w:rPr/>
        <w:t>Vérifier l’alimentation du fichier “log.txt” à l’emplacement du volume “api_rain_log” :</w:t>
      </w:r>
    </w:p>
    <w:p w:rsidR="08724DE0" w:rsidP="08724DE0" w:rsidRDefault="08724DE0" w14:paraId="0D78862C" w14:textId="6D87B8D7">
      <w:pPr>
        <w:pStyle w:val="Normal"/>
        <w:bidi w:val="0"/>
        <w:ind w:left="0"/>
      </w:pPr>
      <w:r>
        <w:drawing>
          <wp:inline wp14:editId="2DE4853D" wp14:anchorId="20DC2F24">
            <wp:extent cx="4572000" cy="1114425"/>
            <wp:effectExtent l="0" t="0" r="0" b="0"/>
            <wp:docPr id="43574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0982dae38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24DE0" w:rsidP="08724DE0" w:rsidRDefault="08724DE0" w14:paraId="54F65050" w14:textId="271627E2">
      <w:pPr>
        <w:pStyle w:val="Normal"/>
        <w:bidi w:val="0"/>
        <w:ind w:left="0"/>
      </w:pPr>
      <w:r w:rsidR="08724DE0">
        <w:rPr/>
        <w:t>Aperçu du contenu du fichier :</w:t>
      </w:r>
    </w:p>
    <w:p w:rsidR="08724DE0" w:rsidP="08724DE0" w:rsidRDefault="08724DE0" w14:paraId="2C841455" w14:textId="7F1F15E2">
      <w:pPr>
        <w:pStyle w:val="Normal"/>
      </w:pPr>
      <w:r>
        <w:drawing>
          <wp:inline wp14:editId="3B06DA95" wp14:anchorId="2B90AEFD">
            <wp:extent cx="2457450" cy="4572000"/>
            <wp:effectExtent l="0" t="0" r="0" b="0"/>
            <wp:docPr id="184020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7d26739ab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6D102"/>
    <w:rsid w:val="08724DE0"/>
    <w:rsid w:val="35B6D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D102"/>
  <w15:chartTrackingRefBased/>
  <w15:docId w15:val="{1BB0A5FC-03CF-4C74-A0B2-C4C9E395B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d2f50513454c48" /><Relationship Type="http://schemas.openxmlformats.org/officeDocument/2006/relationships/image" Target="/media/image2.png" Id="R844fb1b6fb2a4304" /><Relationship Type="http://schemas.openxmlformats.org/officeDocument/2006/relationships/image" Target="/media/image3.png" Id="R5f75a0f5e5ae4908" /><Relationship Type="http://schemas.openxmlformats.org/officeDocument/2006/relationships/image" Target="/media/image4.png" Id="R17d0982dae384d81" /><Relationship Type="http://schemas.openxmlformats.org/officeDocument/2006/relationships/image" Target="/media/image5.png" Id="R83a7d26739ab44ba" /><Relationship Type="http://schemas.openxmlformats.org/officeDocument/2006/relationships/numbering" Target="numbering.xml" Id="R2897e21ac8ef4e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2022-01-01T20:32:20.1709590Z</dcterms:created>
  <dcterms:modified xsi:type="dcterms:W3CDTF">2022-01-01T23:16:54.0382359Z</dcterms:modified>
  <dc:creator>meriem maraya</dc:creator>
  <lastModifiedBy>meriem maraya</lastModifiedBy>
</coreProperties>
</file>