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82E3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First give me an 80 day build plan then the architecture diagram plus schema outline and service boundaries</w:t>
      </w:r>
    </w:p>
    <w:p w14:paraId="3D011A07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80-day build plan</w:t>
      </w:r>
    </w:p>
    <w:p w14:paraId="6E50570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This plan assumes:</w:t>
      </w:r>
    </w:p>
    <w:p w14:paraId="1B27BB9B" w14:textId="77777777" w:rsidR="009E650E" w:rsidRPr="009E650E" w:rsidRDefault="009E650E" w:rsidP="009E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30 hrs/week during build</w:t>
      </w:r>
    </w:p>
    <w:p w14:paraId="5E54D9C9" w14:textId="77777777" w:rsidR="009E650E" w:rsidRPr="009E650E" w:rsidRDefault="009E650E" w:rsidP="009E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one vertical only: home-service businesses</w:t>
      </w:r>
    </w:p>
    <w:p w14:paraId="7833E1DC" w14:textId="77777777" w:rsidR="009E650E" w:rsidRPr="009E650E" w:rsidRDefault="009E650E" w:rsidP="009E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one primary workflow: inbound lead → qualification → booking → follow-up → estimate</w:t>
      </w:r>
    </w:p>
    <w:p w14:paraId="796CC00F" w14:textId="77777777" w:rsidR="009E650E" w:rsidRPr="009E650E" w:rsidRDefault="009E650E" w:rsidP="009E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 custom integrations in MVP beyond Twilio, Vapi, Stripe, Supabase, email/SMS</w:t>
      </w:r>
    </w:p>
    <w:p w14:paraId="5C110B7D" w14:textId="77777777" w:rsidR="009E650E" w:rsidRPr="009E650E" w:rsidRDefault="009E650E" w:rsidP="009E6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you are optimizing for first paying customers, not breadth</w:t>
      </w:r>
    </w:p>
    <w:p w14:paraId="14F2A6FC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The sequencing matters. You should build in the order that reduces product risk first, then operational risk, then polish.</w:t>
      </w:r>
    </w:p>
    <w:p w14:paraId="3BFCCC97" w14:textId="77777777" w:rsidR="009E650E" w:rsidRPr="009E650E" w:rsidRDefault="0025036A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36A">
        <w:rPr>
          <w:rFonts w:ascii="Times New Roman" w:eastAsia="Times New Roman" w:hAnsi="Times New Roman" w:cs="Times New Roman"/>
          <w:noProof/>
          <w:kern w:val="0"/>
        </w:rPr>
        <w:pict w14:anchorId="08FC7661">
          <v:rect id="_x0000_i1037" alt="" style="width:325.75pt;height:.05pt;mso-width-percent:0;mso-height-percent:0;mso-width-percent:0;mso-height-percent:0" o:hrpct="696" o:hralign="center" o:hrstd="t" o:hr="t" fillcolor="#a0a0a0" stroked="f"/>
        </w:pict>
      </w:r>
    </w:p>
    <w:p w14:paraId="6C419BCA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0: Days 1–4 — product constraints and technical foundation</w:t>
      </w:r>
    </w:p>
    <w:p w14:paraId="2C02738B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lock the product shape so you do not drift into platform-building.</w:t>
      </w:r>
    </w:p>
    <w:p w14:paraId="7517695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E314A9C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mono-repo setup</w:t>
      </w:r>
    </w:p>
    <w:p w14:paraId="6407FD0A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environments: local, staging, prod</w:t>
      </w:r>
    </w:p>
    <w:p w14:paraId="21835595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CI/CD</w:t>
      </w:r>
    </w:p>
    <w:p w14:paraId="4676ECA7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TypeScript strict mode</w:t>
      </w:r>
    </w:p>
    <w:p w14:paraId="5B618CFF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linting, formatting, test harness</w:t>
      </w:r>
    </w:p>
    <w:p w14:paraId="486AF3AB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secrets management</w:t>
      </w:r>
    </w:p>
    <w:p w14:paraId="4A12C994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base Next.js app</w:t>
      </w:r>
    </w:p>
    <w:p w14:paraId="4DCC002B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base backend service</w:t>
      </w:r>
    </w:p>
    <w:p w14:paraId="262F3D73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Supabase project and initial database</w:t>
      </w:r>
    </w:p>
    <w:p w14:paraId="7D5537B8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Sentry and PostHog wired in</w:t>
      </w:r>
    </w:p>
    <w:p w14:paraId="494790F8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Stripe test account and billing skeleton</w:t>
      </w:r>
    </w:p>
    <w:p w14:paraId="59914F23" w14:textId="77777777" w:rsidR="009E650E" w:rsidRPr="009E650E" w:rsidRDefault="009E650E" w:rsidP="009E6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vendor abstraction interfaces for:</w:t>
      </w:r>
    </w:p>
    <w:p w14:paraId="3695D1C6" w14:textId="77777777" w:rsidR="009E650E" w:rsidRPr="009E650E" w:rsidRDefault="009E650E" w:rsidP="009E65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telephony</w:t>
      </w:r>
    </w:p>
    <w:p w14:paraId="2C9D6D86" w14:textId="77777777" w:rsidR="009E650E" w:rsidRPr="009E650E" w:rsidRDefault="009E650E" w:rsidP="009E65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model provider</w:t>
      </w:r>
    </w:p>
    <w:p w14:paraId="2E7F8A4B" w14:textId="77777777" w:rsidR="009E650E" w:rsidRPr="009E650E" w:rsidRDefault="009E650E" w:rsidP="009E65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vector/retrieval</w:t>
      </w:r>
    </w:p>
    <w:p w14:paraId="6DE92633" w14:textId="77777777" w:rsidR="009E650E" w:rsidRPr="009E650E" w:rsidRDefault="009E650E" w:rsidP="009E65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246B734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Decisions to finalize:</w:t>
      </w:r>
    </w:p>
    <w:p w14:paraId="493160DA" w14:textId="77777777" w:rsidR="009E650E" w:rsidRPr="009E650E" w:rsidRDefault="009E650E" w:rsidP="009E6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supported service businesses for MVP: pick one narrow wedge first, such as HVAC or plumbing</w:t>
      </w:r>
    </w:p>
    <w:p w14:paraId="065D55AE" w14:textId="77777777" w:rsidR="009E650E" w:rsidRPr="009E650E" w:rsidRDefault="009E650E" w:rsidP="009E6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quote style: estimate range only</w:t>
      </w:r>
    </w:p>
    <w:p w14:paraId="45AC9674" w14:textId="77777777" w:rsidR="009E650E" w:rsidRPr="009E650E" w:rsidRDefault="009E650E" w:rsidP="009E6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booking style: offer available windows, not exact technician promises</w:t>
      </w:r>
    </w:p>
    <w:p w14:paraId="0914BA5C" w14:textId="77777777" w:rsidR="009E650E" w:rsidRPr="009E650E" w:rsidRDefault="009E650E" w:rsidP="009E6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AI voice scope: intake and confirmation only, not full sales conversation</w:t>
      </w:r>
    </w:p>
    <w:p w14:paraId="7B3E0335" w14:textId="77777777" w:rsidR="009E650E" w:rsidRPr="009E650E" w:rsidRDefault="009E650E" w:rsidP="009E6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human review path: mandatory for low-confidence runs</w:t>
      </w:r>
    </w:p>
    <w:p w14:paraId="150DF36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533F86AA" w14:textId="77777777" w:rsidR="009E650E" w:rsidRPr="009E650E" w:rsidRDefault="009E650E" w:rsidP="009E6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working deploy pipeline</w:t>
      </w:r>
    </w:p>
    <w:p w14:paraId="471E1634" w14:textId="77777777" w:rsidR="009E650E" w:rsidRPr="009E650E" w:rsidRDefault="009E650E" w:rsidP="009E6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“hello world” tenant-authenticated dashboard</w:t>
      </w:r>
    </w:p>
    <w:p w14:paraId="684698B0" w14:textId="77777777" w:rsidR="009E650E" w:rsidRPr="009E650E" w:rsidRDefault="009E650E" w:rsidP="009E6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initial schema migrated</w:t>
      </w:r>
    </w:p>
    <w:p w14:paraId="775C82EF" w14:textId="77777777" w:rsidR="009E650E" w:rsidRPr="009E650E" w:rsidRDefault="009E650E" w:rsidP="009E6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audit/event logging working end-to-end</w:t>
      </w:r>
    </w:p>
    <w:p w14:paraId="3317F35A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38DF8628" w14:textId="77777777" w:rsidR="009E650E" w:rsidRPr="009E650E" w:rsidRDefault="009E650E" w:rsidP="009E6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one-click deploy to staging</w:t>
      </w:r>
    </w:p>
    <w:p w14:paraId="722A8ACA" w14:textId="77777777" w:rsidR="009E650E" w:rsidRPr="009E650E" w:rsidRDefault="009E650E" w:rsidP="009E6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all events and errors visible</w:t>
      </w:r>
    </w:p>
    <w:p w14:paraId="651B548D" w14:textId="77777777" w:rsidR="009E650E" w:rsidRPr="009E650E" w:rsidRDefault="009E650E" w:rsidP="009E6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 architectural ambiguity remains</w:t>
      </w:r>
    </w:p>
    <w:p w14:paraId="64879816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5856195D">
          <v:rect id="_x0000_i1026" style="width:0;height:1.5pt" o:hralign="center" o:hrstd="t" o:hr="t" fillcolor="#a0a0a0" stroked="f"/>
        </w:pict>
      </w:r>
    </w:p>
    <w:p w14:paraId="40E26F4A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Days 5–12 — tenant model, auth, state layer, admin shell</w:t>
      </w:r>
    </w:p>
    <w:p w14:paraId="49D447EB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stand up the product shell and data model before AI complexity.</w:t>
      </w:r>
    </w:p>
    <w:p w14:paraId="6FD7DAA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6EB7801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Supabase auth</w:t>
      </w:r>
    </w:p>
    <w:p w14:paraId="5267A1A4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tenant/account model</w:t>
      </w:r>
    </w:p>
    <w:p w14:paraId="6CB10444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row-level security</w:t>
      </w:r>
    </w:p>
    <w:p w14:paraId="5DFD8FED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user roles: owner, dispatcher, admin</w:t>
      </w:r>
    </w:p>
    <w:p w14:paraId="63874E3D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core CRUD pages:</w:t>
      </w:r>
    </w:p>
    <w:p w14:paraId="58D15D84" w14:textId="77777777" w:rsidR="009E650E" w:rsidRPr="009E650E" w:rsidRDefault="009E650E" w:rsidP="009E65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72FD653F" w14:textId="77777777" w:rsidR="009E650E" w:rsidRPr="009E650E" w:rsidRDefault="009E650E" w:rsidP="009E65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jobs</w:t>
      </w:r>
    </w:p>
    <w:p w14:paraId="7E2208FC" w14:textId="77777777" w:rsidR="009E650E" w:rsidRPr="009E650E" w:rsidRDefault="009E650E" w:rsidP="009E65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7ABFA959" w14:textId="77777777" w:rsidR="009E650E" w:rsidRPr="009E650E" w:rsidRDefault="009E650E" w:rsidP="009E65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areas</w:t>
      </w:r>
    </w:p>
    <w:p w14:paraId="25D0BAA3" w14:textId="77777777" w:rsidR="009E650E" w:rsidRPr="009E650E" w:rsidRDefault="009E650E" w:rsidP="009E65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5394CA11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initial audit log view</w:t>
      </w:r>
    </w:p>
    <w:p w14:paraId="0E18D9A0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prompt/config storage tables</w:t>
      </w:r>
    </w:p>
    <w:p w14:paraId="6A6194BB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API auth middleware</w:t>
      </w:r>
    </w:p>
    <w:p w14:paraId="3C93C052" w14:textId="77777777" w:rsidR="009E650E" w:rsidRPr="009E650E" w:rsidRDefault="009E650E" w:rsidP="009E6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webhook verification framework</w:t>
      </w:r>
    </w:p>
    <w:p w14:paraId="0B45E355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132EE9AE" w14:textId="77777777" w:rsidR="009E650E" w:rsidRPr="009E650E" w:rsidRDefault="009E650E" w:rsidP="009E6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accounts and users can sign in</w:t>
      </w:r>
    </w:p>
    <w:p w14:paraId="09C77BBA" w14:textId="77777777" w:rsidR="009E650E" w:rsidRPr="009E650E" w:rsidRDefault="009E650E" w:rsidP="009E6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tenant-isolated CRUD for basic entities</w:t>
      </w:r>
    </w:p>
    <w:p w14:paraId="44E234EF" w14:textId="77777777" w:rsidR="009E650E" w:rsidRPr="009E650E" w:rsidRDefault="009E650E" w:rsidP="009E6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audit events visible in UI</w:t>
      </w:r>
    </w:p>
    <w:p w14:paraId="35158EAA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170EE16F" w14:textId="77777777" w:rsidR="009E650E" w:rsidRPr="009E650E" w:rsidRDefault="009E650E" w:rsidP="009E6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two test tenants cannot access each other’s data</w:t>
      </w:r>
    </w:p>
    <w:p w14:paraId="30EB125A" w14:textId="77777777" w:rsidR="009E650E" w:rsidRPr="009E650E" w:rsidRDefault="009E650E" w:rsidP="009E6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basic back-office app is usable without AI</w:t>
      </w:r>
    </w:p>
    <w:p w14:paraId="452BD4EC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7A17F27A">
          <v:rect id="_x0000_i1027" style="width:0;height:1.5pt" o:hralign="center" o:hrstd="t" o:hr="t" fillcolor="#a0a0a0" stroked="f"/>
        </w:pict>
      </w:r>
    </w:p>
    <w:p w14:paraId="3D942D7D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Days 13–22 — inbound lead intake MVP</w:t>
      </w:r>
    </w:p>
    <w:p w14:paraId="78A1E06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prove that an incoming phone lead can become structured, useful business data.</w:t>
      </w:r>
    </w:p>
    <w:p w14:paraId="752A16D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ABB576C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Twilio phone number setup</w:t>
      </w:r>
    </w:p>
    <w:p w14:paraId="3015CD49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inbound webhook handling</w:t>
      </w:r>
    </w:p>
    <w:p w14:paraId="4F713772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Vapi call entry integration</w:t>
      </w:r>
    </w:p>
    <w:p w14:paraId="4568E6A8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call session record creation</w:t>
      </w:r>
    </w:p>
    <w:p w14:paraId="6465977E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transcript ingest pipeline</w:t>
      </w:r>
    </w:p>
    <w:p w14:paraId="28719C29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extraction pipeline for:</w:t>
      </w:r>
    </w:p>
    <w:p w14:paraId="29808D23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caller name</w:t>
      </w:r>
    </w:p>
    <w:p w14:paraId="43B3530D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518603AC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1D47B12F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6265076D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urgency</w:t>
      </w:r>
    </w:p>
    <w:p w14:paraId="58DAD902" w14:textId="77777777" w:rsidR="009E650E" w:rsidRPr="009E650E" w:rsidRDefault="009E650E" w:rsidP="009E65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preferred time window</w:t>
      </w:r>
    </w:p>
    <w:p w14:paraId="5EC3F798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schema validation for extracted fields</w:t>
      </w:r>
    </w:p>
    <w:p w14:paraId="1EFE6234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200A3285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fallback path for incomplete extraction</w:t>
      </w:r>
    </w:p>
    <w:p w14:paraId="4240D2B0" w14:textId="77777777" w:rsidR="009E650E" w:rsidRPr="009E650E" w:rsidRDefault="009E650E" w:rsidP="009E6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missed-call detection and SMS callback workflow</w:t>
      </w:r>
    </w:p>
    <w:p w14:paraId="4BDF7085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UI:</w:t>
      </w:r>
    </w:p>
    <w:p w14:paraId="55EC7C33" w14:textId="77777777" w:rsidR="009E650E" w:rsidRPr="009E650E" w:rsidRDefault="009E650E" w:rsidP="009E6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call detail page</w:t>
      </w:r>
    </w:p>
    <w:p w14:paraId="6C65A138" w14:textId="77777777" w:rsidR="009E650E" w:rsidRPr="009E650E" w:rsidRDefault="009E650E" w:rsidP="009E6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transcript view</w:t>
      </w:r>
    </w:p>
    <w:p w14:paraId="11E6C261" w14:textId="77777777" w:rsidR="009E650E" w:rsidRPr="009E650E" w:rsidRDefault="009E650E" w:rsidP="009E6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extracted fields review/edit screen</w:t>
      </w:r>
    </w:p>
    <w:p w14:paraId="5CBBBF67" w14:textId="77777777" w:rsidR="009E650E" w:rsidRPr="009E650E" w:rsidRDefault="009E650E" w:rsidP="009E6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lead creation timeline</w:t>
      </w:r>
    </w:p>
    <w:p w14:paraId="29AACD27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188D18E1" w14:textId="77777777" w:rsidR="009E650E" w:rsidRPr="009E650E" w:rsidRDefault="009E650E" w:rsidP="009E6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inbound call produces:</w:t>
      </w:r>
    </w:p>
    <w:p w14:paraId="78001CB1" w14:textId="77777777" w:rsidR="009E650E" w:rsidRPr="009E650E" w:rsidRDefault="009E650E" w:rsidP="009E6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call record</w:t>
      </w:r>
    </w:p>
    <w:p w14:paraId="3759B1E8" w14:textId="77777777" w:rsidR="009E650E" w:rsidRPr="009E650E" w:rsidRDefault="009E650E" w:rsidP="009E6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</w:p>
    <w:p w14:paraId="070AD1A6" w14:textId="77777777" w:rsidR="009E650E" w:rsidRPr="009E650E" w:rsidRDefault="009E650E" w:rsidP="009E6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structured intake summary</w:t>
      </w:r>
    </w:p>
    <w:p w14:paraId="451981E8" w14:textId="77777777" w:rsidR="009E650E" w:rsidRPr="009E650E" w:rsidRDefault="009E650E" w:rsidP="009E65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lead record</w:t>
      </w:r>
    </w:p>
    <w:p w14:paraId="7E996862" w14:textId="77777777" w:rsidR="009E650E" w:rsidRPr="009E650E" w:rsidRDefault="009E650E" w:rsidP="009E6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missed calls trigger auto text response</w:t>
      </w:r>
    </w:p>
    <w:p w14:paraId="5E468643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5299B28C" w14:textId="77777777" w:rsidR="009E650E" w:rsidRPr="009E650E" w:rsidRDefault="009E650E" w:rsidP="009E6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at least 80% of test calls produce usable lead records with minimal correction</w:t>
      </w:r>
    </w:p>
    <w:p w14:paraId="6D638883" w14:textId="77777777" w:rsidR="009E650E" w:rsidRPr="009E650E" w:rsidRDefault="009E650E" w:rsidP="009E6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every extraction result is inspectable and editable</w:t>
      </w:r>
    </w:p>
    <w:p w14:paraId="1E78F9C3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03BE2F88">
          <v:rect id="_x0000_i1028" style="width:0;height:1.5pt" o:hralign="center" o:hrstd="t" o:hr="t" fillcolor="#a0a0a0" stroked="f"/>
        </w:pict>
      </w:r>
    </w:p>
    <w:p w14:paraId="22125E2C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Days 23–30 — workflow engine and durable orchestration</w:t>
      </w:r>
    </w:p>
    <w:p w14:paraId="35B3778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move from “events happen” to “business workflows are controlled.”</w:t>
      </w:r>
    </w:p>
    <w:p w14:paraId="40FD6310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3CE41AA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Temporal workflows for:</w:t>
      </w:r>
    </w:p>
    <w:p w14:paraId="2ABA0355" w14:textId="77777777" w:rsidR="009E650E" w:rsidRPr="009E650E" w:rsidRDefault="009E650E" w:rsidP="009E6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inbound lead intake</w:t>
      </w:r>
    </w:p>
    <w:p w14:paraId="3D1E8EEC" w14:textId="77777777" w:rsidR="009E650E" w:rsidRPr="009E650E" w:rsidRDefault="009E650E" w:rsidP="009E6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missed-call follow-up</w:t>
      </w:r>
    </w:p>
    <w:p w14:paraId="585DD2AB" w14:textId="77777777" w:rsidR="009E650E" w:rsidRPr="009E650E" w:rsidRDefault="009E650E" w:rsidP="009E6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booking confirmation</w:t>
      </w:r>
    </w:p>
    <w:p w14:paraId="2267C948" w14:textId="77777777" w:rsidR="009E650E" w:rsidRPr="009E650E" w:rsidRDefault="009E650E" w:rsidP="009E6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reminder scheduling</w:t>
      </w:r>
    </w:p>
    <w:p w14:paraId="02A19CDC" w14:textId="77777777" w:rsidR="009E650E" w:rsidRPr="009E650E" w:rsidRDefault="009E650E" w:rsidP="009E65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post-job review request</w:t>
      </w:r>
    </w:p>
    <w:p w14:paraId="0D0B6543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workflow state table</w:t>
      </w:r>
    </w:p>
    <w:p w14:paraId="09387DCF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workflow step audit viewer</w:t>
      </w:r>
    </w:p>
    <w:p w14:paraId="573F16BA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retry/backoff policies</w:t>
      </w:r>
    </w:p>
    <w:p w14:paraId="2A57B26B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dead-letter / failure queue</w:t>
      </w:r>
    </w:p>
    <w:p w14:paraId="01648572" w14:textId="77777777" w:rsidR="009E650E" w:rsidRPr="009E650E" w:rsidRDefault="009E650E" w:rsidP="009E65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manual retry / resume tooling</w:t>
      </w:r>
    </w:p>
    <w:p w14:paraId="08602056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AC54660" w14:textId="77777777" w:rsidR="009E650E" w:rsidRPr="009E650E" w:rsidRDefault="009E650E" w:rsidP="009E6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all important flows are executed through durable workflows</w:t>
      </w:r>
    </w:p>
    <w:p w14:paraId="2D29D2FD" w14:textId="77777777" w:rsidR="009E650E" w:rsidRPr="009E650E" w:rsidRDefault="009E650E" w:rsidP="009E65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failures are recoverable without direct DB edits</w:t>
      </w:r>
    </w:p>
    <w:p w14:paraId="38900AC1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08F95599" w14:textId="77777777" w:rsidR="009E650E" w:rsidRPr="009E650E" w:rsidRDefault="009E650E" w:rsidP="009E6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intentionally kill a worker mid-workflow and recover cleanly</w:t>
      </w:r>
    </w:p>
    <w:p w14:paraId="60558CFF" w14:textId="77777777" w:rsidR="009E650E" w:rsidRPr="009E650E" w:rsidRDefault="009E650E" w:rsidP="009E65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 duplicate notifications after retries</w:t>
      </w:r>
    </w:p>
    <w:p w14:paraId="4D0EF83D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3232159A">
          <v:rect id="_x0000_i1029" style="width:0;height:1.5pt" o:hralign="center" o:hrstd="t" o:hr="t" fillcolor="#a0a0a0" stroked="f"/>
        </w:pict>
      </w:r>
    </w:p>
    <w:p w14:paraId="525621B0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Days 31–40 — owner-facing automation and follow-ups</w:t>
      </w:r>
    </w:p>
    <w:p w14:paraId="4D573B7F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ship the first sticky value that customers immediately feel.</w:t>
      </w:r>
    </w:p>
    <w:p w14:paraId="269259D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78C893B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SMS confirmation flow</w:t>
      </w:r>
    </w:p>
    <w:p w14:paraId="45798243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reminder flow</w:t>
      </w:r>
    </w:p>
    <w:p w14:paraId="61871868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post-job review request flow</w:t>
      </w:r>
    </w:p>
    <w:p w14:paraId="16C04658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business hours rules</w:t>
      </w:r>
    </w:p>
    <w:p w14:paraId="69575B68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opt-out handling</w:t>
      </w:r>
    </w:p>
    <w:p w14:paraId="575AA2E2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notification templating system</w:t>
      </w:r>
    </w:p>
    <w:p w14:paraId="4B27ACD7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email backup notifications</w:t>
      </w:r>
    </w:p>
    <w:p w14:paraId="4C1E8DCB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lead and job status transitions</w:t>
      </w:r>
    </w:p>
    <w:p w14:paraId="4B328ED8" w14:textId="77777777" w:rsidR="009E650E" w:rsidRPr="009E650E" w:rsidRDefault="009E650E" w:rsidP="009E65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simple dashboard metrics:</w:t>
      </w:r>
    </w:p>
    <w:p w14:paraId="6D9ED619" w14:textId="77777777" w:rsidR="009E650E" w:rsidRPr="009E650E" w:rsidRDefault="009E650E" w:rsidP="009E65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new leads</w:t>
      </w:r>
    </w:p>
    <w:p w14:paraId="018870ED" w14:textId="77777777" w:rsidR="009E650E" w:rsidRPr="009E650E" w:rsidRDefault="009E650E" w:rsidP="009E65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booked jobs</w:t>
      </w:r>
    </w:p>
    <w:p w14:paraId="6A60E0AD" w14:textId="77777777" w:rsidR="009E650E" w:rsidRPr="009E650E" w:rsidRDefault="009E650E" w:rsidP="009E65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pending confirmations</w:t>
      </w:r>
    </w:p>
    <w:p w14:paraId="21984FFA" w14:textId="77777777" w:rsidR="009E650E" w:rsidRPr="009E650E" w:rsidRDefault="009E650E" w:rsidP="009E65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follow-up sent count</w:t>
      </w:r>
    </w:p>
    <w:p w14:paraId="6B40E3D0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3709308" w14:textId="77777777" w:rsidR="009E650E" w:rsidRPr="009E650E" w:rsidRDefault="009E650E" w:rsidP="009E6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complete lead-to-confirmation loop</w:t>
      </w:r>
    </w:p>
    <w:p w14:paraId="00C5661D" w14:textId="77777777" w:rsidR="009E650E" w:rsidRPr="009E650E" w:rsidRDefault="009E650E" w:rsidP="009E65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post-job engagement automation</w:t>
      </w:r>
    </w:p>
    <w:p w14:paraId="2FEB0F99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67C228BD" w14:textId="77777777" w:rsidR="009E650E" w:rsidRPr="009E650E" w:rsidRDefault="009E650E" w:rsidP="009E6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system can process a lead and send the correct follow-ups without human intervention</w:t>
      </w:r>
    </w:p>
    <w:p w14:paraId="1EA1BCEE" w14:textId="77777777" w:rsidR="009E650E" w:rsidRPr="009E650E" w:rsidRDefault="009E650E" w:rsidP="009E65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notification failures are observable and retryable</w:t>
      </w:r>
    </w:p>
    <w:p w14:paraId="3DD9C596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46737A54">
          <v:rect id="_x0000_i1030" style="width:0;height:1.5pt" o:hralign="center" o:hrstd="t" o:hr="t" fillcolor="#a0a0a0" stroked="f"/>
        </w:pict>
      </w:r>
    </w:p>
    <w:p w14:paraId="667DDE23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Days 41–52 — scheduling engine</w:t>
      </w:r>
    </w:p>
    <w:p w14:paraId="05BFCBF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convert intake into real operational value.</w:t>
      </w:r>
    </w:p>
    <w:p w14:paraId="2A00A81C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63E0ACB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technician model</w:t>
      </w:r>
    </w:p>
    <w:p w14:paraId="4530F8AB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skill tags</w:t>
      </w:r>
    </w:p>
    <w:p w14:paraId="02C099C2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area mapping</w:t>
      </w:r>
    </w:p>
    <w:p w14:paraId="31D74E97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availability model</w:t>
      </w:r>
    </w:p>
    <w:p w14:paraId="2BEEC9A8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working hours and blackout windows</w:t>
      </w:r>
    </w:p>
    <w:p w14:paraId="02BAF180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duration heuristics by service type</w:t>
      </w:r>
    </w:p>
    <w:p w14:paraId="58CF6934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buffer/travel logic</w:t>
      </w:r>
    </w:p>
    <w:p w14:paraId="2803E874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scheduler service</w:t>
      </w:r>
    </w:p>
    <w:p w14:paraId="38F97E96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slot recommendation API</w:t>
      </w:r>
    </w:p>
    <w:p w14:paraId="567A0F2A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manual override UI</w:t>
      </w:r>
    </w:p>
    <w:p w14:paraId="23A4B3D3" w14:textId="77777777" w:rsidR="009E650E" w:rsidRPr="009E650E" w:rsidRDefault="009E650E" w:rsidP="009E65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booking lock / conflict prevention</w:t>
      </w:r>
    </w:p>
    <w:p w14:paraId="009358E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Important constraint: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br/>
        <w:t>do not build route optimization.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br/>
        <w:t>Do not build “optimal fleet dispatch.”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br/>
        <w:t>Build simple, reliable scheduling.</w:t>
      </w:r>
    </w:p>
    <w:p w14:paraId="2FC6790D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Scheduling output should return:</w:t>
      </w:r>
    </w:p>
    <w:p w14:paraId="6C1EA71C" w14:textId="77777777" w:rsidR="009E650E" w:rsidRPr="009E650E" w:rsidRDefault="009E650E" w:rsidP="009E6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feasible windows</w:t>
      </w:r>
    </w:p>
    <w:p w14:paraId="6EFDDC23" w14:textId="77777777" w:rsidR="009E650E" w:rsidRPr="009E650E" w:rsidRDefault="009E650E" w:rsidP="009E6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assigned technician candidates</w:t>
      </w:r>
    </w:p>
    <w:p w14:paraId="1BF30FCC" w14:textId="77777777" w:rsidR="009E650E" w:rsidRPr="009E650E" w:rsidRDefault="009E650E" w:rsidP="009E6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explanation metadata</w:t>
      </w:r>
    </w:p>
    <w:p w14:paraId="56B1B9EF" w14:textId="77777777" w:rsidR="009E650E" w:rsidRPr="009E650E" w:rsidRDefault="009E650E" w:rsidP="009E6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7B36E1D5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0382AAAF" w14:textId="77777777" w:rsidR="009E650E" w:rsidRPr="009E650E" w:rsidRDefault="009E650E" w:rsidP="009E6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system can suggest available service windows</w:t>
      </w:r>
    </w:p>
    <w:p w14:paraId="46DAAA41" w14:textId="77777777" w:rsidR="009E650E" w:rsidRPr="009E650E" w:rsidRDefault="009E650E" w:rsidP="009E6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user can approve or override</w:t>
      </w:r>
    </w:p>
    <w:p w14:paraId="4DC25FAC" w14:textId="77777777" w:rsidR="009E650E" w:rsidRPr="009E650E" w:rsidRDefault="009E650E" w:rsidP="009E6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booking confirmation messages are sent only from validated schedule results</w:t>
      </w:r>
    </w:p>
    <w:p w14:paraId="34DD1E14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21D7C1E1" w14:textId="77777777" w:rsidR="009E650E" w:rsidRPr="009E650E" w:rsidRDefault="009E650E" w:rsidP="009E6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test set of scheduling cases passes with no double-booking</w:t>
      </w:r>
    </w:p>
    <w:p w14:paraId="6D359BB1" w14:textId="77777777" w:rsidR="009E650E" w:rsidRPr="009E650E" w:rsidRDefault="009E650E" w:rsidP="009E6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deterministic scheduler beats manual spreadsheet scheduling in speed</w:t>
      </w:r>
    </w:p>
    <w:p w14:paraId="3CA2D607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5728C9FF">
          <v:rect id="_x0000_i1031" style="width:0;height:1.5pt" o:hralign="center" o:hrstd="t" o:hr="t" fillcolor="#a0a0a0" stroked="f"/>
        </w:pict>
      </w:r>
    </w:p>
    <w:p w14:paraId="4DF9A6C7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Days 53–61 — pricing estimator</w:t>
      </w:r>
    </w:p>
    <w:p w14:paraId="7D80112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provide high-value quoting support without taking pricing liability you cannot handle.</w:t>
      </w:r>
    </w:p>
    <w:p w14:paraId="351E345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2CA0813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type taxonomy</w:t>
      </w:r>
    </w:p>
    <w:p w14:paraId="7BA4BC61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account-specific pricing rules</w:t>
      </w:r>
    </w:p>
    <w:p w14:paraId="79DBE2A0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base/min/max estimate ranges</w:t>
      </w:r>
    </w:p>
    <w:p w14:paraId="03920B0A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surcharges</w:t>
      </w:r>
    </w:p>
    <w:p w14:paraId="14BE3C4D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after-hours modifiers</w:t>
      </w:r>
    </w:p>
    <w:p w14:paraId="611C1C41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estimate explanation templates</w:t>
      </w:r>
    </w:p>
    <w:p w14:paraId="0E74D1FE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quote audit log</w:t>
      </w:r>
    </w:p>
    <w:p w14:paraId="32A8B1B9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account-level controls:</w:t>
      </w:r>
    </w:p>
    <w:p w14:paraId="0CB6E5BE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 estimate</w:t>
      </w:r>
    </w:p>
    <w:p w14:paraId="5F987433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rough range only</w:t>
      </w:r>
    </w:p>
    <w:p w14:paraId="76AEC1FC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internal estimate only</w:t>
      </w:r>
    </w:p>
    <w:p w14:paraId="2954CB3F" w14:textId="77777777" w:rsidR="009E650E" w:rsidRPr="009E650E" w:rsidRDefault="009E650E" w:rsidP="009E6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guardrails:</w:t>
      </w:r>
    </w:p>
    <w:p w14:paraId="3505FC8A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never commit exact price unless explicitly enabled</w:t>
      </w:r>
    </w:p>
    <w:p w14:paraId="41B60D01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never estimate unsupported service types</w:t>
      </w:r>
    </w:p>
    <w:p w14:paraId="001DB529" w14:textId="77777777" w:rsidR="009E650E" w:rsidRPr="009E650E" w:rsidRDefault="009E650E" w:rsidP="009E6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escalate on low confidence</w:t>
      </w:r>
    </w:p>
    <w:p w14:paraId="0EBB988D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AI usage here:</w:t>
      </w:r>
    </w:p>
    <w:p w14:paraId="4DD8049B" w14:textId="77777777" w:rsidR="009E650E" w:rsidRPr="009E650E" w:rsidRDefault="009E650E" w:rsidP="009E6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summarize estimate in plain language</w:t>
      </w:r>
    </w:p>
    <w:p w14:paraId="73359D08" w14:textId="77777777" w:rsidR="009E650E" w:rsidRPr="009E650E" w:rsidRDefault="009E650E" w:rsidP="009E6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explain factors</w:t>
      </w:r>
    </w:p>
    <w:p w14:paraId="6AD62F72" w14:textId="77777777" w:rsidR="009E650E" w:rsidRPr="009E650E" w:rsidRDefault="009E650E" w:rsidP="009E6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suggest follow-up questions</w:t>
      </w:r>
    </w:p>
    <w:p w14:paraId="35E705DA" w14:textId="77777777" w:rsidR="009E650E" w:rsidRPr="009E650E" w:rsidRDefault="009E650E" w:rsidP="009E6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never compute authoritative numbers on its own</w:t>
      </w:r>
    </w:p>
    <w:p w14:paraId="7AD84326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55950988" w14:textId="77777777" w:rsidR="009E650E" w:rsidRPr="009E650E" w:rsidRDefault="009E650E" w:rsidP="009E6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estimate generation endpoint</w:t>
      </w:r>
    </w:p>
    <w:p w14:paraId="519B82A4" w14:textId="77777777" w:rsidR="009E650E" w:rsidRPr="009E650E" w:rsidRDefault="009E650E" w:rsidP="009E6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UI for maintaining pricing rules</w:t>
      </w:r>
    </w:p>
    <w:p w14:paraId="55EFBE6B" w14:textId="77777777" w:rsidR="009E650E" w:rsidRPr="009E650E" w:rsidRDefault="009E650E" w:rsidP="009E6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customer-safe wording for ranges</w:t>
      </w:r>
    </w:p>
    <w:p w14:paraId="6968FDD6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7BDEFB51" w14:textId="77777777" w:rsidR="009E650E" w:rsidRPr="009E650E" w:rsidRDefault="009E650E" w:rsidP="009E6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estimate outputs are explainable and rule-backed</w:t>
      </w:r>
    </w:p>
    <w:p w14:paraId="345C46F1" w14:textId="77777777" w:rsidR="009E650E" w:rsidRPr="009E650E" w:rsidRDefault="009E650E" w:rsidP="009E6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quote policy can be disabled per account or service type</w:t>
      </w:r>
    </w:p>
    <w:p w14:paraId="531A5069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52DA218A">
          <v:rect id="_x0000_i1032" style="width:0;height:1.5pt" o:hralign="center" o:hrstd="t" o:hr="t" fillcolor="#a0a0a0" stroked="f"/>
        </w:pict>
      </w:r>
    </w:p>
    <w:p w14:paraId="338BA336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Days 62–69 — retrieval memory and business knowledge layer</w:t>
      </w:r>
    </w:p>
    <w:p w14:paraId="0F012B0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make the system business-specific without hardcoding every tenant nuance.</w:t>
      </w:r>
    </w:p>
    <w:p w14:paraId="3ADB9DC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640C206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knowledge base upload</w:t>
      </w:r>
    </w:p>
    <w:p w14:paraId="4D6014C7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chunking pipeline</w:t>
      </w:r>
    </w:p>
    <w:p w14:paraId="7A0A03C3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embeddings generation</w:t>
      </w:r>
    </w:p>
    <w:p w14:paraId="6D3F3823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retrieval service</w:t>
      </w:r>
    </w:p>
    <w:p w14:paraId="2D5990ED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metadata filters:</w:t>
      </w:r>
    </w:p>
    <w:p w14:paraId="60199176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4FEE5301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04F31FDD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city/zip</w:t>
      </w:r>
    </w:p>
    <w:p w14:paraId="7E1A143C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doc type</w:t>
      </w:r>
    </w:p>
    <w:p w14:paraId="49872F6B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version</w:t>
      </w:r>
    </w:p>
    <w:p w14:paraId="6232EBD1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retrieval citations in audit logs</w:t>
      </w:r>
    </w:p>
    <w:p w14:paraId="568DA9DC" w14:textId="77777777" w:rsidR="009E650E" w:rsidRPr="009E650E" w:rsidRDefault="009E650E" w:rsidP="009E6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admin UI for:</w:t>
      </w:r>
    </w:p>
    <w:p w14:paraId="13BA3D35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upload docs</w:t>
      </w:r>
    </w:p>
    <w:p w14:paraId="6ACADD63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disable stale docs</w:t>
      </w:r>
    </w:p>
    <w:p w14:paraId="039C1595" w14:textId="77777777" w:rsidR="009E650E" w:rsidRPr="009E650E" w:rsidRDefault="009E650E" w:rsidP="009E65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inspect chunks</w:t>
      </w:r>
    </w:p>
    <w:p w14:paraId="15F496ED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Use retrieval for:</w:t>
      </w:r>
    </w:p>
    <w:p w14:paraId="634EB280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FAQs</w:t>
      </w:r>
    </w:p>
    <w:p w14:paraId="5D22BF60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service coverage</w:t>
      </w:r>
    </w:p>
    <w:p w14:paraId="1914AEC7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objection handling</w:t>
      </w:r>
    </w:p>
    <w:p w14:paraId="4981C728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SOPs</w:t>
      </w:r>
    </w:p>
    <w:p w14:paraId="12C23295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internal notes</w:t>
      </w:r>
    </w:p>
    <w:p w14:paraId="3F1B4AEE" w14:textId="77777777" w:rsidR="009E650E" w:rsidRPr="009E650E" w:rsidRDefault="009E650E" w:rsidP="009E6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price-policy explanations</w:t>
      </w:r>
    </w:p>
    <w:p w14:paraId="15166D45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Do not use retrieval for:</w:t>
      </w:r>
    </w:p>
    <w:p w14:paraId="186ABD9F" w14:textId="77777777" w:rsidR="009E650E" w:rsidRPr="009E650E" w:rsidRDefault="009E650E" w:rsidP="009E6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core state</w:t>
      </w:r>
    </w:p>
    <w:p w14:paraId="51F93029" w14:textId="77777777" w:rsidR="009E650E" w:rsidRPr="009E650E" w:rsidRDefault="009E650E" w:rsidP="009E6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scheduling truth</w:t>
      </w:r>
    </w:p>
    <w:p w14:paraId="5FB985F6" w14:textId="77777777" w:rsidR="009E650E" w:rsidRPr="009E650E" w:rsidRDefault="009E650E" w:rsidP="009E6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billing truth</w:t>
      </w:r>
    </w:p>
    <w:p w14:paraId="6B550BE0" w14:textId="77777777" w:rsidR="009E650E" w:rsidRPr="009E650E" w:rsidRDefault="009E650E" w:rsidP="009E6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technician availability</w:t>
      </w:r>
    </w:p>
    <w:p w14:paraId="38B58497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26AC6435" w14:textId="77777777" w:rsidR="009E650E" w:rsidRPr="009E650E" w:rsidRDefault="009E650E" w:rsidP="009E65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tenant knowledge base searchable in AI workflows</w:t>
      </w:r>
    </w:p>
    <w:p w14:paraId="3E8D0671" w14:textId="77777777" w:rsidR="009E650E" w:rsidRPr="009E650E" w:rsidRDefault="009E650E" w:rsidP="009E65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retrieval evidence stored with model runs</w:t>
      </w:r>
    </w:p>
    <w:p w14:paraId="433CF7F0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150098B1" w14:textId="77777777" w:rsidR="009E650E" w:rsidRPr="009E650E" w:rsidRDefault="009E650E" w:rsidP="009E65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retrieval consistently pulls the correct tenant context</w:t>
      </w:r>
    </w:p>
    <w:p w14:paraId="52EE845C" w14:textId="77777777" w:rsidR="009E650E" w:rsidRPr="009E650E" w:rsidRDefault="009E650E" w:rsidP="009E65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 cross-tenant leakage in test scenarios</w:t>
      </w:r>
    </w:p>
    <w:p w14:paraId="235890E5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1545862C">
          <v:rect id="_x0000_i1033" style="width:0;height:1.5pt" o:hralign="center" o:hrstd="t" o:hr="t" fillcolor="#a0a0a0" stroked="f"/>
        </w:pict>
      </w:r>
    </w:p>
    <w:p w14:paraId="17BB6202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8: Days 70–75 — evaluation, observability, and hardening</w:t>
      </w:r>
    </w:p>
    <w:p w14:paraId="0AAB9EC7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make production survivable.</w:t>
      </w:r>
    </w:p>
    <w:p w14:paraId="74F6E6AC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EFC3F08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gold test dataset</w:t>
      </w:r>
    </w:p>
    <w:p w14:paraId="6E0AFB22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offline eval pipeline for:</w:t>
      </w:r>
    </w:p>
    <w:p w14:paraId="36513067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extraction accuracy</w:t>
      </w:r>
    </w:p>
    <w:p w14:paraId="63BAAC5E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classification accuracy</w:t>
      </w:r>
    </w:p>
    <w:p w14:paraId="0B7380E5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scheduling correctness</w:t>
      </w:r>
    </w:p>
    <w:p w14:paraId="6924967F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quote policy compliance</w:t>
      </w:r>
    </w:p>
    <w:p w14:paraId="3BAE8704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online metrics:</w:t>
      </w:r>
    </w:p>
    <w:p w14:paraId="317E681D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cost per workflow</w:t>
      </w:r>
    </w:p>
    <w:p w14:paraId="596CFB32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extraction correction rate</w:t>
      </w:r>
    </w:p>
    <w:p w14:paraId="44EDA520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manual override rate</w:t>
      </w:r>
    </w:p>
    <w:p w14:paraId="6BE48F0B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booking conversion</w:t>
      </w:r>
    </w:p>
    <w:p w14:paraId="3A5091B5" w14:textId="77777777" w:rsidR="009E650E" w:rsidRPr="009E650E" w:rsidRDefault="009E650E" w:rsidP="009E65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notification failure rate</w:t>
      </w:r>
    </w:p>
    <w:p w14:paraId="3FF29835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prompt versioning UI</w:t>
      </w:r>
    </w:p>
    <w:p w14:paraId="58C5FFB8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model run explorer</w:t>
      </w:r>
    </w:p>
    <w:p w14:paraId="3EF02736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incident alerts</w:t>
      </w:r>
    </w:p>
    <w:p w14:paraId="1E1D15A4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daily cost summary</w:t>
      </w:r>
    </w:p>
    <w:p w14:paraId="5CD3F1F1" w14:textId="77777777" w:rsidR="009E650E" w:rsidRPr="009E650E" w:rsidRDefault="009E650E" w:rsidP="009E6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weekly quality report</w:t>
      </w:r>
    </w:p>
    <w:p w14:paraId="49F5A1B0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F48AF6E" w14:textId="77777777" w:rsidR="009E650E" w:rsidRPr="009E650E" w:rsidRDefault="009E650E" w:rsidP="009E6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nightly evaluation job</w:t>
      </w:r>
    </w:p>
    <w:p w14:paraId="527F0EA3" w14:textId="77777777" w:rsidR="009E650E" w:rsidRPr="009E650E" w:rsidRDefault="009E650E" w:rsidP="009E6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visible quality regression detection</w:t>
      </w:r>
    </w:p>
    <w:p w14:paraId="6F6170D5" w14:textId="77777777" w:rsidR="009E650E" w:rsidRPr="009E650E" w:rsidRDefault="009E650E" w:rsidP="009E6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visible cost drift detection</w:t>
      </w:r>
    </w:p>
    <w:p w14:paraId="0832919F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17092627" w14:textId="77777777" w:rsidR="009E650E" w:rsidRPr="009E650E" w:rsidRDefault="009E650E" w:rsidP="009E65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you can detect broken prompts, broken retrieval, and broken workflows before customers tell you</w:t>
      </w:r>
    </w:p>
    <w:p w14:paraId="55097225" w14:textId="77777777" w:rsidR="009E650E" w:rsidRPr="009E650E" w:rsidRDefault="009E650E" w:rsidP="009E65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every customer-facing AI action is traceable</w:t>
      </w:r>
    </w:p>
    <w:p w14:paraId="666CD652" w14:textId="77777777" w:rsidR="009E650E" w:rsidRPr="009E650E" w:rsidRDefault="009E650E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pict w14:anchorId="27391410">
          <v:rect id="_x0000_i1034" style="width:0;height:1.5pt" o:hralign="center" o:hrstd="t" o:hr="t" fillcolor="#a0a0a0" stroked="f"/>
        </w:pict>
      </w:r>
    </w:p>
    <w:p w14:paraId="786702AB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9: Days 76–80 — beta launch package</w:t>
      </w:r>
    </w:p>
    <w:p w14:paraId="22DE5621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E650E">
        <w:rPr>
          <w:rFonts w:ascii="Times New Roman" w:eastAsia="Times New Roman" w:hAnsi="Times New Roman" w:cs="Times New Roman"/>
          <w:kern w:val="0"/>
          <w14:ligatures w14:val="none"/>
        </w:rPr>
        <w:t xml:space="preserve"> ship something a real business can use and pay for.</w:t>
      </w:r>
    </w:p>
    <w:p w14:paraId="469AFB24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2A17509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onboarding wizard</w:t>
      </w:r>
    </w:p>
    <w:p w14:paraId="4713B5C2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default prompt/config templates for one vertical</w:t>
      </w:r>
    </w:p>
    <w:p w14:paraId="5A30A4FF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first-run demo account</w:t>
      </w:r>
    </w:p>
    <w:p w14:paraId="1736BC75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billing activation</w:t>
      </w:r>
    </w:p>
    <w:p w14:paraId="29E8849C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usage metering</w:t>
      </w:r>
    </w:p>
    <w:p w14:paraId="58341FAD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plan enforcement</w:t>
      </w:r>
    </w:p>
    <w:p w14:paraId="62B002DE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admin support panel</w:t>
      </w:r>
    </w:p>
    <w:p w14:paraId="156AE262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beta docs</w:t>
      </w:r>
    </w:p>
    <w:p w14:paraId="407B7403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basic terms/privacy pages</w:t>
      </w:r>
    </w:p>
    <w:p w14:paraId="5B1E6996" w14:textId="77777777" w:rsidR="009E650E" w:rsidRPr="009E650E" w:rsidRDefault="009E650E" w:rsidP="009E6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backup/export tools</w:t>
      </w:r>
    </w:p>
    <w:p w14:paraId="38C578CF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Operational work:</w:t>
      </w:r>
    </w:p>
    <w:p w14:paraId="0AB86476" w14:textId="77777777" w:rsidR="009E650E" w:rsidRPr="009E650E" w:rsidRDefault="009E650E" w:rsidP="009E6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onboard 2–5 beta customers manually</w:t>
      </w:r>
    </w:p>
    <w:p w14:paraId="5EF2AC60" w14:textId="77777777" w:rsidR="009E650E" w:rsidRPr="009E650E" w:rsidRDefault="009E650E" w:rsidP="009E6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review 20–30 real calls</w:t>
      </w:r>
    </w:p>
    <w:p w14:paraId="1ECBD0D8" w14:textId="77777777" w:rsidR="009E650E" w:rsidRPr="009E650E" w:rsidRDefault="009E650E" w:rsidP="009E6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tune prompts</w:t>
      </w:r>
    </w:p>
    <w:p w14:paraId="0C17AC83" w14:textId="77777777" w:rsidR="009E650E" w:rsidRPr="009E650E" w:rsidRDefault="009E650E" w:rsidP="009E6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remove obvious friction</w:t>
      </w:r>
    </w:p>
    <w:p w14:paraId="0341E05B" w14:textId="77777777" w:rsidR="009E650E" w:rsidRPr="009E650E" w:rsidRDefault="009E650E" w:rsidP="009E6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lock scope after beta feedback</w:t>
      </w:r>
    </w:p>
    <w:p w14:paraId="1148B07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2CA6A1EC" w14:textId="77777777" w:rsidR="009E650E" w:rsidRPr="009E650E" w:rsidRDefault="009E650E" w:rsidP="009E65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first paying beta customers</w:t>
      </w:r>
    </w:p>
    <w:p w14:paraId="0F9E994E" w14:textId="77777777" w:rsidR="009E650E" w:rsidRPr="009E650E" w:rsidRDefault="009E650E" w:rsidP="009E65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production checklist complete</w:t>
      </w:r>
    </w:p>
    <w:p w14:paraId="526BEC26" w14:textId="77777777" w:rsidR="009E650E" w:rsidRPr="009E650E" w:rsidRDefault="009E650E" w:rsidP="009E65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support runbook complete</w:t>
      </w:r>
    </w:p>
    <w:p w14:paraId="114F4B18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Success criteria:</w:t>
      </w:r>
    </w:p>
    <w:p w14:paraId="2A0090AA" w14:textId="77777777" w:rsidR="009E650E" w:rsidRPr="009E650E" w:rsidRDefault="009E650E" w:rsidP="009E65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one business can operate on it daily</w:t>
      </w:r>
    </w:p>
    <w:p w14:paraId="72BAA564" w14:textId="77777777" w:rsidR="009E650E" w:rsidRPr="009E650E" w:rsidRDefault="009E650E" w:rsidP="009E65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you can maintain it without heroics</w:t>
      </w:r>
    </w:p>
    <w:p w14:paraId="7D67F326" w14:textId="77777777" w:rsidR="009E650E" w:rsidRPr="009E650E" w:rsidRDefault="0025036A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36A">
        <w:rPr>
          <w:rFonts w:ascii="Times New Roman" w:eastAsia="Times New Roman" w:hAnsi="Times New Roman" w:cs="Times New Roman"/>
          <w:noProof/>
          <w:kern w:val="0"/>
        </w:rPr>
        <w:pict w14:anchorId="53C367A1">
          <v:rect id="_x0000_i1036" alt="" style="width:325.75pt;height:.05pt;mso-width-percent:0;mso-height-percent:0;mso-width-percent:0;mso-height-percent:0" o:hrpct="696" o:hralign="center" o:hrstd="t" o:hr="t" fillcolor="#a0a0a0" stroked="f"/>
        </w:pict>
      </w:r>
    </w:p>
    <w:p w14:paraId="17E7E288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weekly focus split across the 80 days</w:t>
      </w:r>
    </w:p>
    <w:p w14:paraId="35EA3A46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Given your time budget, this is the rough allocation I would use:</w:t>
      </w:r>
    </w:p>
    <w:p w14:paraId="75CA521D" w14:textId="77777777" w:rsidR="009E650E" w:rsidRPr="009E650E" w:rsidRDefault="009E650E" w:rsidP="009E6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45% core product engineering</w:t>
      </w:r>
    </w:p>
    <w:p w14:paraId="6DBD15B3" w14:textId="77777777" w:rsidR="009E650E" w:rsidRPr="009E650E" w:rsidRDefault="009E650E" w:rsidP="009E6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20% AI workflow/evals/prompting</w:t>
      </w:r>
    </w:p>
    <w:p w14:paraId="09F654EA" w14:textId="77777777" w:rsidR="009E650E" w:rsidRPr="009E650E" w:rsidRDefault="009E650E" w:rsidP="009E6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15% UI/admin tooling</w:t>
      </w:r>
    </w:p>
    <w:p w14:paraId="4A24433D" w14:textId="77777777" w:rsidR="009E650E" w:rsidRPr="009E650E" w:rsidRDefault="009E650E" w:rsidP="009E6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10% infra/observability</w:t>
      </w:r>
    </w:p>
    <w:p w14:paraId="6C3457C5" w14:textId="77777777" w:rsidR="009E650E" w:rsidRPr="009E650E" w:rsidRDefault="009E650E" w:rsidP="009E6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10% customer discovery and beta onboarding</w:t>
      </w:r>
    </w:p>
    <w:p w14:paraId="2F180DE3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If you let AI workflow tinkering exceed core product engineering, you will waste the build.</w:t>
      </w:r>
    </w:p>
    <w:p w14:paraId="48D997E7" w14:textId="77777777" w:rsidR="009E650E" w:rsidRPr="009E650E" w:rsidRDefault="0025036A" w:rsidP="009E65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36A">
        <w:rPr>
          <w:rFonts w:ascii="Times New Roman" w:eastAsia="Times New Roman" w:hAnsi="Times New Roman" w:cs="Times New Roman"/>
          <w:noProof/>
          <w:kern w:val="0"/>
        </w:rPr>
        <w:pict w14:anchorId="0A6B5FB6">
          <v:rect id="_x0000_i1035" alt="" style="width:325.75pt;height:.05pt;mso-width-percent:0;mso-height-percent:0;mso-width-percent:0;mso-height-percent:0" o:hrpct="696" o:hralign="center" o:hrstd="t" o:hr="t" fillcolor="#a0a0a0" stroked="f"/>
        </w:pict>
      </w:r>
    </w:p>
    <w:p w14:paraId="5EA55BF9" w14:textId="77777777" w:rsidR="009E650E" w:rsidRPr="009E650E" w:rsidRDefault="009E650E" w:rsidP="009E6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65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not to build in the first 80 days</w:t>
      </w:r>
    </w:p>
    <w:p w14:paraId="08C63E3F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Do not build:</w:t>
      </w:r>
    </w:p>
    <w:p w14:paraId="384EA1BF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route optimization</w:t>
      </w:r>
    </w:p>
    <w:p w14:paraId="3B9FF254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deep CRM integrations</w:t>
      </w:r>
    </w:p>
    <w:p w14:paraId="02206779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multilingual support</w:t>
      </w:r>
    </w:p>
    <w:p w14:paraId="302E301A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multi-branch franchise support</w:t>
      </w:r>
    </w:p>
    <w:p w14:paraId="76F81030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full autonomous quoting</w:t>
      </w:r>
    </w:p>
    <w:p w14:paraId="259201DE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autonomous technician dispatch</w:t>
      </w:r>
    </w:p>
    <w:p w14:paraId="6D5E6202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analytics-heavy reporting suite</w:t>
      </w:r>
    </w:p>
    <w:p w14:paraId="58E2E80D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generic “AI agent builder”</w:t>
      </w:r>
    </w:p>
    <w:p w14:paraId="13ED2859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mobile app</w:t>
      </w:r>
    </w:p>
    <w:p w14:paraId="0C3187D9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custom workflow editor</w:t>
      </w:r>
    </w:p>
    <w:p w14:paraId="63353512" w14:textId="77777777" w:rsidR="009E650E" w:rsidRPr="009E650E" w:rsidRDefault="009E650E" w:rsidP="009E6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marketplace/app ecosystem</w:t>
      </w:r>
    </w:p>
    <w:p w14:paraId="0B41D7F2" w14:textId="77777777" w:rsidR="009E650E" w:rsidRPr="009E650E" w:rsidRDefault="009E650E" w:rsidP="009E6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650E">
        <w:rPr>
          <w:rFonts w:ascii="Times New Roman" w:eastAsia="Times New Roman" w:hAnsi="Times New Roman" w:cs="Times New Roman"/>
          <w:kern w:val="0"/>
          <w14:ligatures w14:val="none"/>
        </w:rPr>
        <w:t>Those are all distraction traps.</w:t>
      </w:r>
    </w:p>
    <w:p w14:paraId="2B8902FF" w14:textId="77777777" w:rsidR="00981617" w:rsidRDefault="00981617"/>
    <w:sectPr w:rsidR="0098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3CC"/>
    <w:multiLevelType w:val="multilevel"/>
    <w:tmpl w:val="8E5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A1210"/>
    <w:multiLevelType w:val="multilevel"/>
    <w:tmpl w:val="5DC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63A0"/>
    <w:multiLevelType w:val="multilevel"/>
    <w:tmpl w:val="7E6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70E2"/>
    <w:multiLevelType w:val="multilevel"/>
    <w:tmpl w:val="D9A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A5D"/>
    <w:multiLevelType w:val="multilevel"/>
    <w:tmpl w:val="C60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5D22"/>
    <w:multiLevelType w:val="multilevel"/>
    <w:tmpl w:val="655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4FA4"/>
    <w:multiLevelType w:val="multilevel"/>
    <w:tmpl w:val="3AA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2210C"/>
    <w:multiLevelType w:val="multilevel"/>
    <w:tmpl w:val="F43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236D1"/>
    <w:multiLevelType w:val="multilevel"/>
    <w:tmpl w:val="6C6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E33"/>
    <w:multiLevelType w:val="multilevel"/>
    <w:tmpl w:val="491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D6044"/>
    <w:multiLevelType w:val="multilevel"/>
    <w:tmpl w:val="D21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450F"/>
    <w:multiLevelType w:val="multilevel"/>
    <w:tmpl w:val="3F3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C13DA"/>
    <w:multiLevelType w:val="multilevel"/>
    <w:tmpl w:val="ABD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26A3"/>
    <w:multiLevelType w:val="multilevel"/>
    <w:tmpl w:val="E40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804AB"/>
    <w:multiLevelType w:val="multilevel"/>
    <w:tmpl w:val="92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87117"/>
    <w:multiLevelType w:val="multilevel"/>
    <w:tmpl w:val="9A7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A336B"/>
    <w:multiLevelType w:val="multilevel"/>
    <w:tmpl w:val="7BC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E739F"/>
    <w:multiLevelType w:val="multilevel"/>
    <w:tmpl w:val="B52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D0D8B"/>
    <w:multiLevelType w:val="multilevel"/>
    <w:tmpl w:val="858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9774F"/>
    <w:multiLevelType w:val="multilevel"/>
    <w:tmpl w:val="B40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11C3F"/>
    <w:multiLevelType w:val="multilevel"/>
    <w:tmpl w:val="840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C1FA0"/>
    <w:multiLevelType w:val="multilevel"/>
    <w:tmpl w:val="D8B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65D82"/>
    <w:multiLevelType w:val="multilevel"/>
    <w:tmpl w:val="28D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500A9"/>
    <w:multiLevelType w:val="multilevel"/>
    <w:tmpl w:val="14B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F5F69"/>
    <w:multiLevelType w:val="multilevel"/>
    <w:tmpl w:val="364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20124"/>
    <w:multiLevelType w:val="multilevel"/>
    <w:tmpl w:val="C5C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01A39"/>
    <w:multiLevelType w:val="multilevel"/>
    <w:tmpl w:val="689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B4F4A"/>
    <w:multiLevelType w:val="multilevel"/>
    <w:tmpl w:val="1C0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8452D"/>
    <w:multiLevelType w:val="multilevel"/>
    <w:tmpl w:val="1C7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90BD0"/>
    <w:multiLevelType w:val="multilevel"/>
    <w:tmpl w:val="D38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54ED5"/>
    <w:multiLevelType w:val="multilevel"/>
    <w:tmpl w:val="FD2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83D83"/>
    <w:multiLevelType w:val="multilevel"/>
    <w:tmpl w:val="154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C54B6"/>
    <w:multiLevelType w:val="multilevel"/>
    <w:tmpl w:val="145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E25D3"/>
    <w:multiLevelType w:val="multilevel"/>
    <w:tmpl w:val="B5D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56D6B"/>
    <w:multiLevelType w:val="multilevel"/>
    <w:tmpl w:val="FE3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7779F"/>
    <w:multiLevelType w:val="multilevel"/>
    <w:tmpl w:val="A6D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C57B8"/>
    <w:multiLevelType w:val="multilevel"/>
    <w:tmpl w:val="11C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355A1"/>
    <w:multiLevelType w:val="multilevel"/>
    <w:tmpl w:val="955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050AD"/>
    <w:multiLevelType w:val="multilevel"/>
    <w:tmpl w:val="95E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77409"/>
    <w:multiLevelType w:val="multilevel"/>
    <w:tmpl w:val="80A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41842">
    <w:abstractNumId w:val="35"/>
  </w:num>
  <w:num w:numId="2" w16cid:durableId="557135772">
    <w:abstractNumId w:val="31"/>
  </w:num>
  <w:num w:numId="3" w16cid:durableId="2107727867">
    <w:abstractNumId w:val="5"/>
  </w:num>
  <w:num w:numId="4" w16cid:durableId="858810431">
    <w:abstractNumId w:val="37"/>
  </w:num>
  <w:num w:numId="5" w16cid:durableId="1785298152">
    <w:abstractNumId w:val="36"/>
  </w:num>
  <w:num w:numId="6" w16cid:durableId="1944725545">
    <w:abstractNumId w:val="1"/>
  </w:num>
  <w:num w:numId="7" w16cid:durableId="1551267252">
    <w:abstractNumId w:val="28"/>
  </w:num>
  <w:num w:numId="8" w16cid:durableId="1676878564">
    <w:abstractNumId w:val="20"/>
  </w:num>
  <w:num w:numId="9" w16cid:durableId="564686948">
    <w:abstractNumId w:val="24"/>
  </w:num>
  <w:num w:numId="10" w16cid:durableId="1426076567">
    <w:abstractNumId w:val="0"/>
  </w:num>
  <w:num w:numId="11" w16cid:durableId="1408459633">
    <w:abstractNumId w:val="29"/>
  </w:num>
  <w:num w:numId="12" w16cid:durableId="196740445">
    <w:abstractNumId w:val="8"/>
  </w:num>
  <w:num w:numId="13" w16cid:durableId="1119758543">
    <w:abstractNumId w:val="32"/>
  </w:num>
  <w:num w:numId="14" w16cid:durableId="799571039">
    <w:abstractNumId w:val="18"/>
  </w:num>
  <w:num w:numId="15" w16cid:durableId="2115392685">
    <w:abstractNumId w:val="4"/>
  </w:num>
  <w:num w:numId="16" w16cid:durableId="1674215377">
    <w:abstractNumId w:val="17"/>
  </w:num>
  <w:num w:numId="17" w16cid:durableId="1880318006">
    <w:abstractNumId w:val="26"/>
  </w:num>
  <w:num w:numId="18" w16cid:durableId="548492247">
    <w:abstractNumId w:val="14"/>
  </w:num>
  <w:num w:numId="19" w16cid:durableId="759831656">
    <w:abstractNumId w:val="2"/>
  </w:num>
  <w:num w:numId="20" w16cid:durableId="1327248913">
    <w:abstractNumId w:val="39"/>
  </w:num>
  <w:num w:numId="21" w16cid:durableId="1157189774">
    <w:abstractNumId w:val="34"/>
  </w:num>
  <w:num w:numId="22" w16cid:durableId="2062555642">
    <w:abstractNumId w:val="9"/>
  </w:num>
  <w:num w:numId="23" w16cid:durableId="1589575854">
    <w:abstractNumId w:val="23"/>
  </w:num>
  <w:num w:numId="24" w16cid:durableId="1793594246">
    <w:abstractNumId w:val="16"/>
  </w:num>
  <w:num w:numId="25" w16cid:durableId="687024112">
    <w:abstractNumId w:val="10"/>
  </w:num>
  <w:num w:numId="26" w16cid:durableId="1190992904">
    <w:abstractNumId w:val="27"/>
  </w:num>
  <w:num w:numId="27" w16cid:durableId="93669336">
    <w:abstractNumId w:val="3"/>
  </w:num>
  <w:num w:numId="28" w16cid:durableId="2015305614">
    <w:abstractNumId w:val="30"/>
  </w:num>
  <w:num w:numId="29" w16cid:durableId="31148604">
    <w:abstractNumId w:val="25"/>
  </w:num>
  <w:num w:numId="30" w16cid:durableId="924650826">
    <w:abstractNumId w:val="12"/>
  </w:num>
  <w:num w:numId="31" w16cid:durableId="1207982413">
    <w:abstractNumId w:val="38"/>
  </w:num>
  <w:num w:numId="32" w16cid:durableId="1038772632">
    <w:abstractNumId w:val="11"/>
  </w:num>
  <w:num w:numId="33" w16cid:durableId="893391288">
    <w:abstractNumId w:val="22"/>
  </w:num>
  <w:num w:numId="34" w16cid:durableId="614215553">
    <w:abstractNumId w:val="33"/>
  </w:num>
  <w:num w:numId="35" w16cid:durableId="224802583">
    <w:abstractNumId w:val="6"/>
  </w:num>
  <w:num w:numId="36" w16cid:durableId="288707067">
    <w:abstractNumId w:val="15"/>
  </w:num>
  <w:num w:numId="37" w16cid:durableId="1578320074">
    <w:abstractNumId w:val="21"/>
  </w:num>
  <w:num w:numId="38" w16cid:durableId="1220093875">
    <w:abstractNumId w:val="13"/>
  </w:num>
  <w:num w:numId="39" w16cid:durableId="1498887585">
    <w:abstractNumId w:val="19"/>
  </w:num>
  <w:num w:numId="40" w16cid:durableId="1718317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61"/>
    <w:rsid w:val="000930AF"/>
    <w:rsid w:val="0011499A"/>
    <w:rsid w:val="0025036A"/>
    <w:rsid w:val="00320B3E"/>
    <w:rsid w:val="004F7F5C"/>
    <w:rsid w:val="00586E61"/>
    <w:rsid w:val="00590309"/>
    <w:rsid w:val="00981617"/>
    <w:rsid w:val="009E650E"/>
    <w:rsid w:val="00B40235"/>
    <w:rsid w:val="00B9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7FE8"/>
  <w15:chartTrackingRefBased/>
  <w15:docId w15:val="{B702832A-78D6-3E48-A208-1E39E0E9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61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9E650E"/>
  </w:style>
  <w:style w:type="paragraph" w:styleId="NormalWeb">
    <w:name w:val="Normal (Web)"/>
    <w:basedOn w:val="Normal"/>
    <w:uiPriority w:val="99"/>
    <w:semiHidden/>
    <w:unhideWhenUsed/>
    <w:rsid w:val="009E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Weiner</dc:creator>
  <cp:keywords/>
  <dc:description/>
  <cp:lastModifiedBy>Bruce Weiner</cp:lastModifiedBy>
  <cp:revision>2</cp:revision>
  <dcterms:created xsi:type="dcterms:W3CDTF">2026-03-12T23:08:00Z</dcterms:created>
  <dcterms:modified xsi:type="dcterms:W3CDTF">2026-03-12T23:09:00Z</dcterms:modified>
</cp:coreProperties>
</file>