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2A" w:rsidRPr="00FF11F1" w:rsidRDefault="001523CA">
      <w:pPr>
        <w:rPr>
          <w:rFonts w:asciiTheme="majorHAnsi" w:hAnsiTheme="majorHAnsi" w:hint="eastAsia"/>
          <w:sz w:val="28"/>
        </w:rPr>
      </w:pPr>
      <w:r w:rsidRPr="00FF11F1">
        <w:rPr>
          <w:rFonts w:asciiTheme="majorHAnsi" w:hAnsiTheme="majorHAnsi" w:hint="eastAsia"/>
          <w:sz w:val="28"/>
        </w:rPr>
        <w:t xml:space="preserve">1. </w:t>
      </w:r>
      <w:r w:rsidRPr="00FF11F1">
        <w:rPr>
          <w:rFonts w:asciiTheme="majorHAnsi" w:hAnsiTheme="majorHAnsi"/>
          <w:sz w:val="28"/>
        </w:rPr>
        <w:t>Find the normalizing constant analytically</w:t>
      </w:r>
    </w:p>
    <w:p w:rsidR="006009EA" w:rsidRPr="00FF11F1" w:rsidRDefault="006009EA">
      <w:pPr>
        <w:rPr>
          <w:rFonts w:asciiTheme="majorHAnsi" w:hAnsiTheme="majorHAnsi" w:hint="eastAsia"/>
          <w:sz w:val="28"/>
        </w:rPr>
      </w:pPr>
      <w:r w:rsidRPr="00FF11F1">
        <w:rPr>
          <w:rFonts w:asciiTheme="majorHAnsi" w:hAnsiTheme="majorHAnsi"/>
          <w:sz w:val="28"/>
        </w:rPr>
        <w:t>F</w:t>
      </w:r>
      <w:r w:rsidRPr="00FF11F1">
        <w:rPr>
          <w:rFonts w:asciiTheme="majorHAnsi" w:hAnsiTheme="majorHAnsi" w:hint="eastAsia"/>
          <w:sz w:val="28"/>
        </w:rPr>
        <w:t xml:space="preserve">or any normal distribution, we have the probability density </w:t>
      </w:r>
      <w:r w:rsidRPr="00FF11F1">
        <w:rPr>
          <w:rFonts w:asciiTheme="majorHAnsi" w:hAnsiTheme="majorHAnsi"/>
          <w:sz w:val="28"/>
        </w:rPr>
        <w:t>integrated</w:t>
      </w:r>
      <w:r w:rsidRPr="00FF11F1">
        <w:rPr>
          <w:rFonts w:asciiTheme="majorHAnsi" w:hAnsiTheme="majorHAnsi" w:hint="eastAsia"/>
          <w:sz w:val="28"/>
        </w:rPr>
        <w:t xml:space="preserve"> to 1, which is</w:t>
      </w:r>
    </w:p>
    <w:p w:rsidR="006009EA" w:rsidRPr="00FF11F1" w:rsidRDefault="006009EA">
      <w:pPr>
        <w:rPr>
          <w:rFonts w:asciiTheme="majorHAnsi" w:hAnsiTheme="majorHAnsi" w:hint="eastAsia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(θ-μ)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8"/>
            </w:rPr>
            <m:t>dθ=1</m:t>
          </m:r>
        </m:oMath>
      </m:oMathPara>
    </w:p>
    <w:p w:rsidR="006009EA" w:rsidRPr="00FF11F1" w:rsidRDefault="003E4519">
      <w:pPr>
        <w:rPr>
          <w:rFonts w:asciiTheme="majorHAnsi" w:hAnsiTheme="majorHAnsi" w:hint="eastAsia"/>
          <w:sz w:val="28"/>
        </w:rPr>
      </w:pPr>
      <w:r w:rsidRPr="00FF11F1">
        <w:rPr>
          <w:rFonts w:asciiTheme="majorHAnsi" w:hAnsiTheme="majorHAnsi"/>
          <w:sz w:val="28"/>
        </w:rPr>
        <w:t>M</w:t>
      </w:r>
      <w:r w:rsidRPr="00FF11F1">
        <w:rPr>
          <w:rFonts w:asciiTheme="majorHAnsi" w:hAnsiTheme="majorHAnsi" w:hint="eastAsia"/>
          <w:sz w:val="28"/>
        </w:rPr>
        <w:t xml:space="preserve">ake </w:t>
      </w:r>
      <w:r w:rsidRPr="00FF11F1">
        <w:rPr>
          <w:rFonts w:asciiTheme="majorHAnsi" w:hAnsiTheme="majorHAnsi"/>
          <w:sz w:val="28"/>
        </w:rPr>
        <w:t>σ</w:t>
      </w:r>
      <w:r w:rsidRPr="00FF11F1">
        <w:rPr>
          <w:rFonts w:asciiTheme="majorHAnsi" w:hAnsiTheme="majorHAnsi" w:hint="eastAsia"/>
          <w:sz w:val="28"/>
        </w:rPr>
        <w:t>=1,</w:t>
      </w:r>
    </w:p>
    <w:p w:rsidR="003E4519" w:rsidRPr="00FF11F1" w:rsidRDefault="003E4519">
      <w:pPr>
        <w:rPr>
          <w:rFonts w:asciiTheme="majorHAnsi" w:hAnsiTheme="majorHAnsi" w:hint="eastAsia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(θ-μ)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8"/>
            </w:rPr>
            <m:t>dθ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2π</m:t>
              </m:r>
            </m:e>
          </m:rad>
        </m:oMath>
      </m:oMathPara>
    </w:p>
    <w:p w:rsidR="00547B69" w:rsidRPr="00FF11F1" w:rsidRDefault="00547B69">
      <w:pPr>
        <w:rPr>
          <w:rFonts w:asciiTheme="majorHAnsi" w:hAnsiTheme="majorHAnsi" w:hint="eastAsia"/>
          <w:sz w:val="28"/>
        </w:rPr>
      </w:pPr>
      <w:r w:rsidRPr="00FF11F1">
        <w:rPr>
          <w:rFonts w:asciiTheme="majorHAnsi" w:hAnsiTheme="majorHAnsi" w:hint="eastAsia"/>
          <w:sz w:val="28"/>
        </w:rPr>
        <w:t xml:space="preserve">Now Consider </w:t>
      </w:r>
    </w:p>
    <w:p w:rsidR="00F067B7" w:rsidRPr="00FF11F1" w:rsidRDefault="00F067B7">
      <w:pPr>
        <w:rPr>
          <w:rFonts w:asciiTheme="majorHAnsi" w:hAnsiTheme="majorHAnsi" w:hint="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π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θ</m:t>
              </m:r>
            </m:e>
          </m:d>
          <m:r>
            <w:rPr>
              <w:rFonts w:ascii="Cambria Math" w:hAnsi="Cambria Math" w:cs="CMR10" w:hint="eastAsia"/>
              <w:sz w:val="24"/>
              <w:szCs w:val="20"/>
            </w:rPr>
            <m:t>∝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</w:rPr>
            <m:t>+0.5*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(θ-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p>
        </m:oMath>
      </m:oMathPara>
    </w:p>
    <w:p w:rsidR="006B1BEE" w:rsidRPr="00FF11F1" w:rsidRDefault="006B1BEE">
      <w:pPr>
        <w:rPr>
          <w:rFonts w:asciiTheme="majorHAnsi" w:hAnsiTheme="majorHAnsi" w:hint="eastAsia"/>
          <w:sz w:val="28"/>
        </w:rPr>
      </w:pPr>
      <w:r w:rsidRPr="00FF11F1">
        <w:rPr>
          <w:rFonts w:asciiTheme="majorHAnsi" w:hAnsiTheme="majorHAnsi" w:hint="eastAsia"/>
          <w:sz w:val="28"/>
        </w:rPr>
        <w:t xml:space="preserve">Let the normalizing constant be c, we then have </w:t>
      </w:r>
    </w:p>
    <w:p w:rsidR="006B1BEE" w:rsidRPr="00FF11F1" w:rsidRDefault="006B1BEE">
      <w:pPr>
        <w:rPr>
          <w:rFonts w:asciiTheme="majorHAnsi" w:hAnsiTheme="majorHAnsi" w:hint="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π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θ</m:t>
              </m:r>
            </m:e>
          </m:d>
          <m:r>
            <w:rPr>
              <w:rFonts w:ascii="Cambria Math" w:hAnsi="Cambria Math" w:cs="CMR10"/>
              <w:sz w:val="24"/>
              <w:szCs w:val="20"/>
            </w:rPr>
            <m:t>=c{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</w:rPr>
            <m:t>+0.5*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θ-3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</w:rPr>
            <m:t>}</m:t>
          </m:r>
        </m:oMath>
      </m:oMathPara>
    </w:p>
    <w:p w:rsidR="006B1BEE" w:rsidRPr="00FF11F1" w:rsidRDefault="006B1BEE" w:rsidP="006B1BEE">
      <w:pPr>
        <w:rPr>
          <w:rFonts w:asciiTheme="majorHAnsi" w:hAnsiTheme="majorHAnsi" w:hint="eastAsia"/>
          <w:sz w:val="28"/>
        </w:rPr>
      </w:pPr>
      <w:r w:rsidRPr="00FF11F1">
        <w:rPr>
          <w:rFonts w:asciiTheme="majorHAnsi" w:hAnsiTheme="majorHAnsi" w:hint="eastAsia"/>
          <w:sz w:val="28"/>
        </w:rPr>
        <w:t xml:space="preserve">Since </w:t>
      </w:r>
    </w:p>
    <w:p w:rsidR="006B1BEE" w:rsidRPr="00FF11F1" w:rsidRDefault="006B1BEE" w:rsidP="006B1BEE">
      <w:pPr>
        <w:rPr>
          <w:rFonts w:asciiTheme="majorHAnsi" w:hAnsiTheme="majorHAnsi" w:hint="eastAsia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8"/>
                </w:rPr>
                <m:t>dθ=1</m:t>
              </m:r>
            </m:e>
          </m:nary>
        </m:oMath>
      </m:oMathPara>
    </w:p>
    <w:p w:rsidR="006B1BEE" w:rsidRPr="00FF11F1" w:rsidRDefault="008C7F11" w:rsidP="006B1BEE">
      <w:pPr>
        <w:rPr>
          <w:rFonts w:asciiTheme="majorHAnsi" w:hAnsiTheme="majorHAnsi" w:hint="eastAsia"/>
          <w:sz w:val="28"/>
        </w:rPr>
      </w:pPr>
      <w:r w:rsidRPr="00FF11F1">
        <w:rPr>
          <w:rFonts w:asciiTheme="majorHAnsi" w:hAnsiTheme="majorHAnsi" w:hint="eastAsia"/>
          <w:sz w:val="28"/>
        </w:rPr>
        <w:t>We have,</w:t>
      </w:r>
    </w:p>
    <w:p w:rsidR="008C7F11" w:rsidRPr="00FF11F1" w:rsidRDefault="00FF11F1" w:rsidP="006B1BEE">
      <w:pPr>
        <w:rPr>
          <w:rFonts w:asciiTheme="majorHAnsi" w:hAnsiTheme="majorHAnsi" w:hint="eastAsia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8"/>
                </w:rPr>
                <m:t>dθ</m:t>
              </m:r>
              <m:r>
                <w:rPr>
                  <w:rFonts w:ascii="Cambria Math" w:hAnsi="Cambria Math"/>
                  <w:sz w:val="28"/>
                </w:rPr>
                <m:t>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MR10"/>
                  <w:i/>
                  <w:sz w:val="24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CMR10"/>
                  <w:sz w:val="24"/>
                  <w:szCs w:val="20"/>
                </w:rPr>
                <m:t>c{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</w:rPr>
                <m:t>+0.5*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θ-3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</w:rPr>
                <m:t>}</m:t>
              </m:r>
            </m:e>
          </m:nary>
          <m:r>
            <w:rPr>
              <w:rFonts w:ascii="Cambria Math" w:hAnsi="Cambria Math"/>
              <w:sz w:val="28"/>
            </w:rPr>
            <m:t>dθ</m:t>
          </m:r>
          <m:r>
            <w:rPr>
              <w:rFonts w:ascii="Cambria Math" w:hAnsi="Cambria Math"/>
              <w:sz w:val="28"/>
            </w:rPr>
            <m:t>=c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</w:rPr>
                <m:t>dθ</m:t>
              </m:r>
            </m:e>
          </m:nary>
          <m:r>
            <w:rPr>
              <w:rFonts w:ascii="Cambria Math" w:hAnsi="Cambria Math"/>
              <w:sz w:val="28"/>
            </w:rPr>
            <m:t>+0.5*</m:t>
          </m:r>
          <m:r>
            <w:rPr>
              <w:rFonts w:ascii="Cambria Math" w:hAnsi="Cambria Math"/>
              <w:sz w:val="28"/>
            </w:rPr>
            <m:t>c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θ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</w:rPr>
                <m:t>dθ</m:t>
              </m:r>
            </m:e>
          </m:nary>
        </m:oMath>
      </m:oMathPara>
    </w:p>
    <w:p w:rsidR="00FF11F1" w:rsidRPr="00FF11F1" w:rsidRDefault="00FF11F1" w:rsidP="006B1BEE">
      <w:pPr>
        <w:rPr>
          <w:rFonts w:asciiTheme="majorHAnsi" w:hAnsiTheme="majorHAnsi" w:hint="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c*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2π</m:t>
              </m:r>
            </m:e>
          </m:rad>
          <m:r>
            <w:rPr>
              <w:rFonts w:ascii="Cambria Math" w:hAnsi="Cambria Math"/>
              <w:sz w:val="28"/>
            </w:rPr>
            <m:t>=1</m:t>
          </m:r>
        </m:oMath>
      </m:oMathPara>
    </w:p>
    <w:p w:rsidR="00FF11F1" w:rsidRDefault="00FF11F1" w:rsidP="006B1BEE">
      <w:pPr>
        <w:rPr>
          <w:rFonts w:asciiTheme="majorHAnsi" w:hAnsiTheme="majorHAnsi" w:hint="eastAsia"/>
          <w:sz w:val="28"/>
        </w:rPr>
      </w:pPr>
      <w:r>
        <w:rPr>
          <w:rFonts w:asciiTheme="majorHAnsi" w:hAnsiTheme="majorHAnsi" w:hint="eastAsia"/>
          <w:sz w:val="28"/>
        </w:rPr>
        <w:t>Consequently,</w:t>
      </w:r>
    </w:p>
    <w:p w:rsidR="00FF11F1" w:rsidRPr="00FF11F1" w:rsidRDefault="00FF11F1" w:rsidP="006B1BEE">
      <w:pPr>
        <w:rPr>
          <w:rFonts w:asciiTheme="majorHAnsi" w:hAnsiTheme="majorHAnsi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</w:rPr>
                <m:t>3*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</m:e>
              </m:rad>
            </m:den>
          </m:f>
        </m:oMath>
      </m:oMathPara>
    </w:p>
    <w:p w:rsidR="00FF11F1" w:rsidRPr="00FF11F1" w:rsidRDefault="00FF11F1" w:rsidP="006B1BEE">
      <w:pPr>
        <w:rPr>
          <w:rFonts w:asciiTheme="majorHAnsi" w:hAnsiTheme="majorHAnsi" w:hint="eastAsia"/>
          <w:sz w:val="28"/>
        </w:rPr>
      </w:pPr>
    </w:p>
    <w:p w:rsidR="006B1BEE" w:rsidRPr="00FF11F1" w:rsidRDefault="006B1BEE">
      <w:pPr>
        <w:rPr>
          <w:rFonts w:asciiTheme="majorHAnsi" w:hAnsiTheme="majorHAnsi" w:hint="eastAsia"/>
          <w:sz w:val="28"/>
        </w:rPr>
      </w:pPr>
    </w:p>
    <w:p w:rsidR="00F067B7" w:rsidRDefault="00F17523">
      <w:pPr>
        <w:rPr>
          <w:rFonts w:asciiTheme="majorHAnsi" w:hAnsiTheme="majorHAnsi" w:hint="eastAsia"/>
          <w:sz w:val="28"/>
        </w:rPr>
      </w:pPr>
      <w:r>
        <w:rPr>
          <w:rFonts w:asciiTheme="majorHAnsi" w:hAnsiTheme="majorHAnsi" w:hint="eastAsia"/>
          <w:sz w:val="28"/>
        </w:rPr>
        <w:t>2.</w:t>
      </w:r>
      <w:r w:rsidR="00151152">
        <w:rPr>
          <w:rFonts w:asciiTheme="majorHAnsi" w:hAnsiTheme="majorHAnsi" w:hint="eastAsia"/>
          <w:sz w:val="28"/>
        </w:rPr>
        <w:t xml:space="preserve"> </w:t>
      </w:r>
      <w:r w:rsidR="00E079EA">
        <w:rPr>
          <w:rFonts w:asciiTheme="majorHAnsi" w:hAnsiTheme="majorHAnsi" w:hint="eastAsia"/>
          <w:sz w:val="28"/>
        </w:rPr>
        <w:t>M</w:t>
      </w:r>
      <w:r w:rsidR="00004350">
        <w:rPr>
          <w:rFonts w:asciiTheme="majorHAnsi" w:hAnsiTheme="majorHAnsi" w:hint="eastAsia"/>
          <w:sz w:val="28"/>
        </w:rPr>
        <w:t xml:space="preserve">etropolis </w:t>
      </w:r>
      <w:r w:rsidR="00E079EA">
        <w:rPr>
          <w:rFonts w:asciiTheme="majorHAnsi" w:hAnsiTheme="majorHAnsi" w:hint="eastAsia"/>
          <w:sz w:val="28"/>
        </w:rPr>
        <w:t>H</w:t>
      </w:r>
      <w:r w:rsidR="00004350">
        <w:rPr>
          <w:rFonts w:asciiTheme="majorHAnsi" w:hAnsiTheme="majorHAnsi" w:hint="eastAsia"/>
          <w:sz w:val="28"/>
        </w:rPr>
        <w:t>asting</w:t>
      </w:r>
      <w:r w:rsidR="00E079EA">
        <w:rPr>
          <w:rFonts w:asciiTheme="majorHAnsi" w:hAnsiTheme="majorHAnsi" w:hint="eastAsia"/>
          <w:sz w:val="28"/>
        </w:rPr>
        <w:t xml:space="preserve"> Sampling</w:t>
      </w:r>
      <w:r w:rsidR="00DC2C3E">
        <w:rPr>
          <w:rFonts w:asciiTheme="majorHAnsi" w:hAnsiTheme="majorHAnsi" w:hint="eastAsia"/>
          <w:sz w:val="28"/>
        </w:rPr>
        <w:t>-</w:t>
      </w:r>
      <w:r>
        <w:rPr>
          <w:rFonts w:asciiTheme="majorHAnsi" w:hAnsiTheme="majorHAnsi" w:hint="eastAsia"/>
          <w:sz w:val="28"/>
        </w:rPr>
        <w:t xml:space="preserve"> </w:t>
      </w:r>
      <w:r w:rsidRPr="00F17523">
        <w:rPr>
          <w:rFonts w:asciiTheme="majorHAnsi" w:hAnsiTheme="majorHAnsi"/>
          <w:sz w:val="28"/>
        </w:rPr>
        <w:t xml:space="preserve">Choose such </w:t>
      </w:r>
      <w:proofErr w:type="spellStart"/>
      <w:r>
        <w:rPr>
          <w:rFonts w:asciiTheme="majorHAnsi" w:hAnsiTheme="majorHAnsi"/>
          <w:sz w:val="28"/>
        </w:rPr>
        <w:t>σ</w:t>
      </w:r>
      <w:r w:rsidRPr="00F17523">
        <w:rPr>
          <w:rFonts w:asciiTheme="majorHAnsi" w:hAnsiTheme="majorHAnsi" w:hint="eastAsia"/>
          <w:sz w:val="28"/>
          <w:vertAlign w:val="subscript"/>
        </w:rPr>
        <w:t>cand</w:t>
      </w:r>
      <w:proofErr w:type="spellEnd"/>
      <w:r>
        <w:rPr>
          <w:rFonts w:asciiTheme="majorHAnsi" w:hAnsiTheme="majorHAnsi" w:hint="eastAsia"/>
          <w:sz w:val="28"/>
        </w:rPr>
        <w:t xml:space="preserve"> </w:t>
      </w:r>
      <w:r w:rsidRPr="00F17523">
        <w:rPr>
          <w:rFonts w:asciiTheme="majorHAnsi" w:hAnsiTheme="majorHAnsi"/>
          <w:sz w:val="28"/>
        </w:rPr>
        <w:t>that the acceptance probability is very close to 45%.</w:t>
      </w:r>
    </w:p>
    <w:p w:rsidR="008D64BC" w:rsidRPr="005F4C92" w:rsidRDefault="005F4C92">
      <w:pPr>
        <w:rPr>
          <w:rFonts w:asciiTheme="majorHAnsi" w:hAnsiTheme="majorHAnsi" w:hint="eastAsia"/>
          <w:sz w:val="28"/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θ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~N(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θ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|</m:t>
          </m:r>
          <m:r>
            <m:rPr>
              <m:sty m:val="p"/>
            </m:rPr>
            <w:rPr>
              <w:rFonts w:ascii="Cambria Math" w:hAnsi="Cambria Math"/>
              <w:sz w:val="28"/>
            </w:rPr>
            <m:t>θ,</m:t>
          </m:r>
          <m:r>
            <m:rPr>
              <m:sty m:val="p"/>
            </m:rPr>
            <w:rPr>
              <w:rFonts w:ascii="Cambria Math" w:hAnsi="Cambria Math"/>
              <w:sz w:val="28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  <w:sz w:val="28"/>
              <w:vertAlign w:val="subscript"/>
            </w:rPr>
            <m:t>cand</m:t>
          </m:r>
          <m:r>
            <m:rPr>
              <m:sty m:val="p"/>
            </m:rPr>
            <w:rPr>
              <w:rFonts w:ascii="Cambria Math" w:hAnsiTheme="majorHAnsi"/>
              <w:sz w:val="28"/>
              <w:vertAlign w:val="subscript"/>
            </w:rPr>
            <m:t>)</m:t>
          </m:r>
        </m:oMath>
      </m:oMathPara>
    </w:p>
    <w:p w:rsidR="005F4C92" w:rsidRPr="00927A3C" w:rsidRDefault="005F4C92">
      <w:pPr>
        <w:rPr>
          <w:rFonts w:asciiTheme="majorHAnsi" w:hAnsiTheme="majorHAnsi" w:hint="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r=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π(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</w:rPr>
                <m:t>π(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(t-1)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)</m:t>
              </m:r>
            </m:den>
          </m:f>
        </m:oMath>
      </m:oMathPara>
    </w:p>
    <w:p w:rsidR="007123CA" w:rsidRDefault="007123CA">
      <w:pPr>
        <w:rPr>
          <w:rFonts w:asciiTheme="majorHAnsi" w:hAnsiTheme="majorHAnsi" w:hint="eastAsia"/>
          <w:sz w:val="28"/>
        </w:rPr>
      </w:pPr>
      <w:r>
        <w:rPr>
          <w:rFonts w:asciiTheme="majorHAnsi" w:hAnsiTheme="majorHAnsi" w:hint="eastAsia"/>
          <w:sz w:val="28"/>
        </w:rPr>
        <w:t>Using the attached Code we can calculate the acceptance rate.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123CA" w:rsidTr="00F321C2">
        <w:tc>
          <w:tcPr>
            <w:tcW w:w="1596" w:type="dxa"/>
          </w:tcPr>
          <w:p w:rsidR="007123CA" w:rsidRDefault="007123CA" w:rsidP="00F321C2">
            <w:pPr>
              <w:jc w:val="center"/>
              <w:rPr>
                <w:rFonts w:asciiTheme="majorHAnsi" w:hAnsiTheme="majorHAnsi" w:hint="eastAsia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σ</w:t>
            </w:r>
            <w:r w:rsidRPr="00F17523">
              <w:rPr>
                <w:rFonts w:asciiTheme="majorHAnsi" w:hAnsiTheme="majorHAnsi" w:hint="eastAsia"/>
                <w:sz w:val="28"/>
                <w:vertAlign w:val="subscript"/>
              </w:rPr>
              <w:t>cand</w:t>
            </w:r>
            <w:proofErr w:type="spellEnd"/>
          </w:p>
        </w:tc>
        <w:tc>
          <w:tcPr>
            <w:tcW w:w="1596" w:type="dxa"/>
          </w:tcPr>
          <w:p w:rsidR="007123CA" w:rsidRDefault="00F321C2" w:rsidP="00F321C2">
            <w:pPr>
              <w:jc w:val="center"/>
              <w:rPr>
                <w:rFonts w:asciiTheme="majorHAnsi" w:hAnsiTheme="majorHAnsi" w:hint="eastAsia"/>
                <w:sz w:val="28"/>
              </w:rPr>
            </w:pPr>
            <w:r>
              <w:rPr>
                <w:rFonts w:asciiTheme="majorHAnsi" w:hAnsiTheme="majorHAnsi" w:hint="eastAsia"/>
                <w:sz w:val="28"/>
              </w:rPr>
              <w:t>1</w:t>
            </w:r>
          </w:p>
        </w:tc>
        <w:tc>
          <w:tcPr>
            <w:tcW w:w="1596" w:type="dxa"/>
          </w:tcPr>
          <w:p w:rsidR="007123CA" w:rsidRDefault="00F321C2" w:rsidP="00F321C2">
            <w:pPr>
              <w:jc w:val="center"/>
              <w:rPr>
                <w:rFonts w:asciiTheme="majorHAnsi" w:hAnsiTheme="majorHAnsi" w:hint="eastAsia"/>
                <w:sz w:val="28"/>
              </w:rPr>
            </w:pPr>
            <w:r>
              <w:rPr>
                <w:rFonts w:asciiTheme="majorHAnsi" w:hAnsiTheme="majorHAnsi" w:hint="eastAsia"/>
                <w:sz w:val="28"/>
              </w:rPr>
              <w:t>3</w:t>
            </w:r>
          </w:p>
        </w:tc>
        <w:tc>
          <w:tcPr>
            <w:tcW w:w="1596" w:type="dxa"/>
          </w:tcPr>
          <w:p w:rsidR="007123CA" w:rsidRDefault="00F321C2" w:rsidP="00F321C2">
            <w:pPr>
              <w:jc w:val="center"/>
              <w:rPr>
                <w:rFonts w:asciiTheme="majorHAnsi" w:hAnsiTheme="majorHAnsi" w:hint="eastAsia"/>
                <w:sz w:val="28"/>
              </w:rPr>
            </w:pPr>
            <w:r>
              <w:rPr>
                <w:rFonts w:asciiTheme="majorHAnsi" w:hAnsiTheme="majorHAnsi" w:hint="eastAsia"/>
                <w:sz w:val="28"/>
              </w:rPr>
              <w:t>4</w:t>
            </w:r>
          </w:p>
        </w:tc>
        <w:tc>
          <w:tcPr>
            <w:tcW w:w="1596" w:type="dxa"/>
          </w:tcPr>
          <w:p w:rsidR="007123CA" w:rsidRDefault="00F321C2" w:rsidP="00F321C2">
            <w:pPr>
              <w:jc w:val="center"/>
              <w:rPr>
                <w:rFonts w:asciiTheme="majorHAnsi" w:hAnsiTheme="majorHAnsi" w:hint="eastAsia"/>
                <w:sz w:val="28"/>
              </w:rPr>
            </w:pPr>
            <w:r>
              <w:rPr>
                <w:rFonts w:asciiTheme="majorHAnsi" w:hAnsiTheme="majorHAnsi" w:hint="eastAsia"/>
                <w:sz w:val="28"/>
              </w:rPr>
              <w:t>5</w:t>
            </w:r>
          </w:p>
        </w:tc>
        <w:tc>
          <w:tcPr>
            <w:tcW w:w="1596" w:type="dxa"/>
          </w:tcPr>
          <w:p w:rsidR="007123CA" w:rsidRDefault="00F321C2" w:rsidP="00F321C2">
            <w:pPr>
              <w:jc w:val="center"/>
              <w:rPr>
                <w:rFonts w:asciiTheme="majorHAnsi" w:hAnsiTheme="majorHAnsi" w:hint="eastAsia"/>
                <w:sz w:val="28"/>
              </w:rPr>
            </w:pPr>
            <w:r>
              <w:rPr>
                <w:rFonts w:asciiTheme="majorHAnsi" w:hAnsiTheme="majorHAnsi" w:hint="eastAsia"/>
                <w:sz w:val="28"/>
              </w:rPr>
              <w:t>100</w:t>
            </w:r>
          </w:p>
        </w:tc>
      </w:tr>
      <w:tr w:rsidR="007123CA" w:rsidTr="00F321C2">
        <w:tc>
          <w:tcPr>
            <w:tcW w:w="1596" w:type="dxa"/>
          </w:tcPr>
          <w:p w:rsidR="007123CA" w:rsidRPr="00F321C2" w:rsidRDefault="007123CA" w:rsidP="00F321C2">
            <w:pPr>
              <w:jc w:val="center"/>
              <w:rPr>
                <w:rFonts w:asciiTheme="majorHAnsi" w:hAnsiTheme="majorHAnsi" w:hint="eastAsia"/>
                <w:sz w:val="24"/>
              </w:rPr>
            </w:pPr>
            <w:r w:rsidRPr="00F321C2">
              <w:rPr>
                <w:rFonts w:asciiTheme="majorHAnsi" w:hAnsiTheme="majorHAnsi"/>
                <w:sz w:val="24"/>
              </w:rPr>
              <w:t>A</w:t>
            </w:r>
            <w:r w:rsidRPr="00F321C2">
              <w:rPr>
                <w:rFonts w:asciiTheme="majorHAnsi" w:hAnsiTheme="majorHAnsi" w:hint="eastAsia"/>
                <w:sz w:val="24"/>
              </w:rPr>
              <w:t>ccept. Rate</w:t>
            </w:r>
          </w:p>
        </w:tc>
        <w:tc>
          <w:tcPr>
            <w:tcW w:w="1596" w:type="dxa"/>
          </w:tcPr>
          <w:p w:rsidR="007123CA" w:rsidRPr="00F321C2" w:rsidRDefault="00DD4F06" w:rsidP="00F321C2">
            <w:pPr>
              <w:jc w:val="center"/>
              <w:rPr>
                <w:rFonts w:asciiTheme="majorHAnsi" w:hAnsiTheme="majorHAnsi" w:hint="eastAsia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79.4%</w:t>
            </w:r>
          </w:p>
        </w:tc>
        <w:tc>
          <w:tcPr>
            <w:tcW w:w="1596" w:type="dxa"/>
          </w:tcPr>
          <w:p w:rsidR="007123CA" w:rsidRPr="00F321C2" w:rsidRDefault="00DD4F06" w:rsidP="00F321C2">
            <w:pPr>
              <w:jc w:val="center"/>
              <w:rPr>
                <w:rFonts w:asciiTheme="majorHAnsi" w:hAnsiTheme="majorHAnsi" w:hint="eastAsia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51.58%</w:t>
            </w:r>
          </w:p>
        </w:tc>
        <w:tc>
          <w:tcPr>
            <w:tcW w:w="1596" w:type="dxa"/>
          </w:tcPr>
          <w:p w:rsidR="007123CA" w:rsidRPr="00F321C2" w:rsidRDefault="00DD4F06" w:rsidP="00F321C2">
            <w:pPr>
              <w:jc w:val="center"/>
              <w:rPr>
                <w:rFonts w:asciiTheme="majorHAnsi" w:hAnsiTheme="majorHAnsi" w:hint="eastAsia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44.46%</w:t>
            </w:r>
          </w:p>
        </w:tc>
        <w:tc>
          <w:tcPr>
            <w:tcW w:w="1596" w:type="dxa"/>
          </w:tcPr>
          <w:p w:rsidR="007123CA" w:rsidRPr="00F321C2" w:rsidRDefault="00DD4F06" w:rsidP="00F321C2">
            <w:pPr>
              <w:jc w:val="center"/>
              <w:rPr>
                <w:rFonts w:asciiTheme="majorHAnsi" w:hAnsiTheme="majorHAnsi" w:hint="eastAsia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36.7%</w:t>
            </w:r>
          </w:p>
        </w:tc>
        <w:tc>
          <w:tcPr>
            <w:tcW w:w="1596" w:type="dxa"/>
          </w:tcPr>
          <w:p w:rsidR="007123CA" w:rsidRPr="00F321C2" w:rsidRDefault="00DD4F06" w:rsidP="00F321C2">
            <w:pPr>
              <w:jc w:val="center"/>
              <w:rPr>
                <w:rFonts w:asciiTheme="majorHAnsi" w:hAnsiTheme="majorHAnsi" w:hint="eastAsia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2.14%</w:t>
            </w:r>
          </w:p>
        </w:tc>
      </w:tr>
    </w:tbl>
    <w:p w:rsidR="007123CA" w:rsidRDefault="007123CA">
      <w:pPr>
        <w:rPr>
          <w:rFonts w:asciiTheme="majorHAnsi" w:hAnsiTheme="majorHAnsi" w:hint="eastAsia"/>
          <w:sz w:val="28"/>
        </w:rPr>
      </w:pPr>
    </w:p>
    <w:p w:rsidR="00DD4F06" w:rsidRDefault="007123CA">
      <w:pPr>
        <w:rPr>
          <w:rFonts w:asciiTheme="majorHAnsi" w:hAnsiTheme="majorHAnsi" w:hint="eastAsia"/>
          <w:sz w:val="28"/>
        </w:rPr>
      </w:pPr>
      <w:r>
        <w:rPr>
          <w:rFonts w:asciiTheme="majorHAnsi" w:hAnsiTheme="majorHAnsi" w:hint="eastAsia"/>
          <w:sz w:val="28"/>
        </w:rPr>
        <w:t xml:space="preserve">We know, when </w:t>
      </w:r>
      <w:proofErr w:type="spellStart"/>
      <w:r>
        <w:rPr>
          <w:rFonts w:asciiTheme="majorHAnsi" w:hAnsiTheme="majorHAnsi"/>
          <w:sz w:val="28"/>
        </w:rPr>
        <w:t>σ</w:t>
      </w:r>
      <w:r w:rsidRPr="00F17523">
        <w:rPr>
          <w:rFonts w:asciiTheme="majorHAnsi" w:hAnsiTheme="majorHAnsi" w:hint="eastAsia"/>
          <w:sz w:val="28"/>
          <w:vertAlign w:val="subscript"/>
        </w:rPr>
        <w:t>cand</w:t>
      </w:r>
      <w:proofErr w:type="spellEnd"/>
      <w:r>
        <w:rPr>
          <w:rFonts w:asciiTheme="majorHAnsi" w:hAnsiTheme="majorHAnsi" w:hint="eastAsia"/>
          <w:sz w:val="28"/>
        </w:rPr>
        <w:t xml:space="preserve">=4, the acceptance is most </w:t>
      </w:r>
      <w:r w:rsidR="00D87BD7">
        <w:rPr>
          <w:rFonts w:asciiTheme="majorHAnsi" w:hAnsiTheme="majorHAnsi" w:hint="eastAsia"/>
          <w:sz w:val="28"/>
        </w:rPr>
        <w:t xml:space="preserve">close </w:t>
      </w:r>
      <w:r>
        <w:rPr>
          <w:rFonts w:asciiTheme="majorHAnsi" w:hAnsiTheme="majorHAnsi" w:hint="eastAsia"/>
          <w:sz w:val="28"/>
        </w:rPr>
        <w:t>to 45%.</w:t>
      </w:r>
      <w:r w:rsidR="00DD4F06">
        <w:rPr>
          <w:rFonts w:asciiTheme="majorHAnsi" w:hAnsiTheme="majorHAnsi" w:hint="eastAsia"/>
          <w:sz w:val="28"/>
        </w:rPr>
        <w:t xml:space="preserve"> The corresponding plot of theoretical and sampled density is:</w:t>
      </w:r>
    </w:p>
    <w:p w:rsidR="00DD4F06" w:rsidRDefault="00DD4F06" w:rsidP="00DD4F06">
      <w:pPr>
        <w:jc w:val="center"/>
        <w:rPr>
          <w:rFonts w:asciiTheme="majorHAnsi" w:hAnsiTheme="majorHAnsi" w:hint="eastAsia"/>
          <w:sz w:val="28"/>
        </w:rPr>
      </w:pPr>
      <w:r w:rsidRPr="00DD4F06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3609975</wp:posOffset>
                </wp:positionH>
                <wp:positionV relativeFrom="paragraph">
                  <wp:posOffset>866775</wp:posOffset>
                </wp:positionV>
                <wp:extent cx="1295400" cy="5810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F06" w:rsidRDefault="00DD4F06">
                            <w:pPr>
                              <w:rPr>
                                <w:rFonts w:hint="eastAsia"/>
                              </w:rPr>
                            </w:pPr>
                            <w:r w:rsidRPr="0079228F">
                              <w:rPr>
                                <w:rFonts w:hint="eastAsia"/>
                                <w:highlight w:val="green"/>
                              </w:rPr>
                              <w:t>Green: Theoretical</w:t>
                            </w:r>
                          </w:p>
                          <w:p w:rsidR="00DD4F06" w:rsidRDefault="00DD4F06">
                            <w:r w:rsidRPr="0079228F">
                              <w:rPr>
                                <w:rFonts w:hint="eastAsia"/>
                                <w:highlight w:val="red"/>
                              </w:rPr>
                              <w:t>Red: MH-Sampler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4.25pt;margin-top:68.25pt;width:102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">
                <v:textbox>
                  <w:txbxContent>
                    <w:p w:rsidR="00DD4F06" w:rsidRDefault="00DD4F06">
                      <w:pPr>
                        <w:rPr>
                          <w:rFonts w:hint="eastAsia"/>
                        </w:rPr>
                      </w:pPr>
                      <w:r w:rsidRPr="0079228F">
                        <w:rPr>
                          <w:rFonts w:hint="eastAsia"/>
                          <w:highlight w:val="green"/>
                        </w:rPr>
                        <w:t>Green: Theoretical</w:t>
                      </w:r>
                    </w:p>
                    <w:p w:rsidR="00DD4F06" w:rsidRDefault="00DD4F06">
                      <w:r w:rsidRPr="0079228F">
                        <w:rPr>
                          <w:rFonts w:hint="eastAsia"/>
                          <w:highlight w:val="red"/>
                        </w:rPr>
                        <w:t>Red: MH-Sampler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9C78D6" wp14:editId="35D47F89">
            <wp:extent cx="5076191" cy="34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06" w:rsidRDefault="003921FE" w:rsidP="003921FE">
      <w:pPr>
        <w:rPr>
          <w:rFonts w:asciiTheme="majorHAnsi" w:hAnsiTheme="majorHAnsi" w:hint="eastAsia"/>
          <w:sz w:val="28"/>
        </w:rPr>
      </w:pPr>
      <w:r>
        <w:rPr>
          <w:rFonts w:asciiTheme="majorHAnsi" w:hAnsiTheme="majorHAnsi" w:hint="eastAsia"/>
          <w:sz w:val="28"/>
        </w:rPr>
        <w:t xml:space="preserve">3. </w:t>
      </w:r>
      <w:r w:rsidRPr="003921FE">
        <w:rPr>
          <w:rFonts w:asciiTheme="majorHAnsi" w:hAnsiTheme="majorHAnsi"/>
          <w:sz w:val="28"/>
        </w:rPr>
        <w:t xml:space="preserve">In theory, what’s wrong with using </w:t>
      </w:r>
      <w:proofErr w:type="spellStart"/>
      <w:r w:rsidR="00A872B9">
        <w:rPr>
          <w:rFonts w:asciiTheme="majorHAnsi" w:hAnsiTheme="majorHAnsi"/>
          <w:sz w:val="28"/>
        </w:rPr>
        <w:t>σ</w:t>
      </w:r>
      <w:r w:rsidR="00A872B9" w:rsidRPr="00F17523">
        <w:rPr>
          <w:rFonts w:asciiTheme="majorHAnsi" w:hAnsiTheme="majorHAnsi" w:hint="eastAsia"/>
          <w:sz w:val="28"/>
          <w:vertAlign w:val="subscript"/>
        </w:rPr>
        <w:t>cand</w:t>
      </w:r>
      <w:proofErr w:type="spellEnd"/>
      <w:r w:rsidR="00A872B9">
        <w:rPr>
          <w:rFonts w:asciiTheme="majorHAnsi" w:hAnsiTheme="majorHAnsi" w:hint="eastAsia"/>
          <w:sz w:val="28"/>
        </w:rPr>
        <w:t>=0.05</w:t>
      </w:r>
      <w:r w:rsidRPr="003921FE">
        <w:rPr>
          <w:rFonts w:asciiTheme="majorHAnsi" w:hAnsiTheme="majorHAnsi"/>
          <w:sz w:val="28"/>
        </w:rPr>
        <w:t xml:space="preserve">? Is there anything wrong in practice? Do your answers change for </w:t>
      </w:r>
      <w:proofErr w:type="spellStart"/>
      <w:r w:rsidR="00A872B9">
        <w:rPr>
          <w:rFonts w:asciiTheme="majorHAnsi" w:hAnsiTheme="majorHAnsi"/>
          <w:sz w:val="28"/>
        </w:rPr>
        <w:t>σ</w:t>
      </w:r>
      <w:r w:rsidR="00A872B9" w:rsidRPr="00F17523">
        <w:rPr>
          <w:rFonts w:asciiTheme="majorHAnsi" w:hAnsiTheme="majorHAnsi" w:hint="eastAsia"/>
          <w:sz w:val="28"/>
          <w:vertAlign w:val="subscript"/>
        </w:rPr>
        <w:t>cand</w:t>
      </w:r>
      <w:proofErr w:type="spellEnd"/>
      <w:r w:rsidR="00A872B9">
        <w:rPr>
          <w:rFonts w:asciiTheme="majorHAnsi" w:hAnsiTheme="majorHAnsi" w:hint="eastAsia"/>
          <w:sz w:val="28"/>
        </w:rPr>
        <w:t>=8</w:t>
      </w:r>
      <w:r w:rsidRPr="003921FE">
        <w:rPr>
          <w:rFonts w:asciiTheme="majorHAnsi" w:hAnsiTheme="majorHAnsi"/>
          <w:sz w:val="28"/>
        </w:rPr>
        <w:t xml:space="preserve">? What about for </w:t>
      </w:r>
      <w:proofErr w:type="spellStart"/>
      <w:r w:rsidR="00A872B9">
        <w:rPr>
          <w:rFonts w:asciiTheme="majorHAnsi" w:hAnsiTheme="majorHAnsi"/>
          <w:sz w:val="28"/>
        </w:rPr>
        <w:t>σ</w:t>
      </w:r>
      <w:r w:rsidR="00A872B9" w:rsidRPr="00F17523">
        <w:rPr>
          <w:rFonts w:asciiTheme="majorHAnsi" w:hAnsiTheme="majorHAnsi" w:hint="eastAsia"/>
          <w:sz w:val="28"/>
          <w:vertAlign w:val="subscript"/>
        </w:rPr>
        <w:t>cand</w:t>
      </w:r>
      <w:proofErr w:type="spellEnd"/>
      <w:r w:rsidR="00A872B9">
        <w:rPr>
          <w:rFonts w:asciiTheme="majorHAnsi" w:hAnsiTheme="majorHAnsi" w:hint="eastAsia"/>
          <w:sz w:val="28"/>
        </w:rPr>
        <w:t>=100</w:t>
      </w:r>
      <w:r w:rsidRPr="003921FE">
        <w:rPr>
          <w:rFonts w:asciiTheme="majorHAnsi" w:hAnsiTheme="majorHAnsi"/>
          <w:sz w:val="28"/>
        </w:rPr>
        <w:t>? Please be specific.</w:t>
      </w:r>
    </w:p>
    <w:p w:rsidR="00505D7B" w:rsidRPr="00505D7B" w:rsidRDefault="00505D7B" w:rsidP="003921FE">
      <w:pPr>
        <w:rPr>
          <w:rFonts w:asciiTheme="majorHAnsi" w:hAnsiTheme="majorHAnsi" w:hint="eastAsia"/>
          <w:sz w:val="28"/>
        </w:rPr>
      </w:pPr>
      <w:r>
        <w:rPr>
          <w:rFonts w:asciiTheme="majorHAnsi" w:hAnsiTheme="majorHAnsi" w:hint="eastAsia"/>
          <w:sz w:val="28"/>
        </w:rPr>
        <w:lastRenderedPageBreak/>
        <w:t xml:space="preserve">The trace plot of theta when </w:t>
      </w:r>
      <w:proofErr w:type="spellStart"/>
      <w:r>
        <w:rPr>
          <w:rFonts w:asciiTheme="majorHAnsi" w:hAnsiTheme="majorHAnsi"/>
          <w:sz w:val="28"/>
        </w:rPr>
        <w:t>σ</w:t>
      </w:r>
      <w:r w:rsidRPr="00F17523">
        <w:rPr>
          <w:rFonts w:asciiTheme="majorHAnsi" w:hAnsiTheme="majorHAnsi" w:hint="eastAsia"/>
          <w:sz w:val="28"/>
          <w:vertAlign w:val="subscript"/>
        </w:rPr>
        <w:t>cand</w:t>
      </w:r>
      <w:proofErr w:type="spellEnd"/>
      <w:r>
        <w:rPr>
          <w:rFonts w:asciiTheme="majorHAnsi" w:hAnsiTheme="majorHAnsi" w:hint="eastAsia"/>
          <w:sz w:val="28"/>
        </w:rPr>
        <w:t xml:space="preserve">=4 </w:t>
      </w:r>
      <w:proofErr w:type="gramStart"/>
      <w:r>
        <w:rPr>
          <w:rFonts w:asciiTheme="majorHAnsi" w:hAnsiTheme="majorHAnsi" w:hint="eastAsia"/>
          <w:sz w:val="28"/>
        </w:rPr>
        <w:t>is</w:t>
      </w:r>
      <w:proofErr w:type="gramEnd"/>
      <w:r>
        <w:rPr>
          <w:rFonts w:asciiTheme="majorHAnsi" w:hAnsiTheme="majorHAnsi" w:hint="eastAsia"/>
          <w:sz w:val="28"/>
        </w:rPr>
        <w:t xml:space="preserve"> shown below:</w:t>
      </w:r>
    </w:p>
    <w:p w:rsidR="002D0B0C" w:rsidRDefault="002D0B0C" w:rsidP="00D72B48">
      <w:pPr>
        <w:jc w:val="center"/>
        <w:rPr>
          <w:rFonts w:asciiTheme="majorHAnsi" w:hAnsiTheme="majorHAnsi" w:hint="eastAsia"/>
          <w:sz w:val="28"/>
        </w:rPr>
      </w:pPr>
      <w:r>
        <w:rPr>
          <w:noProof/>
        </w:rPr>
        <w:drawing>
          <wp:inline distT="0" distB="0" distL="0" distR="0" wp14:anchorId="6ED6CC98" wp14:editId="4173C66D">
            <wp:extent cx="5076191" cy="34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0C" w:rsidRDefault="00505D7B">
      <w:pPr>
        <w:rPr>
          <w:rFonts w:asciiTheme="majorHAnsi" w:hAnsiTheme="majorHAnsi" w:hint="eastAsia"/>
          <w:sz w:val="28"/>
        </w:rPr>
      </w:pPr>
      <w:r>
        <w:rPr>
          <w:rFonts w:asciiTheme="majorHAnsi" w:hAnsiTheme="majorHAnsi" w:hint="eastAsia"/>
          <w:sz w:val="28"/>
        </w:rPr>
        <w:t xml:space="preserve">Compare to the trace plot of theta when </w:t>
      </w:r>
      <w:proofErr w:type="spellStart"/>
      <w:r>
        <w:rPr>
          <w:rFonts w:asciiTheme="majorHAnsi" w:hAnsiTheme="majorHAnsi"/>
          <w:sz w:val="28"/>
        </w:rPr>
        <w:t>σ</w:t>
      </w:r>
      <w:r w:rsidRPr="00F17523">
        <w:rPr>
          <w:rFonts w:asciiTheme="majorHAnsi" w:hAnsiTheme="majorHAnsi" w:hint="eastAsia"/>
          <w:sz w:val="28"/>
          <w:vertAlign w:val="subscript"/>
        </w:rPr>
        <w:t>cand</w:t>
      </w:r>
      <w:proofErr w:type="spellEnd"/>
      <w:r>
        <w:rPr>
          <w:rFonts w:asciiTheme="majorHAnsi" w:hAnsiTheme="majorHAnsi" w:hint="eastAsia"/>
          <w:sz w:val="28"/>
        </w:rPr>
        <w:t>=0.05</w:t>
      </w:r>
      <w:r>
        <w:rPr>
          <w:rFonts w:asciiTheme="majorHAnsi" w:hAnsiTheme="majorHAnsi" w:hint="eastAsia"/>
          <w:sz w:val="28"/>
        </w:rPr>
        <w:t>, which is:</w:t>
      </w:r>
    </w:p>
    <w:p w:rsidR="002D0B0C" w:rsidRDefault="002D0B0C" w:rsidP="00505D7B">
      <w:pPr>
        <w:jc w:val="center"/>
        <w:rPr>
          <w:rFonts w:asciiTheme="majorHAnsi" w:hAnsiTheme="majorHAnsi" w:hint="eastAsia"/>
          <w:sz w:val="28"/>
        </w:rPr>
      </w:pPr>
      <w:r>
        <w:rPr>
          <w:noProof/>
        </w:rPr>
        <w:drawing>
          <wp:inline distT="0" distB="0" distL="0" distR="0" wp14:anchorId="048EB447" wp14:editId="71A6C947">
            <wp:extent cx="5076191" cy="34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7B" w:rsidRDefault="00505D7B">
      <w:pPr>
        <w:rPr>
          <w:rFonts w:asciiTheme="majorHAnsi" w:hAnsiTheme="majorHAnsi" w:hint="eastAsia"/>
          <w:sz w:val="28"/>
        </w:rPr>
      </w:pPr>
      <w:r>
        <w:rPr>
          <w:rFonts w:asciiTheme="majorHAnsi" w:hAnsiTheme="majorHAnsi" w:hint="eastAsia"/>
          <w:sz w:val="28"/>
        </w:rPr>
        <w:lastRenderedPageBreak/>
        <w:t xml:space="preserve">We can see, </w:t>
      </w:r>
      <w:proofErr w:type="spellStart"/>
      <w:r>
        <w:rPr>
          <w:rFonts w:asciiTheme="majorHAnsi" w:hAnsiTheme="majorHAnsi"/>
          <w:sz w:val="28"/>
        </w:rPr>
        <w:t>σ</w:t>
      </w:r>
      <w:r w:rsidRPr="00F17523">
        <w:rPr>
          <w:rFonts w:asciiTheme="majorHAnsi" w:hAnsiTheme="majorHAnsi" w:hint="eastAsia"/>
          <w:sz w:val="28"/>
          <w:vertAlign w:val="subscript"/>
        </w:rPr>
        <w:t>cand</w:t>
      </w:r>
      <w:proofErr w:type="spellEnd"/>
      <w:r>
        <w:rPr>
          <w:rFonts w:asciiTheme="majorHAnsi" w:hAnsiTheme="majorHAnsi" w:hint="eastAsia"/>
          <w:sz w:val="28"/>
        </w:rPr>
        <w:t xml:space="preserve"> is </w:t>
      </w:r>
      <w:r w:rsidR="007F6B2E">
        <w:rPr>
          <w:rFonts w:asciiTheme="majorHAnsi" w:hAnsiTheme="majorHAnsi" w:hint="eastAsia"/>
          <w:sz w:val="28"/>
        </w:rPr>
        <w:t xml:space="preserve">too small, when acceptance rate is high as 99.9%, resulted in a lot of waste in computation. </w:t>
      </w:r>
      <w:r w:rsidR="00AA7EB1">
        <w:rPr>
          <w:rFonts w:asciiTheme="majorHAnsi" w:hAnsiTheme="majorHAnsi" w:hint="eastAsia"/>
          <w:sz w:val="28"/>
        </w:rPr>
        <w:t>More importantly</w:t>
      </w:r>
      <w:r w:rsidR="007F6B2E">
        <w:rPr>
          <w:rFonts w:asciiTheme="majorHAnsi" w:hAnsiTheme="majorHAnsi" w:hint="eastAsia"/>
          <w:sz w:val="28"/>
        </w:rPr>
        <w:t xml:space="preserve">, the sample result is </w:t>
      </w:r>
      <w:r w:rsidR="00AA7EB1">
        <w:rPr>
          <w:rFonts w:asciiTheme="majorHAnsi" w:hAnsiTheme="majorHAnsi" w:hint="eastAsia"/>
          <w:sz w:val="28"/>
        </w:rPr>
        <w:t>bad</w:t>
      </w:r>
      <w:r w:rsidR="007F6B2E">
        <w:rPr>
          <w:rFonts w:asciiTheme="majorHAnsi" w:hAnsiTheme="majorHAnsi" w:hint="eastAsia"/>
          <w:sz w:val="28"/>
        </w:rPr>
        <w:t>, as shown in the below plot:</w:t>
      </w:r>
    </w:p>
    <w:p w:rsidR="00505D7B" w:rsidRDefault="0079228F" w:rsidP="007F6B2E">
      <w:pPr>
        <w:jc w:val="center"/>
        <w:rPr>
          <w:rFonts w:asciiTheme="majorHAnsi" w:hAnsiTheme="majorHAnsi" w:hint="eastAsia"/>
          <w:sz w:val="28"/>
        </w:rPr>
      </w:pPr>
      <w:r w:rsidRPr="00DD4F06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872E8" wp14:editId="41BD032D">
                <wp:simplePos x="0" y="0"/>
                <wp:positionH relativeFrom="column">
                  <wp:posOffset>3714750</wp:posOffset>
                </wp:positionH>
                <wp:positionV relativeFrom="paragraph">
                  <wp:posOffset>567055</wp:posOffset>
                </wp:positionV>
                <wp:extent cx="1295400" cy="5810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28F" w:rsidRDefault="0079228F" w:rsidP="0079228F">
                            <w:pPr>
                              <w:rPr>
                                <w:rFonts w:hint="eastAsia"/>
                              </w:rPr>
                            </w:pPr>
                            <w:r w:rsidRPr="0079228F">
                              <w:rPr>
                                <w:rFonts w:hint="eastAsia"/>
                                <w:highlight w:val="green"/>
                              </w:rPr>
                              <w:t>Green: Theoretical</w:t>
                            </w:r>
                          </w:p>
                          <w:p w:rsidR="0079228F" w:rsidRDefault="0079228F" w:rsidP="0079228F">
                            <w:r w:rsidRPr="0079228F">
                              <w:rPr>
                                <w:rFonts w:hint="eastAsia"/>
                                <w:highlight w:val="red"/>
                              </w:rPr>
                              <w:t>Red: MH-Sampler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2.5pt;margin-top:44.65pt;width:102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">
                <v:textbox>
                  <w:txbxContent>
                    <w:p w:rsidR="0079228F" w:rsidRDefault="0079228F" w:rsidP="0079228F">
                      <w:pPr>
                        <w:rPr>
                          <w:rFonts w:hint="eastAsia"/>
                        </w:rPr>
                      </w:pPr>
                      <w:r w:rsidRPr="0079228F">
                        <w:rPr>
                          <w:rFonts w:hint="eastAsia"/>
                          <w:highlight w:val="green"/>
                        </w:rPr>
                        <w:t>Green: Theoretical</w:t>
                      </w:r>
                    </w:p>
                    <w:p w:rsidR="0079228F" w:rsidRDefault="0079228F" w:rsidP="0079228F">
                      <w:r w:rsidRPr="0079228F">
                        <w:rPr>
                          <w:rFonts w:hint="eastAsia"/>
                          <w:highlight w:val="red"/>
                        </w:rPr>
                        <w:t>Red: MH-Sampler</w:t>
                      </w:r>
                    </w:p>
                  </w:txbxContent>
                </v:textbox>
              </v:shape>
            </w:pict>
          </mc:Fallback>
        </mc:AlternateContent>
      </w:r>
      <w:r w:rsidR="00505D7B">
        <w:rPr>
          <w:noProof/>
        </w:rPr>
        <w:drawing>
          <wp:inline distT="0" distB="0" distL="0" distR="0" wp14:anchorId="04507A50" wp14:editId="1E70F08F">
            <wp:extent cx="4692863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277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8F" w:rsidRDefault="007F6B2E" w:rsidP="0079228F">
      <w:pPr>
        <w:rPr>
          <w:rFonts w:asciiTheme="majorHAnsi" w:hAnsiTheme="majorHAnsi" w:hint="eastAsia"/>
          <w:sz w:val="28"/>
        </w:rPr>
      </w:pPr>
      <w:r>
        <w:rPr>
          <w:rFonts w:asciiTheme="majorHAnsi" w:hAnsiTheme="majorHAnsi" w:hint="eastAsia"/>
          <w:sz w:val="28"/>
        </w:rPr>
        <w:t xml:space="preserve">When </w:t>
      </w:r>
      <w:proofErr w:type="spellStart"/>
      <w:r>
        <w:rPr>
          <w:rFonts w:asciiTheme="majorHAnsi" w:hAnsiTheme="majorHAnsi"/>
          <w:sz w:val="28"/>
        </w:rPr>
        <w:t>σ</w:t>
      </w:r>
      <w:r w:rsidRPr="00F17523">
        <w:rPr>
          <w:rFonts w:asciiTheme="majorHAnsi" w:hAnsiTheme="majorHAnsi" w:hint="eastAsia"/>
          <w:sz w:val="28"/>
          <w:vertAlign w:val="subscript"/>
        </w:rPr>
        <w:t>cand</w:t>
      </w:r>
      <w:proofErr w:type="spellEnd"/>
      <w:r>
        <w:rPr>
          <w:rFonts w:asciiTheme="majorHAnsi" w:hAnsiTheme="majorHAnsi" w:hint="eastAsia"/>
          <w:sz w:val="28"/>
        </w:rPr>
        <w:t>=8</w:t>
      </w:r>
      <w:r>
        <w:rPr>
          <w:rFonts w:asciiTheme="majorHAnsi" w:hAnsiTheme="majorHAnsi" w:hint="eastAsia"/>
          <w:sz w:val="28"/>
        </w:rPr>
        <w:t>, acceptance is 25.5%, which has a reasonable trace plot and simulation of density of theta.</w:t>
      </w:r>
    </w:p>
    <w:p w:rsidR="002D0B0C" w:rsidRDefault="002D0B0C" w:rsidP="0079228F">
      <w:pPr>
        <w:jc w:val="center"/>
        <w:rPr>
          <w:rFonts w:asciiTheme="majorHAnsi" w:hAnsiTheme="majorHAnsi" w:hint="eastAsia"/>
          <w:sz w:val="28"/>
        </w:rPr>
      </w:pPr>
      <w:r>
        <w:rPr>
          <w:noProof/>
        </w:rPr>
        <w:drawing>
          <wp:inline distT="0" distB="0" distL="0" distR="0" wp14:anchorId="2366B4A2" wp14:editId="362C6020">
            <wp:extent cx="5076191" cy="34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58" w:rsidRDefault="0079228F" w:rsidP="007F6B2E">
      <w:pPr>
        <w:jc w:val="center"/>
        <w:rPr>
          <w:rFonts w:asciiTheme="majorHAnsi" w:hAnsiTheme="majorHAnsi" w:hint="eastAsia"/>
          <w:sz w:val="28"/>
        </w:rPr>
      </w:pPr>
      <w:r w:rsidRPr="00DD4F06">
        <w:rPr>
          <w:rFonts w:asciiTheme="majorHAnsi" w:hAnsiTheme="majorHAnsi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11FC3" wp14:editId="685C4A36">
                <wp:simplePos x="0" y="0"/>
                <wp:positionH relativeFrom="column">
                  <wp:posOffset>3781425</wp:posOffset>
                </wp:positionH>
                <wp:positionV relativeFrom="paragraph">
                  <wp:posOffset>813435</wp:posOffset>
                </wp:positionV>
                <wp:extent cx="1295400" cy="58102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28F" w:rsidRDefault="0079228F" w:rsidP="0079228F">
                            <w:pPr>
                              <w:rPr>
                                <w:rFonts w:hint="eastAsia"/>
                              </w:rPr>
                            </w:pPr>
                            <w:r w:rsidRPr="0079228F">
                              <w:rPr>
                                <w:rFonts w:hint="eastAsia"/>
                                <w:highlight w:val="green"/>
                              </w:rPr>
                              <w:t>Green: Theoretical</w:t>
                            </w:r>
                          </w:p>
                          <w:p w:rsidR="0079228F" w:rsidRDefault="0079228F" w:rsidP="0079228F">
                            <w:r w:rsidRPr="0079228F">
                              <w:rPr>
                                <w:rFonts w:hint="eastAsia"/>
                                <w:highlight w:val="red"/>
                              </w:rPr>
                              <w:t>Red: MH-Sampler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7.75pt;margin-top:64.05pt;width:102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">
                <v:textbox>
                  <w:txbxContent>
                    <w:p w:rsidR="0079228F" w:rsidRDefault="0079228F" w:rsidP="0079228F">
                      <w:pPr>
                        <w:rPr>
                          <w:rFonts w:hint="eastAsia"/>
                        </w:rPr>
                      </w:pPr>
                      <w:r w:rsidRPr="0079228F">
                        <w:rPr>
                          <w:rFonts w:hint="eastAsia"/>
                          <w:highlight w:val="green"/>
                        </w:rPr>
                        <w:t>Green: Theoretical</w:t>
                      </w:r>
                    </w:p>
                    <w:p w:rsidR="0079228F" w:rsidRDefault="0079228F" w:rsidP="0079228F">
                      <w:r w:rsidRPr="0079228F">
                        <w:rPr>
                          <w:rFonts w:hint="eastAsia"/>
                          <w:highlight w:val="red"/>
                        </w:rPr>
                        <w:t>Red: MH-Sampler</w:t>
                      </w:r>
                    </w:p>
                  </w:txbxContent>
                </v:textbox>
              </v:shape>
            </w:pict>
          </mc:Fallback>
        </mc:AlternateContent>
      </w:r>
      <w:r w:rsidR="00287758">
        <w:rPr>
          <w:noProof/>
        </w:rPr>
        <w:drawing>
          <wp:inline distT="0" distB="0" distL="0" distR="0" wp14:anchorId="37BFCC37" wp14:editId="540A3DC9">
            <wp:extent cx="5076191" cy="34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0C" w:rsidRDefault="00AA7EB1">
      <w:pPr>
        <w:rPr>
          <w:rFonts w:asciiTheme="majorHAnsi" w:hAnsiTheme="majorHAnsi" w:hint="eastAsia"/>
          <w:sz w:val="28"/>
        </w:rPr>
      </w:pPr>
      <w:r>
        <w:rPr>
          <w:rFonts w:asciiTheme="majorHAnsi" w:hAnsiTheme="majorHAnsi" w:hint="eastAsia"/>
          <w:sz w:val="28"/>
        </w:rPr>
        <w:t xml:space="preserve">However, when </w:t>
      </w:r>
      <w:proofErr w:type="spellStart"/>
      <w:r>
        <w:rPr>
          <w:rFonts w:asciiTheme="majorHAnsi" w:hAnsiTheme="majorHAnsi"/>
          <w:sz w:val="28"/>
        </w:rPr>
        <w:t>σ</w:t>
      </w:r>
      <w:r w:rsidRPr="00F17523">
        <w:rPr>
          <w:rFonts w:asciiTheme="majorHAnsi" w:hAnsiTheme="majorHAnsi" w:hint="eastAsia"/>
          <w:sz w:val="28"/>
          <w:vertAlign w:val="subscript"/>
        </w:rPr>
        <w:t>cand</w:t>
      </w:r>
      <w:proofErr w:type="spellEnd"/>
      <w:r>
        <w:rPr>
          <w:rFonts w:asciiTheme="majorHAnsi" w:hAnsiTheme="majorHAnsi" w:hint="eastAsia"/>
          <w:sz w:val="28"/>
        </w:rPr>
        <w:t>=100, the acceptance rate is only 2.5%, which resulted in a trace plot of theta like below</w:t>
      </w:r>
      <w:r>
        <w:rPr>
          <w:rFonts w:asciiTheme="majorHAnsi" w:hAnsiTheme="majorHAnsi"/>
          <w:sz w:val="28"/>
        </w:rPr>
        <w:t>:</w:t>
      </w:r>
    </w:p>
    <w:p w:rsidR="002D0B0C" w:rsidRDefault="002D0B0C" w:rsidP="007F6B2E">
      <w:pPr>
        <w:jc w:val="center"/>
        <w:rPr>
          <w:rFonts w:asciiTheme="majorHAnsi" w:hAnsiTheme="majorHAnsi" w:hint="eastAsia"/>
          <w:sz w:val="28"/>
        </w:rPr>
      </w:pPr>
      <w:r>
        <w:rPr>
          <w:noProof/>
        </w:rPr>
        <w:drawing>
          <wp:inline distT="0" distB="0" distL="0" distR="0" wp14:anchorId="28154E22" wp14:editId="54633E86">
            <wp:extent cx="5076191" cy="34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0C" w:rsidRDefault="00AA7EB1">
      <w:pPr>
        <w:rPr>
          <w:rFonts w:asciiTheme="majorHAnsi" w:hAnsiTheme="majorHAnsi" w:hint="eastAsia"/>
          <w:sz w:val="28"/>
        </w:rPr>
      </w:pPr>
      <w:r>
        <w:rPr>
          <w:rFonts w:asciiTheme="majorHAnsi" w:hAnsiTheme="majorHAnsi" w:hint="eastAsia"/>
          <w:sz w:val="28"/>
        </w:rPr>
        <w:t xml:space="preserve">The consequence is that the sampled density plot does not </w:t>
      </w:r>
      <w:proofErr w:type="gramStart"/>
      <w:r>
        <w:rPr>
          <w:rFonts w:asciiTheme="majorHAnsi" w:hAnsiTheme="majorHAnsi" w:hint="eastAsia"/>
          <w:sz w:val="28"/>
        </w:rPr>
        <w:t>represent  the</w:t>
      </w:r>
      <w:proofErr w:type="gramEnd"/>
      <w:r>
        <w:rPr>
          <w:rFonts w:asciiTheme="majorHAnsi" w:hAnsiTheme="majorHAnsi" w:hint="eastAsia"/>
          <w:sz w:val="28"/>
        </w:rPr>
        <w:t xml:space="preserve"> theoretical well enough.</w:t>
      </w:r>
    </w:p>
    <w:p w:rsidR="00A872B9" w:rsidRDefault="0079228F" w:rsidP="007F6B2E">
      <w:pPr>
        <w:jc w:val="center"/>
        <w:rPr>
          <w:rFonts w:asciiTheme="majorHAnsi" w:hAnsiTheme="majorHAnsi"/>
          <w:sz w:val="28"/>
        </w:rPr>
      </w:pPr>
      <w:r w:rsidRPr="00DD4F06">
        <w:rPr>
          <w:rFonts w:asciiTheme="majorHAnsi" w:hAnsiTheme="majorHAnsi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0DC60" wp14:editId="0ED33258">
                <wp:simplePos x="0" y="0"/>
                <wp:positionH relativeFrom="column">
                  <wp:posOffset>3781425</wp:posOffset>
                </wp:positionH>
                <wp:positionV relativeFrom="paragraph">
                  <wp:posOffset>822960</wp:posOffset>
                </wp:positionV>
                <wp:extent cx="1295400" cy="58102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28F" w:rsidRDefault="0079228F" w:rsidP="0079228F">
                            <w:pPr>
                              <w:rPr>
                                <w:rFonts w:hint="eastAsia"/>
                              </w:rPr>
                            </w:pPr>
                            <w:r w:rsidRPr="0079228F">
                              <w:rPr>
                                <w:rFonts w:hint="eastAsia"/>
                                <w:highlight w:val="green"/>
                              </w:rPr>
                              <w:t>Green: Theoretical</w:t>
                            </w:r>
                          </w:p>
                          <w:p w:rsidR="0079228F" w:rsidRDefault="0079228F" w:rsidP="0079228F">
                            <w:r w:rsidRPr="0079228F">
                              <w:rPr>
                                <w:rFonts w:hint="eastAsia"/>
                                <w:highlight w:val="red"/>
                              </w:rPr>
                              <w:t>Red: MH-Sampler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7.75pt;margin-top:64.8pt;width:102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">
                <v:textbox>
                  <w:txbxContent>
                    <w:p w:rsidR="0079228F" w:rsidRDefault="0079228F" w:rsidP="0079228F">
                      <w:pPr>
                        <w:rPr>
                          <w:rFonts w:hint="eastAsia"/>
                        </w:rPr>
                      </w:pPr>
                      <w:r w:rsidRPr="0079228F">
                        <w:rPr>
                          <w:rFonts w:hint="eastAsia"/>
                          <w:highlight w:val="green"/>
                        </w:rPr>
                        <w:t>Green: Theoretical</w:t>
                      </w:r>
                    </w:p>
                    <w:p w:rsidR="0079228F" w:rsidRDefault="0079228F" w:rsidP="0079228F">
                      <w:r w:rsidRPr="0079228F">
                        <w:rPr>
                          <w:rFonts w:hint="eastAsia"/>
                          <w:highlight w:val="red"/>
                        </w:rPr>
                        <w:t>Red: MH-Sampler</w:t>
                      </w:r>
                    </w:p>
                  </w:txbxContent>
                </v:textbox>
              </v:shape>
            </w:pict>
          </mc:Fallback>
        </mc:AlternateContent>
      </w:r>
      <w:r w:rsidR="002D0B0C">
        <w:rPr>
          <w:noProof/>
        </w:rPr>
        <w:drawing>
          <wp:inline distT="0" distB="0" distL="0" distR="0" wp14:anchorId="6EE91267" wp14:editId="7E73EE9A">
            <wp:extent cx="5076191" cy="34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872B9">
        <w:rPr>
          <w:rFonts w:asciiTheme="majorHAnsi" w:hAnsiTheme="majorHAnsi"/>
          <w:sz w:val="28"/>
        </w:rPr>
        <w:br w:type="page"/>
      </w:r>
    </w:p>
    <w:p w:rsidR="003921FE" w:rsidRDefault="003921FE">
      <w:pPr>
        <w:rPr>
          <w:rFonts w:asciiTheme="majorHAnsi" w:hAnsiTheme="majorHAnsi" w:hint="eastAsia"/>
          <w:sz w:val="28"/>
        </w:rPr>
      </w:pPr>
      <w:r>
        <w:rPr>
          <w:rFonts w:asciiTheme="majorHAnsi" w:hAnsiTheme="majorHAnsi" w:hint="eastAsia"/>
          <w:sz w:val="28"/>
        </w:rPr>
        <w:lastRenderedPageBreak/>
        <w:t>#######Code#############</w:t>
      </w:r>
    </w:p>
    <w:p w:rsidR="003921FE" w:rsidRDefault="003921FE">
      <w:pPr>
        <w:rPr>
          <w:rFonts w:asciiTheme="majorHAnsi" w:hAnsiTheme="majorHAnsi" w:hint="eastAsia"/>
          <w:sz w:val="28"/>
        </w:rPr>
      </w:pPr>
      <w:r>
        <w:rPr>
          <w:rFonts w:asciiTheme="majorHAnsi" w:hAnsiTheme="majorHAnsi" w:hint="eastAsia"/>
          <w:sz w:val="28"/>
        </w:rPr>
        <w:t>#######2##########</w:t>
      </w:r>
    </w:p>
    <w:p w:rsidR="003921FE" w:rsidRPr="003921FE" w:rsidRDefault="003921FE" w:rsidP="003921FE">
      <w:pPr>
        <w:pStyle w:val="NoSpacing"/>
      </w:pPr>
      <w:r w:rsidRPr="003921FE">
        <w:t>T=10001</w:t>
      </w:r>
      <w:proofErr w:type="gramStart"/>
      <w:r w:rsidRPr="003921FE">
        <w:t>;sigma.cand</w:t>
      </w:r>
      <w:proofErr w:type="gramEnd"/>
      <w:r w:rsidRPr="003921FE">
        <w:t>=4</w:t>
      </w:r>
    </w:p>
    <w:p w:rsidR="003921FE" w:rsidRPr="003921FE" w:rsidRDefault="003921FE" w:rsidP="003921FE">
      <w:pPr>
        <w:pStyle w:val="NoSpacing"/>
      </w:pPr>
      <w:proofErr w:type="gramStart"/>
      <w:r w:rsidRPr="003921FE">
        <w:t>theta=</w:t>
      </w:r>
      <w:proofErr w:type="gramEnd"/>
      <w:r w:rsidRPr="003921FE">
        <w:t>matrix(</w:t>
      </w:r>
      <w:proofErr w:type="spellStart"/>
      <w:r w:rsidRPr="003921FE">
        <w:t>nrow</w:t>
      </w:r>
      <w:proofErr w:type="spellEnd"/>
      <w:r w:rsidRPr="003921FE">
        <w:t>=1,ncol=T)</w:t>
      </w:r>
    </w:p>
    <w:p w:rsidR="003921FE" w:rsidRPr="003921FE" w:rsidRDefault="003921FE" w:rsidP="003921FE">
      <w:pPr>
        <w:pStyle w:val="NoSpacing"/>
      </w:pPr>
      <w:proofErr w:type="spellStart"/>
      <w:r w:rsidRPr="003921FE">
        <w:t>theta.star</w:t>
      </w:r>
      <w:proofErr w:type="spellEnd"/>
      <w:r w:rsidRPr="003921FE">
        <w:t>=</w:t>
      </w:r>
      <w:proofErr w:type="gramStart"/>
      <w:r w:rsidRPr="003921FE">
        <w:t>matrix(</w:t>
      </w:r>
      <w:proofErr w:type="spellStart"/>
      <w:proofErr w:type="gramEnd"/>
      <w:r w:rsidRPr="003921FE">
        <w:t>nrow</w:t>
      </w:r>
      <w:proofErr w:type="spellEnd"/>
      <w:r w:rsidRPr="003921FE">
        <w:t>=1,ncol=T)</w:t>
      </w:r>
    </w:p>
    <w:p w:rsidR="003921FE" w:rsidRPr="003921FE" w:rsidRDefault="003921FE" w:rsidP="003921FE">
      <w:pPr>
        <w:pStyle w:val="NoSpacing"/>
      </w:pPr>
      <w:r w:rsidRPr="003921FE">
        <w:t>r=</w:t>
      </w:r>
      <w:proofErr w:type="gramStart"/>
      <w:r w:rsidRPr="003921FE">
        <w:t>matrix(</w:t>
      </w:r>
      <w:proofErr w:type="spellStart"/>
      <w:proofErr w:type="gramEnd"/>
      <w:r w:rsidRPr="003921FE">
        <w:t>nrow</w:t>
      </w:r>
      <w:proofErr w:type="spellEnd"/>
      <w:r w:rsidRPr="003921FE">
        <w:t>=1,ncol=T)</w:t>
      </w:r>
    </w:p>
    <w:p w:rsidR="003921FE" w:rsidRPr="003921FE" w:rsidRDefault="003921FE" w:rsidP="003921FE">
      <w:pPr>
        <w:pStyle w:val="NoSpacing"/>
      </w:pPr>
      <w:proofErr w:type="gramStart"/>
      <w:r w:rsidRPr="003921FE">
        <w:t>theta[</w:t>
      </w:r>
      <w:proofErr w:type="gramEnd"/>
      <w:r w:rsidRPr="003921FE">
        <w:t>1]=3</w:t>
      </w:r>
    </w:p>
    <w:p w:rsidR="003921FE" w:rsidRPr="003921FE" w:rsidRDefault="003921FE" w:rsidP="003921FE">
      <w:pPr>
        <w:pStyle w:val="NoSpacing"/>
      </w:pPr>
      <w:proofErr w:type="spellStart"/>
      <w:r w:rsidRPr="003921FE">
        <w:t>acceptance.count</w:t>
      </w:r>
      <w:proofErr w:type="spellEnd"/>
      <w:r w:rsidRPr="003921FE">
        <w:t>=0</w:t>
      </w:r>
    </w:p>
    <w:p w:rsidR="003921FE" w:rsidRPr="003921FE" w:rsidRDefault="003921FE" w:rsidP="003921FE">
      <w:pPr>
        <w:pStyle w:val="NoSpacing"/>
      </w:pPr>
    </w:p>
    <w:p w:rsidR="003921FE" w:rsidRPr="003921FE" w:rsidRDefault="003921FE" w:rsidP="003921FE">
      <w:pPr>
        <w:pStyle w:val="NoSpacing"/>
      </w:pPr>
      <w:proofErr w:type="gramStart"/>
      <w:r w:rsidRPr="003921FE">
        <w:t>prior</w:t>
      </w:r>
      <w:proofErr w:type="gramEnd"/>
      <w:r w:rsidRPr="003921FE">
        <w:t xml:space="preserve"> &lt;- function(theta) {</w:t>
      </w:r>
    </w:p>
    <w:p w:rsidR="003921FE" w:rsidRPr="003921FE" w:rsidRDefault="003921FE" w:rsidP="003921FE">
      <w:pPr>
        <w:pStyle w:val="NoSpacing"/>
      </w:pPr>
      <w:r w:rsidRPr="003921FE">
        <w:t xml:space="preserve">  z &lt;- 2</w:t>
      </w:r>
      <w:proofErr w:type="gramStart"/>
      <w:r w:rsidRPr="003921FE">
        <w:t>/(</w:t>
      </w:r>
      <w:proofErr w:type="gramEnd"/>
      <w:r w:rsidRPr="003921FE">
        <w:t>3*sqrt(2*pi))*(exp(-1*0.5*theta^2)+0.5*exp(-1*0.5*(theta-3)^2))</w:t>
      </w:r>
    </w:p>
    <w:p w:rsidR="003921FE" w:rsidRPr="003921FE" w:rsidRDefault="003921FE" w:rsidP="003921FE">
      <w:pPr>
        <w:pStyle w:val="NoSpacing"/>
      </w:pPr>
      <w:r w:rsidRPr="003921FE">
        <w:t xml:space="preserve">  </w:t>
      </w:r>
      <w:proofErr w:type="gramStart"/>
      <w:r w:rsidRPr="003921FE">
        <w:t>return</w:t>
      </w:r>
      <w:proofErr w:type="gramEnd"/>
      <w:r w:rsidRPr="003921FE">
        <w:t xml:space="preserve"> (z)</w:t>
      </w:r>
    </w:p>
    <w:p w:rsidR="003921FE" w:rsidRPr="003921FE" w:rsidRDefault="003921FE" w:rsidP="003921FE">
      <w:pPr>
        <w:pStyle w:val="NoSpacing"/>
      </w:pPr>
      <w:r w:rsidRPr="003921FE">
        <w:t>}</w:t>
      </w:r>
    </w:p>
    <w:p w:rsidR="003921FE" w:rsidRPr="003921FE" w:rsidRDefault="003921FE" w:rsidP="003921FE">
      <w:pPr>
        <w:pStyle w:val="NoSpacing"/>
      </w:pPr>
    </w:p>
    <w:p w:rsidR="003921FE" w:rsidRPr="003921FE" w:rsidRDefault="003921FE" w:rsidP="003921FE">
      <w:pPr>
        <w:pStyle w:val="NoSpacing"/>
      </w:pPr>
      <w:proofErr w:type="gramStart"/>
      <w:r w:rsidRPr="003921FE">
        <w:t>for</w:t>
      </w:r>
      <w:proofErr w:type="gramEnd"/>
      <w:r w:rsidRPr="003921FE">
        <w:t xml:space="preserve"> (</w:t>
      </w:r>
      <w:proofErr w:type="spellStart"/>
      <w:r w:rsidRPr="003921FE">
        <w:t>i</w:t>
      </w:r>
      <w:proofErr w:type="spellEnd"/>
      <w:r w:rsidRPr="003921FE">
        <w:t xml:space="preserve"> in 2:T) {</w:t>
      </w:r>
    </w:p>
    <w:p w:rsidR="003921FE" w:rsidRPr="003921FE" w:rsidRDefault="003921FE" w:rsidP="003921FE">
      <w:pPr>
        <w:pStyle w:val="NoSpacing"/>
      </w:pPr>
      <w:r w:rsidRPr="003921FE">
        <w:t xml:space="preserve">  </w:t>
      </w:r>
      <w:proofErr w:type="spellStart"/>
      <w:r w:rsidRPr="003921FE">
        <w:t>theta.star</w:t>
      </w:r>
      <w:proofErr w:type="spellEnd"/>
      <w:r w:rsidRPr="003921FE">
        <w:t>[</w:t>
      </w:r>
      <w:proofErr w:type="spellStart"/>
      <w:r w:rsidRPr="003921FE">
        <w:t>i</w:t>
      </w:r>
      <w:proofErr w:type="spellEnd"/>
      <w:proofErr w:type="gramStart"/>
      <w:r w:rsidRPr="003921FE">
        <w:t>]&lt;</w:t>
      </w:r>
      <w:proofErr w:type="gramEnd"/>
      <w:r w:rsidRPr="003921FE">
        <w:t>-</w:t>
      </w:r>
      <w:proofErr w:type="spellStart"/>
      <w:r w:rsidRPr="003921FE">
        <w:t>rnorm</w:t>
      </w:r>
      <w:proofErr w:type="spellEnd"/>
      <w:r w:rsidRPr="003921FE">
        <w:t>(1,theta[i-1],</w:t>
      </w:r>
      <w:proofErr w:type="spellStart"/>
      <w:r w:rsidRPr="003921FE">
        <w:t>sigma.cand</w:t>
      </w:r>
      <w:proofErr w:type="spellEnd"/>
      <w:r w:rsidRPr="003921FE">
        <w:t>)</w:t>
      </w:r>
    </w:p>
    <w:p w:rsidR="003921FE" w:rsidRPr="003921FE" w:rsidRDefault="003921FE" w:rsidP="003921FE">
      <w:pPr>
        <w:pStyle w:val="NoSpacing"/>
      </w:pPr>
      <w:r w:rsidRPr="003921FE">
        <w:t xml:space="preserve">  </w:t>
      </w:r>
      <w:proofErr w:type="gramStart"/>
      <w:r w:rsidRPr="003921FE">
        <w:t>r[</w:t>
      </w:r>
      <w:proofErr w:type="spellStart"/>
      <w:proofErr w:type="gramEnd"/>
      <w:r w:rsidRPr="003921FE">
        <w:t>i</w:t>
      </w:r>
      <w:proofErr w:type="spellEnd"/>
      <w:r w:rsidRPr="003921FE">
        <w:t>] &lt;- prior(</w:t>
      </w:r>
      <w:proofErr w:type="spellStart"/>
      <w:r w:rsidRPr="003921FE">
        <w:t>theta.star</w:t>
      </w:r>
      <w:proofErr w:type="spellEnd"/>
      <w:r w:rsidRPr="003921FE">
        <w:t>[</w:t>
      </w:r>
      <w:proofErr w:type="spellStart"/>
      <w:r w:rsidRPr="003921FE">
        <w:t>i</w:t>
      </w:r>
      <w:proofErr w:type="spellEnd"/>
      <w:r w:rsidRPr="003921FE">
        <w:t>])/prior(theta[i-1])</w:t>
      </w:r>
    </w:p>
    <w:p w:rsidR="003921FE" w:rsidRPr="003921FE" w:rsidRDefault="003921FE" w:rsidP="003921FE">
      <w:pPr>
        <w:pStyle w:val="NoSpacing"/>
      </w:pPr>
      <w:r w:rsidRPr="003921FE">
        <w:t xml:space="preserve">  u &lt;- </w:t>
      </w:r>
      <w:proofErr w:type="spellStart"/>
      <w:proofErr w:type="gramStart"/>
      <w:r w:rsidRPr="003921FE">
        <w:t>runif</w:t>
      </w:r>
      <w:proofErr w:type="spellEnd"/>
      <w:r w:rsidRPr="003921FE">
        <w:t>(</w:t>
      </w:r>
      <w:proofErr w:type="gramEnd"/>
      <w:r w:rsidRPr="003921FE">
        <w:t>1,0,1)</w:t>
      </w:r>
    </w:p>
    <w:p w:rsidR="003921FE" w:rsidRPr="003921FE" w:rsidRDefault="003921FE" w:rsidP="003921FE">
      <w:pPr>
        <w:pStyle w:val="NoSpacing"/>
      </w:pPr>
      <w:r w:rsidRPr="003921FE">
        <w:t xml:space="preserve">  </w:t>
      </w:r>
      <w:proofErr w:type="gramStart"/>
      <w:r w:rsidRPr="003921FE">
        <w:t>if</w:t>
      </w:r>
      <w:proofErr w:type="gramEnd"/>
      <w:r w:rsidRPr="003921FE">
        <w:t xml:space="preserve"> (u&lt; min(1,r[</w:t>
      </w:r>
      <w:proofErr w:type="spellStart"/>
      <w:r w:rsidRPr="003921FE">
        <w:t>i</w:t>
      </w:r>
      <w:proofErr w:type="spellEnd"/>
      <w:r w:rsidRPr="003921FE">
        <w:t>])) {theta[</w:t>
      </w:r>
      <w:proofErr w:type="spellStart"/>
      <w:r w:rsidRPr="003921FE">
        <w:t>i</w:t>
      </w:r>
      <w:proofErr w:type="spellEnd"/>
      <w:r w:rsidRPr="003921FE">
        <w:t xml:space="preserve">] &lt;- </w:t>
      </w:r>
      <w:proofErr w:type="spellStart"/>
      <w:r w:rsidRPr="003921FE">
        <w:t>theta.star</w:t>
      </w:r>
      <w:proofErr w:type="spellEnd"/>
      <w:r w:rsidRPr="003921FE">
        <w:t>[</w:t>
      </w:r>
      <w:proofErr w:type="spellStart"/>
      <w:r w:rsidRPr="003921FE">
        <w:t>i</w:t>
      </w:r>
      <w:proofErr w:type="spellEnd"/>
      <w:r w:rsidRPr="003921FE">
        <w:t>]</w:t>
      </w:r>
    </w:p>
    <w:p w:rsidR="003921FE" w:rsidRPr="003921FE" w:rsidRDefault="003921FE" w:rsidP="003921FE">
      <w:pPr>
        <w:pStyle w:val="NoSpacing"/>
      </w:pPr>
      <w:r w:rsidRPr="003921FE">
        <w:t xml:space="preserve">  </w:t>
      </w:r>
      <w:proofErr w:type="spellStart"/>
      <w:r w:rsidRPr="003921FE">
        <w:t>acceptance.count</w:t>
      </w:r>
      <w:proofErr w:type="spellEnd"/>
      <w:r w:rsidRPr="003921FE">
        <w:t>=acceptance.count+1}</w:t>
      </w:r>
    </w:p>
    <w:p w:rsidR="003921FE" w:rsidRPr="003921FE" w:rsidRDefault="003921FE" w:rsidP="003921FE">
      <w:pPr>
        <w:pStyle w:val="NoSpacing"/>
      </w:pPr>
      <w:r w:rsidRPr="003921FE">
        <w:t xml:space="preserve">  </w:t>
      </w:r>
      <w:proofErr w:type="gramStart"/>
      <w:r w:rsidRPr="003921FE">
        <w:t>else</w:t>
      </w:r>
      <w:proofErr w:type="gramEnd"/>
      <w:r w:rsidRPr="003921FE">
        <w:t xml:space="preserve"> {theta[</w:t>
      </w:r>
      <w:proofErr w:type="spellStart"/>
      <w:r w:rsidRPr="003921FE">
        <w:t>i</w:t>
      </w:r>
      <w:proofErr w:type="spellEnd"/>
      <w:r w:rsidRPr="003921FE">
        <w:t>] &lt;- theta[i-1]}</w:t>
      </w:r>
    </w:p>
    <w:p w:rsidR="003921FE" w:rsidRPr="003921FE" w:rsidRDefault="003921FE" w:rsidP="003921FE">
      <w:pPr>
        <w:pStyle w:val="NoSpacing"/>
      </w:pPr>
      <w:r w:rsidRPr="003921FE">
        <w:t>}</w:t>
      </w:r>
    </w:p>
    <w:p w:rsidR="003921FE" w:rsidRPr="003921FE" w:rsidRDefault="003921FE" w:rsidP="003921FE">
      <w:pPr>
        <w:pStyle w:val="NoSpacing"/>
      </w:pPr>
    </w:p>
    <w:p w:rsidR="003921FE" w:rsidRPr="003921FE" w:rsidRDefault="003921FE" w:rsidP="003921FE">
      <w:pPr>
        <w:pStyle w:val="NoSpacing"/>
      </w:pPr>
      <w:proofErr w:type="spellStart"/>
      <w:r w:rsidRPr="003921FE">
        <w:t>Acceptance.Rate</w:t>
      </w:r>
      <w:proofErr w:type="spellEnd"/>
      <w:r w:rsidRPr="003921FE">
        <w:t xml:space="preserve"> &lt;- </w:t>
      </w:r>
      <w:proofErr w:type="spellStart"/>
      <w:r w:rsidRPr="003921FE">
        <w:t>acceptance.count</w:t>
      </w:r>
      <w:proofErr w:type="spellEnd"/>
      <w:proofErr w:type="gramStart"/>
      <w:r w:rsidRPr="003921FE">
        <w:t>/(</w:t>
      </w:r>
      <w:proofErr w:type="gramEnd"/>
      <w:r w:rsidRPr="003921FE">
        <w:t>T-1)</w:t>
      </w:r>
    </w:p>
    <w:p w:rsidR="003921FE" w:rsidRPr="003921FE" w:rsidRDefault="003921FE" w:rsidP="003921FE">
      <w:pPr>
        <w:pStyle w:val="NoSpacing"/>
      </w:pPr>
    </w:p>
    <w:p w:rsidR="003921FE" w:rsidRPr="003921FE" w:rsidRDefault="003921FE" w:rsidP="003921FE">
      <w:pPr>
        <w:pStyle w:val="NoSpacing"/>
      </w:pPr>
      <w:r w:rsidRPr="003921FE">
        <w:t xml:space="preserve">y &lt;- </w:t>
      </w:r>
      <w:proofErr w:type="spellStart"/>
      <w:proofErr w:type="gramStart"/>
      <w:r w:rsidRPr="003921FE">
        <w:t>hist</w:t>
      </w:r>
      <w:proofErr w:type="spellEnd"/>
      <w:r w:rsidRPr="003921FE">
        <w:t>(</w:t>
      </w:r>
      <w:proofErr w:type="spellStart"/>
      <w:proofErr w:type="gramEnd"/>
      <w:r w:rsidRPr="003921FE">
        <w:t>theta,plot</w:t>
      </w:r>
      <w:proofErr w:type="spellEnd"/>
      <w:r w:rsidRPr="003921FE">
        <w:t>="false")</w:t>
      </w:r>
    </w:p>
    <w:p w:rsidR="003921FE" w:rsidRPr="003921FE" w:rsidRDefault="003921FE" w:rsidP="003921FE">
      <w:pPr>
        <w:pStyle w:val="NoSpacing"/>
      </w:pPr>
    </w:p>
    <w:p w:rsidR="003921FE" w:rsidRPr="003921FE" w:rsidRDefault="003921FE" w:rsidP="003921FE">
      <w:pPr>
        <w:pStyle w:val="NoSpacing"/>
      </w:pPr>
      <w:proofErr w:type="gramStart"/>
      <w:r w:rsidRPr="003921FE">
        <w:t>plot(</w:t>
      </w:r>
      <w:proofErr w:type="spellStart"/>
      <w:proofErr w:type="gramEnd"/>
      <w:r w:rsidRPr="003921FE">
        <w:t>y$mids,prior</w:t>
      </w:r>
      <w:proofErr w:type="spellEnd"/>
      <w:r w:rsidRPr="003921FE">
        <w:t>(</w:t>
      </w:r>
      <w:proofErr w:type="spellStart"/>
      <w:r w:rsidRPr="003921FE">
        <w:t>y$mids</w:t>
      </w:r>
      <w:proofErr w:type="spellEnd"/>
      <w:r w:rsidRPr="003921FE">
        <w:t>),type="</w:t>
      </w:r>
      <w:proofErr w:type="spellStart"/>
      <w:r w:rsidRPr="003921FE">
        <w:t>l",col</w:t>
      </w:r>
      <w:proofErr w:type="spellEnd"/>
      <w:r w:rsidRPr="003921FE">
        <w:t>="green",</w:t>
      </w:r>
      <w:proofErr w:type="spellStart"/>
      <w:r w:rsidRPr="003921FE">
        <w:t>ylim</w:t>
      </w:r>
      <w:proofErr w:type="spellEnd"/>
      <w:r w:rsidRPr="003921FE">
        <w:t>=c(0,0.4))</w:t>
      </w:r>
    </w:p>
    <w:p w:rsidR="003921FE" w:rsidRPr="003921FE" w:rsidRDefault="003921FE" w:rsidP="003921FE">
      <w:pPr>
        <w:pStyle w:val="NoSpacing"/>
      </w:pPr>
      <w:proofErr w:type="gramStart"/>
      <w:r w:rsidRPr="003921FE">
        <w:t>lines(</w:t>
      </w:r>
      <w:proofErr w:type="spellStart"/>
      <w:proofErr w:type="gramEnd"/>
      <w:r w:rsidRPr="003921FE">
        <w:t>y$mids,y$density,type</w:t>
      </w:r>
      <w:proofErr w:type="spellEnd"/>
      <w:r w:rsidRPr="003921FE">
        <w:t>="</w:t>
      </w:r>
      <w:proofErr w:type="spellStart"/>
      <w:r w:rsidRPr="003921FE">
        <w:t>l",col</w:t>
      </w:r>
      <w:proofErr w:type="spellEnd"/>
      <w:r w:rsidRPr="003921FE">
        <w:t>="red")</w:t>
      </w:r>
    </w:p>
    <w:p w:rsidR="003921FE" w:rsidRDefault="003921FE" w:rsidP="003921FE">
      <w:pPr>
        <w:rPr>
          <w:rFonts w:asciiTheme="majorHAnsi" w:hAnsiTheme="majorHAnsi" w:hint="eastAsia"/>
          <w:sz w:val="28"/>
        </w:rPr>
      </w:pPr>
    </w:p>
    <w:p w:rsidR="00287758" w:rsidRDefault="00287758" w:rsidP="003921FE">
      <w:pPr>
        <w:rPr>
          <w:rFonts w:asciiTheme="majorHAnsi" w:hAnsiTheme="majorHAnsi" w:hint="eastAsia"/>
          <w:sz w:val="28"/>
        </w:rPr>
      </w:pPr>
      <w:r>
        <w:rPr>
          <w:rFonts w:asciiTheme="majorHAnsi" w:hAnsiTheme="majorHAnsi" w:hint="eastAsia"/>
          <w:sz w:val="28"/>
        </w:rPr>
        <w:t>##############3########</w:t>
      </w:r>
    </w:p>
    <w:p w:rsidR="00287758" w:rsidRPr="00287758" w:rsidRDefault="00287758" w:rsidP="00505D7B">
      <w:pPr>
        <w:pStyle w:val="NoSpacing"/>
      </w:pPr>
      <w:r>
        <w:rPr>
          <w:rFonts w:hint="eastAsia"/>
        </w:rPr>
        <w:t>###Trace Plot</w:t>
      </w:r>
    </w:p>
    <w:p w:rsidR="00287758" w:rsidRPr="007123CA" w:rsidRDefault="00287758" w:rsidP="00505D7B">
      <w:pPr>
        <w:pStyle w:val="NoSpacing"/>
        <w:rPr>
          <w:rFonts w:hint="eastAsia"/>
        </w:rPr>
      </w:pPr>
      <w:proofErr w:type="gramStart"/>
      <w:r w:rsidRPr="00287758">
        <w:t>plot(</w:t>
      </w:r>
      <w:proofErr w:type="spellStart"/>
      <w:proofErr w:type="gramEnd"/>
      <w:r w:rsidRPr="00287758">
        <w:t>seq</w:t>
      </w:r>
      <w:proofErr w:type="spellEnd"/>
      <w:r w:rsidRPr="00287758">
        <w:t>(1,T,length=T),</w:t>
      </w:r>
      <w:proofErr w:type="spellStart"/>
      <w:r w:rsidRPr="00287758">
        <w:t>theta,type</w:t>
      </w:r>
      <w:proofErr w:type="spellEnd"/>
      <w:r w:rsidRPr="00287758">
        <w:t>="l")</w:t>
      </w:r>
    </w:p>
    <w:sectPr w:rsidR="00287758" w:rsidRPr="007123C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5F8" w:rsidRDefault="00A925F8" w:rsidP="008030A4">
      <w:pPr>
        <w:spacing w:after="0" w:line="240" w:lineRule="auto"/>
      </w:pPr>
      <w:r>
        <w:separator/>
      </w:r>
    </w:p>
  </w:endnote>
  <w:endnote w:type="continuationSeparator" w:id="0">
    <w:p w:rsidR="00A925F8" w:rsidRDefault="00A925F8" w:rsidP="0080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5F8" w:rsidRDefault="00A925F8" w:rsidP="008030A4">
      <w:pPr>
        <w:spacing w:after="0" w:line="240" w:lineRule="auto"/>
      </w:pPr>
      <w:r>
        <w:separator/>
      </w:r>
    </w:p>
  </w:footnote>
  <w:footnote w:type="continuationSeparator" w:id="0">
    <w:p w:rsidR="00A925F8" w:rsidRDefault="00A925F8" w:rsidP="0080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0A4" w:rsidRPr="002B5B5F" w:rsidRDefault="008030A4" w:rsidP="008030A4">
    <w:pPr>
      <w:tabs>
        <w:tab w:val="right" w:pos="9360"/>
      </w:tabs>
      <w:rPr>
        <w:rFonts w:asciiTheme="majorHAnsi" w:hAnsiTheme="majorHAnsi"/>
        <w:sz w:val="24"/>
      </w:rPr>
    </w:pPr>
    <w:r w:rsidRPr="002B5B5F">
      <w:rPr>
        <w:rFonts w:asciiTheme="majorHAnsi" w:hAnsiTheme="majorHAnsi"/>
        <w:sz w:val="24"/>
      </w:rPr>
      <w:t>Lab Assignment 7</w:t>
    </w:r>
    <w:r w:rsidRPr="002B5B5F">
      <w:rPr>
        <w:rFonts w:asciiTheme="majorHAnsi" w:hAnsiTheme="majorHAnsi"/>
        <w:sz w:val="24"/>
      </w:rPr>
      <w:tab/>
      <w:t>Dai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6A6"/>
    <w:rsid w:val="00004350"/>
    <w:rsid w:val="00151152"/>
    <w:rsid w:val="001516BC"/>
    <w:rsid w:val="001523CA"/>
    <w:rsid w:val="001E6DBB"/>
    <w:rsid w:val="00287758"/>
    <w:rsid w:val="002B5B5F"/>
    <w:rsid w:val="002D0B0C"/>
    <w:rsid w:val="0035422A"/>
    <w:rsid w:val="003921FE"/>
    <w:rsid w:val="003E4519"/>
    <w:rsid w:val="004424C3"/>
    <w:rsid w:val="004529EC"/>
    <w:rsid w:val="00472B36"/>
    <w:rsid w:val="004D76A6"/>
    <w:rsid w:val="00505D7B"/>
    <w:rsid w:val="00547B69"/>
    <w:rsid w:val="005F4C92"/>
    <w:rsid w:val="006009EA"/>
    <w:rsid w:val="006B1BEE"/>
    <w:rsid w:val="007123CA"/>
    <w:rsid w:val="0076776E"/>
    <w:rsid w:val="0079228F"/>
    <w:rsid w:val="007F6B2E"/>
    <w:rsid w:val="008030A4"/>
    <w:rsid w:val="008C7F11"/>
    <w:rsid w:val="008D64BC"/>
    <w:rsid w:val="00927A3C"/>
    <w:rsid w:val="00A872B9"/>
    <w:rsid w:val="00A925F8"/>
    <w:rsid w:val="00AA7EB1"/>
    <w:rsid w:val="00D72B48"/>
    <w:rsid w:val="00D87BD7"/>
    <w:rsid w:val="00DC2C3E"/>
    <w:rsid w:val="00DD4F06"/>
    <w:rsid w:val="00E079EA"/>
    <w:rsid w:val="00F067B7"/>
    <w:rsid w:val="00F17523"/>
    <w:rsid w:val="00F321C2"/>
    <w:rsid w:val="00F3790F"/>
    <w:rsid w:val="00F56DB8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0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A4"/>
  </w:style>
  <w:style w:type="paragraph" w:styleId="Footer">
    <w:name w:val="footer"/>
    <w:basedOn w:val="Normal"/>
    <w:link w:val="FooterChar"/>
    <w:uiPriority w:val="99"/>
    <w:unhideWhenUsed/>
    <w:rsid w:val="008030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0A4"/>
  </w:style>
  <w:style w:type="character" w:styleId="PlaceholderText">
    <w:name w:val="Placeholder Text"/>
    <w:basedOn w:val="DefaultParagraphFont"/>
    <w:uiPriority w:val="99"/>
    <w:semiHidden/>
    <w:rsid w:val="006009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921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921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0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A4"/>
  </w:style>
  <w:style w:type="paragraph" w:styleId="Footer">
    <w:name w:val="footer"/>
    <w:basedOn w:val="Normal"/>
    <w:link w:val="FooterChar"/>
    <w:uiPriority w:val="99"/>
    <w:unhideWhenUsed/>
    <w:rsid w:val="008030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0A4"/>
  </w:style>
  <w:style w:type="character" w:styleId="PlaceholderText">
    <w:name w:val="Placeholder Text"/>
    <w:basedOn w:val="DefaultParagraphFont"/>
    <w:uiPriority w:val="99"/>
    <w:semiHidden/>
    <w:rsid w:val="006009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921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921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</dc:creator>
  <cp:lastModifiedBy>Dai</cp:lastModifiedBy>
  <cp:revision>40</cp:revision>
  <cp:lastPrinted>2013-02-27T09:11:00Z</cp:lastPrinted>
  <dcterms:created xsi:type="dcterms:W3CDTF">2013-02-26T23:31:00Z</dcterms:created>
  <dcterms:modified xsi:type="dcterms:W3CDTF">2013-02-27T09:11:00Z</dcterms:modified>
</cp:coreProperties>
</file>