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2A" w:rsidRDefault="003B18FA">
      <w:pPr>
        <w:rPr>
          <w:rFonts w:hint="eastAsia"/>
        </w:rPr>
      </w:pPr>
      <w:r>
        <w:rPr>
          <w:rFonts w:hint="eastAsia"/>
        </w:rPr>
        <w:t xml:space="preserve">1. </w:t>
      </w:r>
      <w:r w:rsidR="00A03B2A">
        <w:rPr>
          <w:rFonts w:hint="eastAsia"/>
        </w:rPr>
        <w:t>I chose a prior of (</w:t>
      </w:r>
      <w:proofErr w:type="spellStart"/>
      <w:r w:rsidR="00A03B2A">
        <w:t>θ</w:t>
      </w:r>
      <w:r w:rsidR="00A03B2A">
        <w:rPr>
          <w:rFonts w:hint="eastAsia"/>
        </w:rPr>
        <w:t>h</w:t>
      </w:r>
      <w:proofErr w:type="spellEnd"/>
      <w:r w:rsidR="00A03B2A">
        <w:rPr>
          <w:rFonts w:hint="eastAsia"/>
        </w:rPr>
        <w:t>,</w:t>
      </w:r>
      <w:r w:rsidR="00A03B2A" w:rsidRPr="00A03B2A">
        <w:t xml:space="preserve"> </w:t>
      </w:r>
      <w:proofErr w:type="spellStart"/>
      <w:r w:rsidR="00A03B2A">
        <w:t>θ</w:t>
      </w:r>
      <w:r w:rsidR="00A03B2A">
        <w:rPr>
          <w:rFonts w:hint="eastAsia"/>
        </w:rPr>
        <w:t>w</w:t>
      </w:r>
      <w:proofErr w:type="spellEnd"/>
      <w:proofErr w:type="gramStart"/>
      <w:r w:rsidR="00A03B2A">
        <w:rPr>
          <w:rFonts w:hint="eastAsia"/>
        </w:rPr>
        <w:t>)=</w:t>
      </w:r>
      <w:proofErr w:type="gramEnd"/>
      <w:r w:rsidR="00A03B2A">
        <w:rPr>
          <w:rFonts w:hint="eastAsia"/>
        </w:rPr>
        <w:t xml:space="preserve">(50,50). </w:t>
      </w:r>
    </w:p>
    <w:p w:rsidR="00B45234" w:rsidRDefault="00A03B2A">
      <w:pPr>
        <w:rPr>
          <w:rFonts w:hint="eastAsia"/>
        </w:rPr>
      </w:pPr>
      <w:proofErr w:type="gramStart"/>
      <w:r>
        <w:rPr>
          <w:rFonts w:hint="eastAsia"/>
        </w:rPr>
        <w:t xml:space="preserve">Make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μ-2σ=0</m:t>
        </m:r>
      </m:oMath>
      <w:r>
        <w:rPr>
          <w:rFonts w:hint="eastAsia"/>
        </w:rPr>
        <w:t xml:space="preserve">, where we can have a 95% confidence interval within 2 variance, we know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1=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2=25.</m:t>
        </m:r>
      </m:oMath>
    </w:p>
    <w:p w:rsidR="003B18FA" w:rsidRDefault="00A03B2A">
      <w:pPr>
        <w:rPr>
          <w:rFonts w:hint="eastAsia"/>
        </w:rPr>
      </w:pPr>
      <w:r>
        <w:rPr>
          <w:rFonts w:hint="eastAsia"/>
        </w:rPr>
        <w:t xml:space="preserve">Assuming the correlation between husband and wife age is 0.5, then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12=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21=25*25*0.5=312.5</m:t>
        </m:r>
      </m:oMath>
    </w:p>
    <w:p w:rsidR="00A03B2A" w:rsidRDefault="00A03B2A">
      <w:pPr>
        <w:rPr>
          <w:rFonts w:hint="eastAsia"/>
        </w:rPr>
      </w:pPr>
      <w:r>
        <w:rPr>
          <w:rFonts w:hint="eastAsia"/>
        </w:rPr>
        <w:t xml:space="preserve">Thus we have </w:t>
      </w:r>
      <m:oMath>
        <m:r>
          <m:rPr>
            <m:sty m:val="p"/>
          </m:rPr>
          <w:rPr>
            <w:rFonts w:ascii="Cambria Math" w:hAnsi="Cambria Math"/>
          </w:rPr>
          <m:t>Λ0=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625</m:t>
              </m:r>
            </m:e>
            <m:e>
              <m:r>
                <w:rPr>
                  <w:rFonts w:ascii="Cambria Math" w:hAnsi="Cambria Math"/>
                </w:rPr>
                <m:t>312.5</m:t>
              </m:r>
            </m:e>
          </m:mr>
          <m:mr>
            <m:e>
              <m:r>
                <w:rPr>
                  <w:rFonts w:ascii="Cambria Math" w:hAnsi="Cambria Math"/>
                </w:rPr>
                <m:t>312.5</m:t>
              </m:r>
            </m:e>
            <m:e>
              <m:r>
                <w:rPr>
                  <w:rFonts w:ascii="Cambria Math" w:hAnsi="Cambria Math"/>
                </w:rPr>
                <m:t>625</m:t>
              </m:r>
            </m:e>
          </m:mr>
        </m:m>
      </m:oMath>
    </w:p>
    <w:p w:rsidR="003B18FA" w:rsidRDefault="003B18FA">
      <w:pPr>
        <w:rPr>
          <w:rFonts w:hint="eastAsia"/>
        </w:rPr>
      </w:pPr>
      <w:r>
        <w:rPr>
          <w:rFonts w:hint="eastAsia"/>
        </w:rPr>
        <w:t xml:space="preserve">2. The prior predictive distribution under such prior assumptions </w:t>
      </w:r>
      <w:r w:rsidR="00AB1DB9">
        <w:rPr>
          <w:rFonts w:hint="eastAsia"/>
        </w:rPr>
        <w:t>is</w:t>
      </w:r>
      <w:r>
        <w:rPr>
          <w:rFonts w:hint="eastAsia"/>
        </w:rPr>
        <w:t xml:space="preserve"> as following</w:t>
      </w:r>
    </w:p>
    <w:p w:rsidR="003B18FA" w:rsidRDefault="00AB1DB9" w:rsidP="003B18FA">
      <w:pPr>
        <w:jc w:val="center"/>
      </w:pPr>
      <w:r>
        <w:rPr>
          <w:noProof/>
        </w:rPr>
        <w:drawing>
          <wp:inline distT="0" distB="0" distL="0" distR="0" wp14:anchorId="464ADBC7" wp14:editId="274A87A4">
            <wp:extent cx="3835987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98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FA" w:rsidRDefault="003B18FA" w:rsidP="003B18FA">
      <w:pPr>
        <w:jc w:val="center"/>
        <w:rPr>
          <w:rFonts w:hint="eastAsia"/>
        </w:rPr>
      </w:pPr>
      <w:r>
        <w:rPr>
          <w:rFonts w:hint="eastAsia"/>
        </w:rPr>
        <w:t>Figure 1: Prior Predictive Distribution Test Plot 1, under prior assumption stated in Q1</w:t>
      </w:r>
    </w:p>
    <w:p w:rsidR="003B18FA" w:rsidRDefault="00C23E16" w:rsidP="00A03B2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57604" wp14:editId="1C90673A">
            <wp:extent cx="3609975" cy="3603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27" cy="36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2A" w:rsidRDefault="00A03B2A" w:rsidP="00A03B2A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 w:rsidR="00C23E16">
        <w:rPr>
          <w:rFonts w:hint="eastAsia"/>
        </w:rPr>
        <w:t xml:space="preserve">Scatter Plot of </w:t>
      </w:r>
      <w:proofErr w:type="spellStart"/>
      <w:r w:rsidR="00C23E16">
        <w:t>θ</w:t>
      </w:r>
      <w:r w:rsidR="00C23E16">
        <w:rPr>
          <w:rFonts w:hint="eastAsia"/>
        </w:rPr>
        <w:t>h</w:t>
      </w:r>
      <w:proofErr w:type="spellEnd"/>
      <w:r w:rsidR="00C23E16">
        <w:rPr>
          <w:rFonts w:hint="eastAsia"/>
        </w:rPr>
        <w:t>,</w:t>
      </w:r>
      <w:r w:rsidR="00C23E16" w:rsidRPr="00A03B2A">
        <w:t xml:space="preserve"> </w:t>
      </w:r>
      <w:proofErr w:type="spellStart"/>
      <w:r w:rsidR="00C23E16">
        <w:t>θ</w:t>
      </w:r>
      <w:r w:rsidR="00C23E16">
        <w:rPr>
          <w:rFonts w:hint="eastAsia"/>
        </w:rPr>
        <w:t>w</w:t>
      </w:r>
      <w:proofErr w:type="spellEnd"/>
      <w:r w:rsidR="00AB1DB9">
        <w:rPr>
          <w:rFonts w:hint="eastAsia"/>
        </w:rPr>
        <w:t xml:space="preserve"> </w:t>
      </w:r>
      <w:r w:rsidR="00C23E16">
        <w:rPr>
          <w:rFonts w:hint="eastAsia"/>
        </w:rPr>
        <w:t xml:space="preserve">in </w:t>
      </w:r>
      <w:r>
        <w:rPr>
          <w:rFonts w:hint="eastAsia"/>
        </w:rPr>
        <w:t xml:space="preserve">Prior Predictive Distribution, </w:t>
      </w:r>
      <w:r w:rsidR="00C23E16">
        <w:rPr>
          <w:rFonts w:hint="eastAsia"/>
        </w:rPr>
        <w:t>example 1</w:t>
      </w:r>
    </w:p>
    <w:p w:rsidR="00A03B2A" w:rsidRDefault="00AB1DB9" w:rsidP="00A03B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420A19" wp14:editId="7F789992">
            <wp:extent cx="3072606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60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B9" w:rsidRDefault="00AB1DB9" w:rsidP="00AB1DB9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3</w:t>
      </w:r>
      <w:r>
        <w:rPr>
          <w:rFonts w:hint="eastAsia"/>
        </w:rPr>
        <w:t xml:space="preserve">: Scatter Plot of </w:t>
      </w:r>
      <w:proofErr w:type="spellStart"/>
      <w:r>
        <w:t>θ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A03B2A">
        <w:t xml:space="preserve"> </w:t>
      </w:r>
      <w:proofErr w:type="spellStart"/>
      <w:r>
        <w:t>θ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in Prior Predictive Distribution, example</w:t>
      </w:r>
      <w:r>
        <w:rPr>
          <w:rFonts w:hint="eastAsia"/>
        </w:rPr>
        <w:t xml:space="preserve"> 2</w:t>
      </w:r>
    </w:p>
    <w:p w:rsidR="00AB1DB9" w:rsidRDefault="00AB1DB9" w:rsidP="00AB1DB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50BA91" wp14:editId="3EF59A52">
            <wp:extent cx="3638550" cy="363197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872" cy="36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B9" w:rsidRDefault="00AB1DB9" w:rsidP="00AB1DB9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4</w:t>
      </w:r>
      <w:r>
        <w:rPr>
          <w:rFonts w:hint="eastAsia"/>
        </w:rPr>
        <w:t xml:space="preserve">: Scatter Plot of </w:t>
      </w:r>
      <w:proofErr w:type="spellStart"/>
      <w:r>
        <w:t>θ</w:t>
      </w:r>
      <w:r>
        <w:rPr>
          <w:rFonts w:hint="eastAsia"/>
        </w:rPr>
        <w:t>h</w:t>
      </w:r>
      <w:proofErr w:type="spellEnd"/>
      <w:r>
        <w:rPr>
          <w:rFonts w:hint="eastAsia"/>
        </w:rPr>
        <w:t>,</w:t>
      </w:r>
      <w:r w:rsidRPr="00A03B2A">
        <w:t xml:space="preserve"> </w:t>
      </w:r>
      <w:proofErr w:type="spellStart"/>
      <w:r>
        <w:t>θ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in Prior Predictive Distribution, example</w:t>
      </w:r>
      <w:r>
        <w:rPr>
          <w:rFonts w:hint="eastAsia"/>
        </w:rPr>
        <w:t xml:space="preserve"> 3</w:t>
      </w:r>
    </w:p>
    <w:p w:rsidR="00A03B2A" w:rsidRDefault="00A03B2A" w:rsidP="00A03B2A">
      <w:pPr>
        <w:rPr>
          <w:rFonts w:hint="eastAsia"/>
        </w:rPr>
      </w:pPr>
      <w:r>
        <w:rPr>
          <w:rFonts w:hint="eastAsia"/>
        </w:rPr>
        <w:t xml:space="preserve">From the above three figures, we can see, our prior </w:t>
      </w:r>
      <w:r w:rsidR="00AB1DB9" w:rsidRPr="00AB1DB9">
        <w:t xml:space="preserve">If your prior predictive datasets </w:t>
      </w:r>
      <w:r w:rsidR="00AB1DB9">
        <w:rPr>
          <w:rFonts w:hint="eastAsia"/>
        </w:rPr>
        <w:t>does generally conform</w:t>
      </w:r>
      <w:r w:rsidR="00AB1DB9">
        <w:t xml:space="preserve"> to your belief</w:t>
      </w:r>
      <w:r w:rsidR="00AB1DB9">
        <w:rPr>
          <w:rFonts w:hint="eastAsia"/>
        </w:rPr>
        <w:t>s of the parameters.</w:t>
      </w:r>
    </w:p>
    <w:p w:rsidR="00E0453D" w:rsidRDefault="00E0453D">
      <w:r>
        <w:br w:type="page"/>
      </w:r>
    </w:p>
    <w:p w:rsidR="00AB1DB9" w:rsidRDefault="00AB1DB9" w:rsidP="00A03B2A">
      <w:pPr>
        <w:rPr>
          <w:rFonts w:hint="eastAsia"/>
        </w:rPr>
      </w:pPr>
      <w:r>
        <w:rPr>
          <w:rFonts w:hint="eastAsia"/>
        </w:rPr>
        <w:lastRenderedPageBreak/>
        <w:t>3. Following the method in Hoff book page 112-113, which is also stated in Lab lectures, we can do the Gibbs sampling, upon a prior stated in question 1.</w:t>
      </w:r>
      <w:r w:rsidR="00236A46">
        <w:rPr>
          <w:rFonts w:hint="eastAsia"/>
        </w:rPr>
        <w:t xml:space="preserve"> </w:t>
      </w:r>
    </w:p>
    <w:p w:rsidR="00236A46" w:rsidRDefault="00236A46" w:rsidP="00A03B2A">
      <w:pPr>
        <w:rPr>
          <w:rFonts w:hint="eastAsia"/>
        </w:rPr>
      </w:pPr>
    </w:p>
    <w:p w:rsidR="00AB1DB9" w:rsidRDefault="00236A46" w:rsidP="00236A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96D159" wp14:editId="2C9910B8">
            <wp:extent cx="3330249" cy="3324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030" cy="33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46" w:rsidRDefault="00236A46" w:rsidP="00236A46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5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Density Distribution of </w:t>
      </w:r>
      <w:proofErr w:type="spellStart"/>
      <w:r>
        <w:t>θ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and </w:t>
      </w:r>
      <w:proofErr w:type="spellStart"/>
      <w:r>
        <w:t>θ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in MCMC simulation</w:t>
      </w:r>
    </w:p>
    <w:p w:rsidR="0020104D" w:rsidRDefault="0020104D" w:rsidP="00236A46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9F277AB" wp14:editId="655F7570">
            <wp:extent cx="3400425" cy="339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279" cy="33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104D" w:rsidRDefault="0020104D" w:rsidP="0020104D">
      <w:pPr>
        <w:jc w:val="center"/>
        <w:rPr>
          <w:rFonts w:hint="eastAsia"/>
        </w:rPr>
      </w:pPr>
      <w:r>
        <w:rPr>
          <w:rFonts w:hint="eastAsia"/>
        </w:rPr>
        <w:lastRenderedPageBreak/>
        <w:t xml:space="preserve">Figure </w:t>
      </w:r>
      <w:r>
        <w:rPr>
          <w:rFonts w:hint="eastAsia"/>
        </w:rPr>
        <w:t>6</w:t>
      </w:r>
      <w:r>
        <w:rPr>
          <w:rFonts w:hint="eastAsia"/>
        </w:rPr>
        <w:t xml:space="preserve">: Density Distribution of </w:t>
      </w:r>
      <w:r>
        <w:rPr>
          <w:rFonts w:hint="eastAsia"/>
        </w:rPr>
        <w:t xml:space="preserve">Correlation </w:t>
      </w:r>
      <w:proofErr w:type="spellStart"/>
      <w:r>
        <w:rPr>
          <w:rFonts w:hint="eastAsia"/>
        </w:rPr>
        <w:t>Coffecient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in MCMC simulation</w:t>
      </w:r>
    </w:p>
    <w:p w:rsidR="00236A46" w:rsidRDefault="00236A46" w:rsidP="00236A46">
      <w:pPr>
        <w:rPr>
          <w:rFonts w:hint="eastAsia"/>
        </w:rPr>
      </w:pPr>
      <w:r>
        <w:rPr>
          <w:rFonts w:hint="eastAsia"/>
        </w:rPr>
        <w:t>95% Interval</w:t>
      </w:r>
      <w:r w:rsidR="003D7479">
        <w:rPr>
          <w:rFonts w:hint="eastAsia"/>
        </w:rPr>
        <w:t>s are</w:t>
      </w:r>
      <w:r>
        <w:rPr>
          <w:rFonts w:hint="eastAsia"/>
        </w:rPr>
        <w:t>:</w:t>
      </w:r>
      <w:r>
        <w:t xml:space="preserve">   </w:t>
      </w:r>
    </w:p>
    <w:p w:rsidR="00236A46" w:rsidRPr="00236A46" w:rsidRDefault="00236A46" w:rsidP="00236A46">
      <w:pPr>
        <w:rPr>
          <w:rFonts w:hint="eastAsia"/>
          <w:b/>
        </w:rPr>
      </w:pPr>
      <w:r w:rsidRPr="00236A46">
        <w:rPr>
          <w:rFonts w:hint="eastAsia"/>
          <w:b/>
        </w:rPr>
        <w:t xml:space="preserve">Husband </w:t>
      </w:r>
      <w:proofErr w:type="spellStart"/>
      <w:r w:rsidRPr="00236A46">
        <w:rPr>
          <w:b/>
        </w:rPr>
        <w:t>θ</w:t>
      </w:r>
      <w:r w:rsidRPr="00236A46">
        <w:rPr>
          <w:rFonts w:hint="eastAsia"/>
          <w:b/>
        </w:rPr>
        <w:t>h</w:t>
      </w:r>
      <w:proofErr w:type="spellEnd"/>
      <w:r w:rsidRPr="00236A46">
        <w:rPr>
          <w:rFonts w:hint="eastAsia"/>
          <w:b/>
        </w:rPr>
        <w:t xml:space="preserve"> </w:t>
      </w:r>
      <w:proofErr w:type="gramStart"/>
      <w:r w:rsidRPr="00236A46">
        <w:rPr>
          <w:rFonts w:hint="eastAsia"/>
          <w:b/>
        </w:rPr>
        <w:t>=(</w:t>
      </w:r>
      <w:proofErr w:type="gramEnd"/>
      <w:r w:rsidRPr="00236A46">
        <w:rPr>
          <w:rFonts w:hint="eastAsia"/>
          <w:b/>
        </w:rPr>
        <w:t>4</w:t>
      </w:r>
      <w:r w:rsidRPr="00236A46">
        <w:rPr>
          <w:b/>
        </w:rPr>
        <w:t>1.81863 47.16969</w:t>
      </w:r>
      <w:r w:rsidRPr="00236A46">
        <w:rPr>
          <w:rFonts w:hint="eastAsia"/>
          <w:b/>
        </w:rPr>
        <w:t>)</w:t>
      </w:r>
    </w:p>
    <w:p w:rsidR="00236A46" w:rsidRPr="00236A46" w:rsidRDefault="00236A46" w:rsidP="00236A46">
      <w:pPr>
        <w:rPr>
          <w:rFonts w:hint="eastAsia"/>
          <w:b/>
        </w:rPr>
      </w:pPr>
      <w:r w:rsidRPr="00236A46">
        <w:rPr>
          <w:rFonts w:hint="eastAsia"/>
          <w:b/>
        </w:rPr>
        <w:t xml:space="preserve"> Wife </w:t>
      </w:r>
      <w:proofErr w:type="spellStart"/>
      <w:r w:rsidRPr="00236A46">
        <w:rPr>
          <w:b/>
        </w:rPr>
        <w:t>θ</w:t>
      </w:r>
      <w:r w:rsidRPr="00236A46">
        <w:rPr>
          <w:rFonts w:hint="eastAsia"/>
          <w:b/>
        </w:rPr>
        <w:t>w</w:t>
      </w:r>
      <w:proofErr w:type="spellEnd"/>
      <w:r w:rsidRPr="00236A46">
        <w:rPr>
          <w:rFonts w:hint="eastAsia"/>
          <w:b/>
        </w:rPr>
        <w:t xml:space="preserve"> </w:t>
      </w:r>
      <w:proofErr w:type="gramStart"/>
      <w:r w:rsidRPr="00236A46">
        <w:rPr>
          <w:rFonts w:hint="eastAsia"/>
          <w:b/>
        </w:rPr>
        <w:t>=(</w:t>
      </w:r>
      <w:proofErr w:type="gramEnd"/>
      <w:r w:rsidRPr="00236A46">
        <w:rPr>
          <w:b/>
        </w:rPr>
        <w:t>38.34298 43.51096</w:t>
      </w:r>
      <w:r w:rsidRPr="00236A46">
        <w:rPr>
          <w:rFonts w:hint="eastAsia"/>
          <w:b/>
        </w:rPr>
        <w:t>).</w:t>
      </w:r>
    </w:p>
    <w:p w:rsidR="00236A46" w:rsidRPr="00236A46" w:rsidRDefault="00236A46" w:rsidP="00236A46">
      <w:pPr>
        <w:rPr>
          <w:rFonts w:hint="eastAsia"/>
          <w:b/>
        </w:rPr>
      </w:pPr>
      <w:r w:rsidRPr="00236A46">
        <w:rPr>
          <w:rFonts w:hint="eastAsia"/>
          <w:b/>
        </w:rPr>
        <w:t>C</w:t>
      </w:r>
      <w:r w:rsidR="00BE149A">
        <w:rPr>
          <w:b/>
        </w:rPr>
        <w:t xml:space="preserve">orrelation </w:t>
      </w:r>
      <w:r w:rsidR="00BE149A">
        <w:rPr>
          <w:rFonts w:hint="eastAsia"/>
          <w:b/>
        </w:rPr>
        <w:t>C</w:t>
      </w:r>
      <w:r w:rsidRPr="00236A46">
        <w:rPr>
          <w:b/>
        </w:rPr>
        <w:t>oefficient</w:t>
      </w:r>
      <w:r w:rsidRPr="00236A46">
        <w:rPr>
          <w:rFonts w:hint="eastAsia"/>
          <w:b/>
        </w:rPr>
        <w:t>=</w:t>
      </w:r>
      <w:r w:rsidRPr="00236A46">
        <w:rPr>
          <w:b/>
        </w:rPr>
        <w:t xml:space="preserve"> </w:t>
      </w:r>
      <w:r w:rsidRPr="00236A46">
        <w:rPr>
          <w:rFonts w:hint="eastAsia"/>
          <w:b/>
        </w:rPr>
        <w:t>(</w:t>
      </w:r>
      <w:r w:rsidRPr="00236A46">
        <w:rPr>
          <w:b/>
        </w:rPr>
        <w:t>0.8421991 0.9240957</w:t>
      </w:r>
      <w:r w:rsidRPr="00236A46">
        <w:rPr>
          <w:rFonts w:hint="eastAsia"/>
          <w:b/>
        </w:rPr>
        <w:t>)</w:t>
      </w:r>
    </w:p>
    <w:p w:rsidR="00704E40" w:rsidRDefault="00693355" w:rsidP="00236A46">
      <w:pPr>
        <w:rPr>
          <w:rFonts w:hint="eastAsia"/>
        </w:rPr>
      </w:pPr>
      <w:r>
        <w:rPr>
          <w:rFonts w:hint="eastAsia"/>
        </w:rPr>
        <w:t xml:space="preserve">4. </w:t>
      </w:r>
      <w:r w:rsidR="00704E40">
        <w:rPr>
          <w:rFonts w:hint="eastAsia"/>
        </w:rPr>
        <w:t>Using the new prior, we can calculate the new distribution.</w:t>
      </w:r>
      <w:r w:rsidR="003D7479">
        <w:rPr>
          <w:rFonts w:hint="eastAsia"/>
        </w:rPr>
        <w:t xml:space="preserve"> </w:t>
      </w:r>
      <w:r w:rsidR="00704E40">
        <w:rPr>
          <w:rFonts w:hint="eastAsia"/>
        </w:rPr>
        <w:t xml:space="preserve">The </w:t>
      </w:r>
      <w:r w:rsidR="003D7479">
        <w:rPr>
          <w:rFonts w:hint="eastAsia"/>
        </w:rPr>
        <w:t>95% Interval are</w:t>
      </w:r>
      <w:r w:rsidR="00704E40">
        <w:rPr>
          <w:rFonts w:hint="eastAsia"/>
        </w:rPr>
        <w:t>:</w:t>
      </w:r>
    </w:p>
    <w:p w:rsidR="00704E40" w:rsidRPr="00236A46" w:rsidRDefault="00704E40" w:rsidP="00704E40">
      <w:pPr>
        <w:rPr>
          <w:rFonts w:hint="eastAsia"/>
          <w:b/>
        </w:rPr>
      </w:pPr>
      <w:r w:rsidRPr="00236A46">
        <w:rPr>
          <w:rFonts w:hint="eastAsia"/>
          <w:b/>
        </w:rPr>
        <w:t xml:space="preserve">Husband </w:t>
      </w:r>
      <w:proofErr w:type="spellStart"/>
      <w:r w:rsidRPr="00236A46">
        <w:rPr>
          <w:b/>
        </w:rPr>
        <w:t>θ</w:t>
      </w:r>
      <w:r w:rsidRPr="00236A46">
        <w:rPr>
          <w:rFonts w:hint="eastAsia"/>
          <w:b/>
        </w:rPr>
        <w:t>h</w:t>
      </w:r>
      <w:proofErr w:type="spellEnd"/>
      <w:r w:rsidRPr="00236A46">
        <w:rPr>
          <w:rFonts w:hint="eastAsia"/>
          <w:b/>
        </w:rPr>
        <w:t xml:space="preserve"> </w:t>
      </w:r>
      <w:proofErr w:type="gramStart"/>
      <w:r w:rsidRPr="00236A46">
        <w:rPr>
          <w:rFonts w:hint="eastAsia"/>
          <w:b/>
        </w:rPr>
        <w:t>=</w:t>
      </w:r>
      <w:r>
        <w:rPr>
          <w:rFonts w:hint="eastAsia"/>
          <w:b/>
        </w:rPr>
        <w:t>(</w:t>
      </w:r>
      <w:proofErr w:type="gramEnd"/>
      <w:r w:rsidRPr="00704E40">
        <w:t xml:space="preserve"> </w:t>
      </w:r>
      <w:r w:rsidRPr="00704E40">
        <w:rPr>
          <w:b/>
        </w:rPr>
        <w:t>41.70611 47.20329</w:t>
      </w:r>
      <w:r>
        <w:rPr>
          <w:rFonts w:hint="eastAsia"/>
          <w:b/>
        </w:rPr>
        <w:t>)</w:t>
      </w:r>
    </w:p>
    <w:p w:rsidR="00704E40" w:rsidRPr="00236A46" w:rsidRDefault="00704E40" w:rsidP="00704E40">
      <w:pPr>
        <w:rPr>
          <w:rFonts w:hint="eastAsia"/>
          <w:b/>
        </w:rPr>
      </w:pPr>
      <w:r w:rsidRPr="00236A46">
        <w:rPr>
          <w:rFonts w:hint="eastAsia"/>
          <w:b/>
        </w:rPr>
        <w:t xml:space="preserve"> Wife </w:t>
      </w:r>
      <w:proofErr w:type="spellStart"/>
      <w:r w:rsidRPr="00236A46">
        <w:rPr>
          <w:b/>
        </w:rPr>
        <w:t>θ</w:t>
      </w:r>
      <w:r w:rsidRPr="00236A46">
        <w:rPr>
          <w:rFonts w:hint="eastAsia"/>
          <w:b/>
        </w:rPr>
        <w:t>w</w:t>
      </w:r>
      <w:proofErr w:type="spellEnd"/>
      <w:r w:rsidRPr="00236A46">
        <w:rPr>
          <w:rFonts w:hint="eastAsia"/>
          <w:b/>
        </w:rPr>
        <w:t xml:space="preserve"> </w:t>
      </w:r>
      <w:proofErr w:type="gramStart"/>
      <w:r w:rsidRPr="00236A46">
        <w:rPr>
          <w:rFonts w:hint="eastAsia"/>
          <w:b/>
        </w:rPr>
        <w:t>=(</w:t>
      </w:r>
      <w:proofErr w:type="gramEnd"/>
      <w:r w:rsidR="00ED2671" w:rsidRPr="00ED2671">
        <w:t xml:space="preserve"> </w:t>
      </w:r>
      <w:r w:rsidR="00ED2671" w:rsidRPr="00ED2671">
        <w:rPr>
          <w:b/>
        </w:rPr>
        <w:t>38.36744 43.53102</w:t>
      </w:r>
      <w:r w:rsidR="00ED2671">
        <w:rPr>
          <w:rFonts w:hint="eastAsia"/>
          <w:b/>
        </w:rPr>
        <w:t>)</w:t>
      </w:r>
    </w:p>
    <w:p w:rsidR="00704E40" w:rsidRDefault="00704E40" w:rsidP="00704E40">
      <w:pPr>
        <w:rPr>
          <w:rFonts w:hint="eastAsia"/>
          <w:b/>
        </w:rPr>
      </w:pPr>
      <w:r w:rsidRPr="00236A46">
        <w:rPr>
          <w:rFonts w:hint="eastAsia"/>
          <w:b/>
        </w:rPr>
        <w:t>C</w:t>
      </w:r>
      <w:r>
        <w:rPr>
          <w:b/>
        </w:rPr>
        <w:t xml:space="preserve">orrelation </w:t>
      </w:r>
      <w:r>
        <w:rPr>
          <w:rFonts w:hint="eastAsia"/>
          <w:b/>
        </w:rPr>
        <w:t>C</w:t>
      </w:r>
      <w:r w:rsidRPr="00236A46">
        <w:rPr>
          <w:b/>
        </w:rPr>
        <w:t>oefficient</w:t>
      </w:r>
      <w:r w:rsidRPr="00236A46">
        <w:rPr>
          <w:rFonts w:hint="eastAsia"/>
          <w:b/>
        </w:rPr>
        <w:t>=</w:t>
      </w:r>
      <w:r w:rsidRPr="00236A46">
        <w:rPr>
          <w:b/>
        </w:rPr>
        <w:t xml:space="preserve"> </w:t>
      </w:r>
      <w:r w:rsidRPr="00236A46">
        <w:rPr>
          <w:rFonts w:hint="eastAsia"/>
          <w:b/>
        </w:rPr>
        <w:t>(</w:t>
      </w:r>
      <w:r w:rsidR="00ED2671" w:rsidRPr="00ED2671">
        <w:rPr>
          <w:b/>
        </w:rPr>
        <w:t>0.7947551 0.8999829</w:t>
      </w:r>
      <w:r w:rsidR="00ED2671">
        <w:rPr>
          <w:rFonts w:hint="eastAsia"/>
          <w:b/>
        </w:rPr>
        <w:t>)</w:t>
      </w:r>
    </w:p>
    <w:p w:rsidR="00ED2671" w:rsidRDefault="00ED2671" w:rsidP="00704E40">
      <w:pPr>
        <w:rPr>
          <w:rFonts w:hint="eastAsia"/>
          <w:b/>
        </w:rPr>
      </w:pPr>
      <w:r>
        <w:rPr>
          <w:b/>
        </w:rPr>
        <w:t>W</w:t>
      </w:r>
      <w:r>
        <w:rPr>
          <w:rFonts w:hint="eastAsia"/>
          <w:b/>
        </w:rPr>
        <w:t xml:space="preserve">e can see, the actually result under very different prior is actually very close, especially for </w:t>
      </w:r>
      <w:proofErr w:type="spellStart"/>
      <w:r w:rsidRPr="00236A46">
        <w:rPr>
          <w:b/>
        </w:rPr>
        <w:t>θ</w:t>
      </w:r>
      <w:r w:rsidRPr="00236A46">
        <w:rPr>
          <w:rFonts w:hint="eastAsia"/>
          <w:b/>
        </w:rPr>
        <w:t>h</w:t>
      </w:r>
      <w:proofErr w:type="spellEnd"/>
      <w:r>
        <w:rPr>
          <w:rFonts w:hint="eastAsia"/>
          <w:b/>
        </w:rPr>
        <w:t>,</w:t>
      </w:r>
      <w:r w:rsidRPr="00ED2671">
        <w:rPr>
          <w:b/>
        </w:rPr>
        <w:t xml:space="preserve"> </w:t>
      </w:r>
      <w:proofErr w:type="spellStart"/>
      <w:r w:rsidRPr="00236A46">
        <w:rPr>
          <w:b/>
        </w:rPr>
        <w:t>θ</w:t>
      </w:r>
      <w:r w:rsidR="003D7479">
        <w:rPr>
          <w:rFonts w:hint="eastAsia"/>
          <w:b/>
        </w:rPr>
        <w:t>w</w:t>
      </w:r>
      <w:proofErr w:type="spellEnd"/>
      <w:r w:rsidR="003D7479">
        <w:rPr>
          <w:rFonts w:hint="eastAsia"/>
          <w:b/>
        </w:rPr>
        <w:t>, but correlation coefficient is biased.</w:t>
      </w:r>
    </w:p>
    <w:p w:rsidR="00ED2671" w:rsidRDefault="00ED2671" w:rsidP="00704E40">
      <w:pPr>
        <w:rPr>
          <w:rFonts w:hint="eastAsia"/>
          <w:b/>
        </w:rPr>
      </w:pPr>
      <w:r>
        <w:rPr>
          <w:rFonts w:hint="eastAsia"/>
        </w:rPr>
        <w:t xml:space="preserve">5. The probability that </w:t>
      </w:r>
      <w:proofErr w:type="spellStart"/>
      <w:proofErr w:type="gramStart"/>
      <w:r>
        <w:rPr>
          <w:rFonts w:hint="eastAsia"/>
        </w:rPr>
        <w:t>pr</w:t>
      </w:r>
      <w:proofErr w:type="spellEnd"/>
      <w:r>
        <w:rPr>
          <w:rFonts w:hint="eastAsia"/>
        </w:rPr>
        <w:t>(</w:t>
      </w:r>
      <w:proofErr w:type="spellStart"/>
      <w:proofErr w:type="gramEnd"/>
      <w:r w:rsidRPr="00ED2671">
        <w:rPr>
          <w:b/>
        </w:rPr>
        <w:t>θ</w:t>
      </w:r>
      <w:r w:rsidRPr="00ED2671">
        <w:rPr>
          <w:rFonts w:hint="eastAsia"/>
          <w:b/>
        </w:rPr>
        <w:t>h</w:t>
      </w:r>
      <w:proofErr w:type="spellEnd"/>
      <w:r>
        <w:rPr>
          <w:rFonts w:hint="eastAsia"/>
          <w:b/>
        </w:rPr>
        <w:t>&gt;</w:t>
      </w:r>
      <w:r w:rsidRPr="00ED2671">
        <w:rPr>
          <w:b/>
        </w:rPr>
        <w:t xml:space="preserve"> </w:t>
      </w:r>
      <w:proofErr w:type="spellStart"/>
      <w:r w:rsidRPr="00236A46">
        <w:rPr>
          <w:b/>
        </w:rPr>
        <w:t>θ</w:t>
      </w:r>
      <w:r>
        <w:rPr>
          <w:rFonts w:hint="eastAsia"/>
          <w:b/>
        </w:rPr>
        <w:t>w</w:t>
      </w:r>
      <w:proofErr w:type="spellEnd"/>
      <w:r>
        <w:rPr>
          <w:rFonts w:hint="eastAsia"/>
          <w:b/>
        </w:rPr>
        <w:t xml:space="preserve">)=1, when using the given data set. </w:t>
      </w:r>
    </w:p>
    <w:p w:rsidR="00ED2671" w:rsidRPr="00ED2671" w:rsidRDefault="00ED2671" w:rsidP="00704E40">
      <w:pPr>
        <w:rPr>
          <w:rFonts w:hint="eastAsia"/>
        </w:rPr>
      </w:pPr>
      <w:r>
        <w:rPr>
          <w:rFonts w:hint="eastAsia"/>
          <w:b/>
        </w:rPr>
        <w:t xml:space="preserve">Please </w:t>
      </w:r>
      <w:r w:rsidR="00972869">
        <w:rPr>
          <w:rFonts w:hint="eastAsia"/>
          <w:b/>
        </w:rPr>
        <w:t xml:space="preserve">also </w:t>
      </w:r>
      <w:r>
        <w:rPr>
          <w:rFonts w:hint="eastAsia"/>
          <w:b/>
        </w:rPr>
        <w:t>refer to the code attached.</w:t>
      </w:r>
    </w:p>
    <w:p w:rsidR="00693355" w:rsidRDefault="00693355"/>
    <w:p w:rsidR="00693355" w:rsidRDefault="00693355" w:rsidP="00236A46">
      <w:pPr>
        <w:rPr>
          <w:rFonts w:hint="eastAsia"/>
        </w:rPr>
      </w:pPr>
      <w:r>
        <w:rPr>
          <w:rFonts w:hint="eastAsia"/>
        </w:rPr>
        <w:t>CODE:</w:t>
      </w:r>
    </w:p>
    <w:p w:rsidR="00693355" w:rsidRDefault="00693355" w:rsidP="00236A46">
      <w:pPr>
        <w:rPr>
          <w:rFonts w:hint="eastAsia"/>
        </w:rPr>
      </w:pPr>
      <w:r>
        <w:rPr>
          <w:rFonts w:hint="eastAsia"/>
        </w:rPr>
        <w:t>###############2##################</w:t>
      </w:r>
    </w:p>
    <w:p w:rsidR="00693355" w:rsidRDefault="00693355" w:rsidP="00693355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693355" w:rsidRDefault="00693355" w:rsidP="00693355">
      <w:pPr>
        <w:pStyle w:val="NoSpacing"/>
      </w:pPr>
      <w:proofErr w:type="gramStart"/>
      <w:r>
        <w:t>age</w:t>
      </w:r>
      <w:proofErr w:type="gramEnd"/>
      <w:r>
        <w:t>&lt;-</w:t>
      </w:r>
      <w:proofErr w:type="spellStart"/>
      <w:r>
        <w:t>read.table</w:t>
      </w:r>
      <w:proofErr w:type="spellEnd"/>
      <w:r>
        <w:t>(header = TRUE,"http://www.stat.washington.edu/hoff/Book/Data/hwdata/agehw.dat")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>mu0&lt;-</w:t>
      </w:r>
      <w:proofErr w:type="gramStart"/>
      <w:r>
        <w:t>c(</w:t>
      </w:r>
      <w:proofErr w:type="gramEnd"/>
      <w:r>
        <w:t>45,40)</w:t>
      </w:r>
    </w:p>
    <w:p w:rsidR="00693355" w:rsidRDefault="00693355" w:rsidP="00693355">
      <w:pPr>
        <w:pStyle w:val="NoSpacing"/>
      </w:pPr>
      <w:r>
        <w:t>L0&lt;-matrix(</w:t>
      </w:r>
      <w:proofErr w:type="gramStart"/>
      <w:r>
        <w:t>c(</w:t>
      </w:r>
      <w:proofErr w:type="gramEnd"/>
      <w:r>
        <w:t>625,312.5,312.5,625),2,2)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>nu0&lt;-4</w:t>
      </w:r>
    </w:p>
    <w:p w:rsidR="00693355" w:rsidRDefault="00693355" w:rsidP="00693355">
      <w:pPr>
        <w:pStyle w:val="NoSpacing"/>
      </w:pPr>
      <w:r>
        <w:t>S0&lt;-matrix(</w:t>
      </w:r>
      <w:proofErr w:type="gramStart"/>
      <w:r>
        <w:t>c(</w:t>
      </w:r>
      <w:proofErr w:type="gramEnd"/>
      <w:r>
        <w:t>625,312.5,312.5,625),2,2)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proofErr w:type="spellStart"/>
      <w:r>
        <w:t>prior.predictive</w:t>
      </w:r>
      <w:proofErr w:type="spellEnd"/>
      <w:r>
        <w:t>&lt;-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>=100,ncol=2)</w:t>
      </w:r>
    </w:p>
    <w:p w:rsidR="00693355" w:rsidRDefault="00693355" w:rsidP="0069335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1:100) {</w:t>
      </w:r>
    </w:p>
    <w:p w:rsidR="00693355" w:rsidRDefault="00693355" w:rsidP="00693355">
      <w:pPr>
        <w:pStyle w:val="NoSpacing"/>
      </w:pPr>
      <w:proofErr w:type="spellStart"/>
      <w:r>
        <w:t>theta.star</w:t>
      </w:r>
      <w:proofErr w:type="spellEnd"/>
      <w:r>
        <w:t>&lt;-</w:t>
      </w:r>
      <w:proofErr w:type="spellStart"/>
      <w:proofErr w:type="gramStart"/>
      <w:r>
        <w:t>rmvnorm</w:t>
      </w:r>
      <w:proofErr w:type="spellEnd"/>
      <w:r>
        <w:t>(</w:t>
      </w:r>
      <w:proofErr w:type="gramEnd"/>
      <w:r>
        <w:t>100,mu0,L0)</w:t>
      </w:r>
    </w:p>
    <w:p w:rsidR="00693355" w:rsidRDefault="00693355" w:rsidP="00693355">
      <w:pPr>
        <w:pStyle w:val="NoSpacing"/>
      </w:pPr>
      <w:proofErr w:type="gramStart"/>
      <w:r>
        <w:t>prior.predictive[</w:t>
      </w:r>
      <w:proofErr w:type="gramEnd"/>
      <w:r>
        <w:t>i,]&lt;-rmvnorm(1,colMeans(theta.star),cov(theta.star))</w:t>
      </w:r>
    </w:p>
    <w:p w:rsidR="00693355" w:rsidRDefault="00693355" w:rsidP="00693355">
      <w:pPr>
        <w:pStyle w:val="NoSpacing"/>
      </w:pPr>
      <w:r>
        <w:t>}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>#</w:t>
      </w:r>
      <w:proofErr w:type="gramStart"/>
      <w:r>
        <w:t>plot(</w:t>
      </w:r>
      <w:proofErr w:type="gramEnd"/>
      <w:r>
        <w:t>density(</w:t>
      </w:r>
      <w:proofErr w:type="spellStart"/>
      <w:r>
        <w:t>prior.predictive</w:t>
      </w:r>
      <w:proofErr w:type="spellEnd"/>
      <w:r>
        <w:t>[,1]),col="</w:t>
      </w:r>
      <w:proofErr w:type="spellStart"/>
      <w:r>
        <w:t>blue",main</w:t>
      </w:r>
      <w:proofErr w:type="spellEnd"/>
      <w:r>
        <w:t>="Prior Predictive Distribution",</w:t>
      </w:r>
      <w:proofErr w:type="spellStart"/>
      <w:r>
        <w:t>ylim</w:t>
      </w:r>
      <w:proofErr w:type="spellEnd"/>
      <w:r>
        <w:t>=c(0,0.02))</w:t>
      </w:r>
    </w:p>
    <w:p w:rsidR="00693355" w:rsidRDefault="00693355" w:rsidP="00693355">
      <w:pPr>
        <w:pStyle w:val="NoSpacing"/>
      </w:pPr>
      <w:r>
        <w:t>#</w:t>
      </w:r>
      <w:proofErr w:type="gramStart"/>
      <w:r>
        <w:t>lines(</w:t>
      </w:r>
      <w:proofErr w:type="gramEnd"/>
      <w:r>
        <w:t>density(</w:t>
      </w:r>
      <w:proofErr w:type="spellStart"/>
      <w:r>
        <w:t>prior.predictive</w:t>
      </w:r>
      <w:proofErr w:type="spellEnd"/>
      <w:r>
        <w:t>[,2]),col="red")</w:t>
      </w:r>
    </w:p>
    <w:p w:rsidR="00693355" w:rsidRDefault="00693355" w:rsidP="00693355">
      <w:pPr>
        <w:pStyle w:val="NoSpacing"/>
      </w:pPr>
      <w:r>
        <w:t>#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legend=c("</w:t>
      </w:r>
      <w:proofErr w:type="spellStart"/>
      <w:r>
        <w:t>Husband","Wife</w:t>
      </w:r>
      <w:proofErr w:type="spellEnd"/>
      <w:r>
        <w:t xml:space="preserve">"), col=c(1,2), </w:t>
      </w:r>
      <w:proofErr w:type="spellStart"/>
      <w:r>
        <w:t>lty</w:t>
      </w:r>
      <w:proofErr w:type="spellEnd"/>
      <w:r>
        <w:t>=1)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proofErr w:type="gramStart"/>
      <w:r>
        <w:t>plot(</w:t>
      </w:r>
      <w:proofErr w:type="spellStart"/>
      <w:proofErr w:type="gramEnd"/>
      <w:r>
        <w:t>prior.predictive</w:t>
      </w:r>
      <w:proofErr w:type="spellEnd"/>
      <w:r>
        <w:t xml:space="preserve">[, 1], </w:t>
      </w:r>
      <w:proofErr w:type="spellStart"/>
      <w:r>
        <w:t>prior.predictive</w:t>
      </w:r>
      <w:proofErr w:type="spellEnd"/>
      <w:r>
        <w:t xml:space="preserve">[, 2]) </w:t>
      </w:r>
    </w:p>
    <w:p w:rsidR="00693355" w:rsidRDefault="00693355" w:rsidP="00693355">
      <w:pPr>
        <w:pStyle w:val="NoSpacing"/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prior.predictive</w:t>
      </w:r>
      <w:proofErr w:type="spellEnd"/>
      <w:r>
        <w:t>)</w:t>
      </w:r>
    </w:p>
    <w:p w:rsidR="00693355" w:rsidRDefault="00693355" w:rsidP="00693355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colMeans</w:t>
      </w:r>
      <w:proofErr w:type="spellEnd"/>
      <w:r>
        <w:t>(</w:t>
      </w:r>
      <w:proofErr w:type="spellStart"/>
      <w:r>
        <w:t>prior.predictive</w:t>
      </w:r>
      <w:proofErr w:type="spellEnd"/>
      <w:r>
        <w:t>)[1],col='blue')</w:t>
      </w:r>
    </w:p>
    <w:p w:rsidR="00693355" w:rsidRDefault="00693355" w:rsidP="00693355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colMeans</w:t>
      </w:r>
      <w:proofErr w:type="spellEnd"/>
      <w:r>
        <w:t>(</w:t>
      </w:r>
      <w:proofErr w:type="spellStart"/>
      <w:r>
        <w:t>prior.predictive</w:t>
      </w:r>
      <w:proofErr w:type="spellEnd"/>
      <w:r>
        <w:t>)[2],col='red')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legend=c("Husband </w:t>
      </w:r>
      <w:proofErr w:type="spellStart"/>
      <w:r>
        <w:t>Avg</w:t>
      </w:r>
      <w:proofErr w:type="spellEnd"/>
      <w:r>
        <w:t xml:space="preserve">","Wife </w:t>
      </w:r>
      <w:proofErr w:type="spellStart"/>
      <w:r>
        <w:t>Avg</w:t>
      </w:r>
      <w:proofErr w:type="spellEnd"/>
      <w:r>
        <w:t xml:space="preserve">"), col=c(1,2), </w:t>
      </w:r>
      <w:proofErr w:type="spellStart"/>
      <w:r>
        <w:t>lty</w:t>
      </w:r>
      <w:proofErr w:type="spellEnd"/>
      <w:r>
        <w:t>=1)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>cof=cov(prior.predictive)[1,2]/(sqrt(var(prior.predictive[,1]))*sqrt(var(prior.predictive[,2])))</w:t>
      </w:r>
    </w:p>
    <w:p w:rsidR="00693355" w:rsidRDefault="00693355" w:rsidP="00693355">
      <w:pPr>
        <w:pStyle w:val="NoSpacing"/>
      </w:pPr>
      <w:proofErr w:type="gramStart"/>
      <w:r>
        <w:t>print(</w:t>
      </w:r>
      <w:proofErr w:type="spellStart"/>
      <w:proofErr w:type="gramEnd"/>
      <w:r>
        <w:t>cof</w:t>
      </w:r>
      <w:proofErr w:type="spellEnd"/>
      <w:r>
        <w:t>)</w:t>
      </w:r>
    </w:p>
    <w:p w:rsidR="00693355" w:rsidRDefault="00693355" w:rsidP="00693355">
      <w:pPr>
        <w:pStyle w:val="NoSpacing"/>
        <w:rPr>
          <w:rFonts w:hint="eastAsia"/>
        </w:rPr>
      </w:pPr>
      <w:proofErr w:type="gramStart"/>
      <w:r>
        <w:t>text(</w:t>
      </w:r>
      <w:proofErr w:type="gramEnd"/>
      <w:r>
        <w:t xml:space="preserve">80,20, </w:t>
      </w:r>
      <w:proofErr w:type="spellStart"/>
      <w:r>
        <w:t>sprintf</w:t>
      </w:r>
      <w:proofErr w:type="spellEnd"/>
      <w:r>
        <w:t xml:space="preserve">("&lt;Correlation </w:t>
      </w:r>
      <w:proofErr w:type="spellStart"/>
      <w:r>
        <w:t>Coffecient</w:t>
      </w:r>
      <w:proofErr w:type="spellEnd"/>
      <w:r>
        <w:t>=\"%f\"&gt;",</w:t>
      </w:r>
      <w:proofErr w:type="spellStart"/>
      <w:r>
        <w:t>cof</w:t>
      </w:r>
      <w:proofErr w:type="spellEnd"/>
      <w:r>
        <w:t>))</w:t>
      </w: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  <w:r>
        <w:rPr>
          <w:rFonts w:hint="eastAsia"/>
        </w:rPr>
        <w:t>##############3##################3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>n&lt;-</w:t>
      </w:r>
      <w:proofErr w:type="gramStart"/>
      <w:r>
        <w:t>dim(</w:t>
      </w:r>
      <w:proofErr w:type="gramEnd"/>
      <w:r>
        <w:t>age)[1]</w:t>
      </w:r>
    </w:p>
    <w:p w:rsidR="00693355" w:rsidRDefault="00693355" w:rsidP="00693355">
      <w:pPr>
        <w:pStyle w:val="NoSpacing"/>
      </w:pPr>
      <w:proofErr w:type="spellStart"/>
      <w:proofErr w:type="gramStart"/>
      <w:r>
        <w:t>ybar</w:t>
      </w:r>
      <w:proofErr w:type="spellEnd"/>
      <w:proofErr w:type="gramEnd"/>
      <w:r>
        <w:t>&lt;-apply(age,2,mean)</w:t>
      </w:r>
    </w:p>
    <w:p w:rsidR="00693355" w:rsidRDefault="00693355" w:rsidP="00693355">
      <w:pPr>
        <w:pStyle w:val="NoSpacing"/>
      </w:pPr>
      <w:r>
        <w:t>Sigma&lt;-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age)</w:t>
      </w:r>
    </w:p>
    <w:p w:rsidR="00693355" w:rsidRDefault="00693355" w:rsidP="00693355">
      <w:pPr>
        <w:pStyle w:val="NoSpacing"/>
      </w:pPr>
      <w:r>
        <w:t>THETA&lt;-SIGMA&lt;-NULL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proofErr w:type="gramStart"/>
      <w:r>
        <w:t>for</w:t>
      </w:r>
      <w:proofErr w:type="gramEnd"/>
      <w:r>
        <w:t xml:space="preserve"> (s in 1:10000)</w:t>
      </w:r>
    </w:p>
    <w:p w:rsidR="00693355" w:rsidRDefault="00693355" w:rsidP="00693355">
      <w:pPr>
        <w:pStyle w:val="NoSpacing"/>
      </w:pPr>
      <w:r>
        <w:t>{</w:t>
      </w:r>
    </w:p>
    <w:p w:rsidR="00693355" w:rsidRDefault="00693355" w:rsidP="00693355">
      <w:pPr>
        <w:pStyle w:val="NoSpacing"/>
      </w:pPr>
      <w:r>
        <w:t xml:space="preserve">  Ln&lt;-</w:t>
      </w:r>
      <w:proofErr w:type="gramStart"/>
      <w:r>
        <w:t>solve(</w:t>
      </w:r>
      <w:proofErr w:type="gramEnd"/>
      <w:r>
        <w:t>solve(L0)+n*solve(Sigma))</w:t>
      </w:r>
    </w:p>
    <w:p w:rsidR="00693355" w:rsidRDefault="00693355" w:rsidP="00693355">
      <w:pPr>
        <w:pStyle w:val="NoSpacing"/>
      </w:pPr>
      <w:r>
        <w:t xml:space="preserve">  </w:t>
      </w:r>
      <w:proofErr w:type="spellStart"/>
      <w:proofErr w:type="gramStart"/>
      <w:r>
        <w:t>mun</w:t>
      </w:r>
      <w:proofErr w:type="spellEnd"/>
      <w:proofErr w:type="gramEnd"/>
      <w:r>
        <w:t>&lt;-Ln%*%(solve(L0)%*%mu0+n*solve(Sigma)%*%</w:t>
      </w:r>
      <w:proofErr w:type="spellStart"/>
      <w:r>
        <w:t>ybar</w:t>
      </w:r>
      <w:proofErr w:type="spellEnd"/>
      <w:r>
        <w:t>)</w:t>
      </w:r>
    </w:p>
    <w:p w:rsidR="00693355" w:rsidRDefault="00693355" w:rsidP="00693355">
      <w:pPr>
        <w:pStyle w:val="NoSpacing"/>
      </w:pPr>
      <w:r>
        <w:t xml:space="preserve">  </w:t>
      </w:r>
      <w:proofErr w:type="gramStart"/>
      <w:r>
        <w:t>theta</w:t>
      </w:r>
      <w:proofErr w:type="gramEnd"/>
      <w:r>
        <w:t>&lt;-</w:t>
      </w:r>
      <w:proofErr w:type="spellStart"/>
      <w:r>
        <w:t>rmvnorm</w:t>
      </w:r>
      <w:proofErr w:type="spellEnd"/>
      <w:r>
        <w:t>(1,mun,Ln)</w:t>
      </w:r>
    </w:p>
    <w:p w:rsidR="00693355" w:rsidRDefault="00693355" w:rsidP="00693355">
      <w:pPr>
        <w:pStyle w:val="NoSpacing"/>
      </w:pPr>
      <w:r>
        <w:t xml:space="preserve">  </w:t>
      </w:r>
    </w:p>
    <w:p w:rsidR="00693355" w:rsidRDefault="00693355" w:rsidP="00693355">
      <w:pPr>
        <w:pStyle w:val="NoSpacing"/>
      </w:pPr>
      <w:r>
        <w:t xml:space="preserve">  </w:t>
      </w:r>
      <w:proofErr w:type="spellStart"/>
      <w:r>
        <w:t>Sn</w:t>
      </w:r>
      <w:proofErr w:type="spellEnd"/>
      <w:r>
        <w:t>&lt;-S0</w:t>
      </w:r>
      <w:proofErr w:type="gramStart"/>
      <w:r>
        <w:t>+(</w:t>
      </w:r>
      <w:proofErr w:type="gramEnd"/>
      <w:r>
        <w:t>t(age)-c(theta))%*%t(t(age)-c(theta))</w:t>
      </w:r>
    </w:p>
    <w:p w:rsidR="00693355" w:rsidRDefault="00693355" w:rsidP="00693355">
      <w:pPr>
        <w:pStyle w:val="NoSpacing"/>
      </w:pPr>
      <w:r>
        <w:t xml:space="preserve">  Sigma&lt;-</w:t>
      </w:r>
      <w:proofErr w:type="gramStart"/>
      <w:r>
        <w:t>solve(</w:t>
      </w:r>
      <w:proofErr w:type="spellStart"/>
      <w:proofErr w:type="gramEnd"/>
      <w:r>
        <w:t>rwish</w:t>
      </w:r>
      <w:proofErr w:type="spellEnd"/>
      <w:r>
        <w:t>(1,nu0+n,solve(</w:t>
      </w:r>
      <w:proofErr w:type="spellStart"/>
      <w:r>
        <w:t>Sn</w:t>
      </w:r>
      <w:proofErr w:type="spellEnd"/>
      <w:r>
        <w:t>)))</w:t>
      </w:r>
    </w:p>
    <w:p w:rsidR="00693355" w:rsidRDefault="00693355" w:rsidP="00693355">
      <w:pPr>
        <w:pStyle w:val="NoSpacing"/>
      </w:pPr>
      <w:r>
        <w:t xml:space="preserve">  </w:t>
      </w:r>
    </w:p>
    <w:p w:rsidR="00693355" w:rsidRDefault="00693355" w:rsidP="00693355">
      <w:pPr>
        <w:pStyle w:val="NoSpacing"/>
      </w:pPr>
      <w:r>
        <w:t xml:space="preserve">  THETA&lt;-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THETA,theta</w:t>
      </w:r>
      <w:proofErr w:type="spellEnd"/>
      <w:r>
        <w:t>)</w:t>
      </w:r>
    </w:p>
    <w:p w:rsidR="00693355" w:rsidRDefault="00693355" w:rsidP="00693355">
      <w:pPr>
        <w:pStyle w:val="NoSpacing"/>
      </w:pPr>
      <w:r>
        <w:t xml:space="preserve">  SIGMA&lt;-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SIGMA,c</w:t>
      </w:r>
      <w:proofErr w:type="spellEnd"/>
      <w:r>
        <w:t>(Sigma))</w:t>
      </w:r>
    </w:p>
    <w:p w:rsidR="00693355" w:rsidRDefault="00693355" w:rsidP="00693355">
      <w:pPr>
        <w:pStyle w:val="NoSpacing"/>
      </w:pPr>
      <w:r>
        <w:t>}</w:t>
      </w:r>
    </w:p>
    <w:p w:rsidR="00693355" w:rsidRDefault="00693355" w:rsidP="00693355">
      <w:pPr>
        <w:pStyle w:val="NoSpacing"/>
      </w:pPr>
      <w:r>
        <w:t>plot(density(THETA[,1]),col="blue",main="MCMC-DENSITY",xlim=c(35,50))</w:t>
      </w:r>
    </w:p>
    <w:p w:rsidR="00693355" w:rsidRDefault="00693355" w:rsidP="00693355">
      <w:pPr>
        <w:pStyle w:val="NoSpacing"/>
      </w:pPr>
      <w:proofErr w:type="gramStart"/>
      <w:r>
        <w:t>lines(</w:t>
      </w:r>
      <w:proofErr w:type="gramEnd"/>
      <w:r>
        <w:t>density(THETA[,2]),col="red")</w:t>
      </w:r>
    </w:p>
    <w:p w:rsidR="00693355" w:rsidRDefault="00693355" w:rsidP="00693355">
      <w:pPr>
        <w:pStyle w:val="NoSpacing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legend=c("</w:t>
      </w:r>
      <w:proofErr w:type="spellStart"/>
      <w:r>
        <w:t>Husband","Wife</w:t>
      </w:r>
      <w:proofErr w:type="spellEnd"/>
      <w:r>
        <w:t xml:space="preserve">"), col=c(1,2), </w:t>
      </w:r>
      <w:proofErr w:type="spellStart"/>
      <w:r>
        <w:t>lty</w:t>
      </w:r>
      <w:proofErr w:type="spellEnd"/>
      <w:r>
        <w:t>=1)</w:t>
      </w:r>
    </w:p>
    <w:p w:rsidR="00693355" w:rsidRDefault="00693355" w:rsidP="00693355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THETA[,1],c(0.025,0.975))</w:t>
      </w:r>
    </w:p>
    <w:p w:rsidR="00693355" w:rsidRDefault="00693355" w:rsidP="00693355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THETA[,2],c(0.025,0.975))</w:t>
      </w:r>
    </w:p>
    <w:p w:rsidR="00693355" w:rsidRDefault="00693355" w:rsidP="00693355">
      <w:pPr>
        <w:pStyle w:val="NoSpacing"/>
      </w:pPr>
    </w:p>
    <w:p w:rsidR="00693355" w:rsidRDefault="00693355" w:rsidP="00693355">
      <w:pPr>
        <w:pStyle w:val="NoSpacing"/>
      </w:pPr>
      <w:r>
        <w:t xml:space="preserve">####Correlation </w:t>
      </w:r>
      <w:proofErr w:type="spellStart"/>
      <w:r>
        <w:t>Coffecient</w:t>
      </w:r>
      <w:proofErr w:type="spellEnd"/>
    </w:p>
    <w:p w:rsidR="00693355" w:rsidRDefault="00693355" w:rsidP="00693355">
      <w:pPr>
        <w:pStyle w:val="NoSpacing"/>
      </w:pPr>
      <w:proofErr w:type="spellStart"/>
      <w:r>
        <w:t>Coff</w:t>
      </w:r>
      <w:proofErr w:type="spellEnd"/>
      <w:r>
        <w:t>=</w:t>
      </w:r>
      <w:proofErr w:type="gramStart"/>
      <w:r>
        <w:t>SIGMA[</w:t>
      </w:r>
      <w:proofErr w:type="gramEnd"/>
      <w:r>
        <w:t>,2]/</w:t>
      </w:r>
      <w:proofErr w:type="spellStart"/>
      <w:r>
        <w:t>sqrt</w:t>
      </w:r>
      <w:proofErr w:type="spellEnd"/>
      <w:r>
        <w:t>(SIGMA[,1]*SIGMA[,4])</w:t>
      </w:r>
    </w:p>
    <w:p w:rsidR="00693355" w:rsidRDefault="00693355" w:rsidP="00693355">
      <w:pPr>
        <w:pStyle w:val="NoSpacing"/>
      </w:pPr>
      <w:proofErr w:type="gramStart"/>
      <w:r>
        <w:t>plot(</w:t>
      </w:r>
      <w:proofErr w:type="gramEnd"/>
      <w:r>
        <w:t>density(</w:t>
      </w:r>
      <w:proofErr w:type="spellStart"/>
      <w:r>
        <w:t>Coff</w:t>
      </w:r>
      <w:proofErr w:type="spellEnd"/>
      <w:r>
        <w:t xml:space="preserve">),main="MCMC-Correlation </w:t>
      </w:r>
      <w:proofErr w:type="spellStart"/>
      <w:r>
        <w:t>Coff</w:t>
      </w:r>
      <w:proofErr w:type="spellEnd"/>
      <w:r>
        <w:t xml:space="preserve"> Density")</w:t>
      </w:r>
    </w:p>
    <w:p w:rsidR="00693355" w:rsidRDefault="00693355" w:rsidP="00693355">
      <w:pPr>
        <w:pStyle w:val="NoSpacing"/>
        <w:rPr>
          <w:rFonts w:hint="eastAsia"/>
        </w:rPr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Coff,c</w:t>
      </w:r>
      <w:proofErr w:type="spellEnd"/>
      <w:r>
        <w:t>(0.025,0.975))</w:t>
      </w: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  <w:r>
        <w:rPr>
          <w:rFonts w:hint="eastAsia"/>
        </w:rPr>
        <w:t>###############4####################</w:t>
      </w:r>
    </w:p>
    <w:p w:rsidR="00693355" w:rsidRDefault="00693355" w:rsidP="00693355">
      <w:pPr>
        <w:pStyle w:val="NoSpacing"/>
        <w:rPr>
          <w:rFonts w:hint="eastAsia"/>
        </w:rPr>
      </w:pPr>
    </w:p>
    <w:p w:rsidR="00ED2671" w:rsidRDefault="00ED2671" w:rsidP="00ED2671">
      <w:pPr>
        <w:pStyle w:val="NoSpacing"/>
      </w:pPr>
      <w:proofErr w:type="gramStart"/>
      <w:r>
        <w:t>library(</w:t>
      </w:r>
      <w:proofErr w:type="spellStart"/>
      <w:proofErr w:type="gramEnd"/>
      <w:r>
        <w:t>mvtnorm</w:t>
      </w:r>
      <w:proofErr w:type="spellEnd"/>
      <w:r>
        <w:t>)</w:t>
      </w:r>
    </w:p>
    <w:p w:rsidR="00ED2671" w:rsidRDefault="00ED2671" w:rsidP="00ED2671">
      <w:pPr>
        <w:pStyle w:val="NoSpacing"/>
      </w:pPr>
      <w:proofErr w:type="gramStart"/>
      <w:r>
        <w:t>age</w:t>
      </w:r>
      <w:proofErr w:type="gramEnd"/>
      <w:r>
        <w:t>&lt;-</w:t>
      </w:r>
      <w:proofErr w:type="spellStart"/>
      <w:r>
        <w:t>read.table</w:t>
      </w:r>
      <w:proofErr w:type="spellEnd"/>
      <w:r>
        <w:t>(header = TRUE,"http://www.stat.washington.edu/hoff/Book/Data/hwdata/agehw.dat")</w:t>
      </w:r>
    </w:p>
    <w:p w:rsidR="00ED2671" w:rsidRDefault="00ED2671" w:rsidP="00ED2671">
      <w:pPr>
        <w:pStyle w:val="NoSpacing"/>
      </w:pPr>
    </w:p>
    <w:p w:rsidR="00ED2671" w:rsidRDefault="00ED2671" w:rsidP="00ED2671">
      <w:pPr>
        <w:pStyle w:val="NoSpacing"/>
      </w:pPr>
      <w:r>
        <w:lastRenderedPageBreak/>
        <w:t>mu0&lt;-</w:t>
      </w:r>
      <w:proofErr w:type="gramStart"/>
      <w:r>
        <w:t>c(</w:t>
      </w:r>
      <w:proofErr w:type="gramEnd"/>
      <w:r>
        <w:t>0,0)</w:t>
      </w:r>
    </w:p>
    <w:p w:rsidR="00ED2671" w:rsidRDefault="00ED2671" w:rsidP="00ED2671">
      <w:pPr>
        <w:pStyle w:val="NoSpacing"/>
      </w:pPr>
      <w:r>
        <w:t>L0&lt;-matrix(</w:t>
      </w:r>
      <w:proofErr w:type="gramStart"/>
      <w:r>
        <w:t>c(</w:t>
      </w:r>
      <w:proofErr w:type="gramEnd"/>
      <w:r>
        <w:t>10^5,0,0,10^5),2,2)</w:t>
      </w:r>
    </w:p>
    <w:p w:rsidR="00ED2671" w:rsidRDefault="00ED2671" w:rsidP="00ED2671">
      <w:pPr>
        <w:pStyle w:val="NoSpacing"/>
      </w:pPr>
    </w:p>
    <w:p w:rsidR="00ED2671" w:rsidRDefault="00ED2671" w:rsidP="00ED2671">
      <w:pPr>
        <w:pStyle w:val="NoSpacing"/>
      </w:pPr>
      <w:r>
        <w:t>nu0&lt;-3</w:t>
      </w:r>
    </w:p>
    <w:p w:rsidR="00ED2671" w:rsidRDefault="00ED2671" w:rsidP="00ED2671">
      <w:pPr>
        <w:pStyle w:val="NoSpacing"/>
      </w:pPr>
      <w:r>
        <w:t>S0&lt;-matrix(</w:t>
      </w:r>
      <w:proofErr w:type="gramStart"/>
      <w:r>
        <w:t>c(</w:t>
      </w:r>
      <w:proofErr w:type="gramEnd"/>
      <w:r>
        <w:t>1000,0,0,1000),2,2)</w:t>
      </w:r>
    </w:p>
    <w:p w:rsidR="00ED2671" w:rsidRDefault="00ED2671" w:rsidP="00ED2671">
      <w:pPr>
        <w:pStyle w:val="NoSpacing"/>
      </w:pPr>
    </w:p>
    <w:p w:rsidR="00ED2671" w:rsidRDefault="00ED2671" w:rsidP="00ED2671">
      <w:pPr>
        <w:pStyle w:val="NoSpacing"/>
      </w:pPr>
      <w:r>
        <w:t>n&lt;-</w:t>
      </w:r>
      <w:proofErr w:type="gramStart"/>
      <w:r>
        <w:t>dim(</w:t>
      </w:r>
      <w:proofErr w:type="gramEnd"/>
      <w:r>
        <w:t>age)[1]</w:t>
      </w:r>
    </w:p>
    <w:p w:rsidR="00ED2671" w:rsidRDefault="00ED2671" w:rsidP="00ED2671">
      <w:pPr>
        <w:pStyle w:val="NoSpacing"/>
      </w:pPr>
      <w:proofErr w:type="spellStart"/>
      <w:proofErr w:type="gramStart"/>
      <w:r>
        <w:t>ybar</w:t>
      </w:r>
      <w:proofErr w:type="spellEnd"/>
      <w:proofErr w:type="gramEnd"/>
      <w:r>
        <w:t>&lt;-apply(age,2,mean)</w:t>
      </w:r>
    </w:p>
    <w:p w:rsidR="00ED2671" w:rsidRDefault="00ED2671" w:rsidP="00ED2671">
      <w:pPr>
        <w:pStyle w:val="NoSpacing"/>
      </w:pPr>
      <w:r>
        <w:t>Sigma&lt;-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age)</w:t>
      </w:r>
    </w:p>
    <w:p w:rsidR="00ED2671" w:rsidRDefault="00ED2671" w:rsidP="00ED2671">
      <w:pPr>
        <w:pStyle w:val="NoSpacing"/>
      </w:pPr>
      <w:r>
        <w:t>THETA&lt;-SIGMA&lt;-NULL</w:t>
      </w:r>
    </w:p>
    <w:p w:rsidR="00ED2671" w:rsidRDefault="00ED2671" w:rsidP="00ED2671">
      <w:pPr>
        <w:pStyle w:val="NoSpacing"/>
      </w:pPr>
    </w:p>
    <w:p w:rsidR="00ED2671" w:rsidRDefault="00ED2671" w:rsidP="00ED2671">
      <w:pPr>
        <w:pStyle w:val="NoSpacing"/>
      </w:pPr>
      <w:proofErr w:type="gramStart"/>
      <w:r>
        <w:t>for</w:t>
      </w:r>
      <w:proofErr w:type="gramEnd"/>
      <w:r>
        <w:t xml:space="preserve"> (s in 1:10000)</w:t>
      </w:r>
    </w:p>
    <w:p w:rsidR="00ED2671" w:rsidRDefault="00ED2671" w:rsidP="00ED2671">
      <w:pPr>
        <w:pStyle w:val="NoSpacing"/>
      </w:pPr>
      <w:r>
        <w:t>{</w:t>
      </w:r>
    </w:p>
    <w:p w:rsidR="00ED2671" w:rsidRDefault="00ED2671" w:rsidP="00ED2671">
      <w:pPr>
        <w:pStyle w:val="NoSpacing"/>
      </w:pPr>
      <w:r>
        <w:t xml:space="preserve">  Ln&lt;-</w:t>
      </w:r>
      <w:proofErr w:type="gramStart"/>
      <w:r>
        <w:t>solve(</w:t>
      </w:r>
      <w:proofErr w:type="gramEnd"/>
      <w:r>
        <w:t>solve(L0)+n*solve(Sigma))</w:t>
      </w:r>
    </w:p>
    <w:p w:rsidR="00ED2671" w:rsidRDefault="00ED2671" w:rsidP="00ED2671">
      <w:pPr>
        <w:pStyle w:val="NoSpacing"/>
      </w:pPr>
      <w:r>
        <w:t xml:space="preserve">  </w:t>
      </w:r>
      <w:proofErr w:type="spellStart"/>
      <w:proofErr w:type="gramStart"/>
      <w:r>
        <w:t>mun</w:t>
      </w:r>
      <w:proofErr w:type="spellEnd"/>
      <w:proofErr w:type="gramEnd"/>
      <w:r>
        <w:t>&lt;-Ln%*%(solve(L0)%*%mu0+n*solve(Sigma)%*%</w:t>
      </w:r>
      <w:proofErr w:type="spellStart"/>
      <w:r>
        <w:t>ybar</w:t>
      </w:r>
      <w:proofErr w:type="spellEnd"/>
      <w:r>
        <w:t>)</w:t>
      </w:r>
    </w:p>
    <w:p w:rsidR="00ED2671" w:rsidRDefault="00ED2671" w:rsidP="00ED2671">
      <w:pPr>
        <w:pStyle w:val="NoSpacing"/>
      </w:pPr>
      <w:r>
        <w:t xml:space="preserve">  </w:t>
      </w:r>
      <w:proofErr w:type="gramStart"/>
      <w:r>
        <w:t>theta</w:t>
      </w:r>
      <w:proofErr w:type="gramEnd"/>
      <w:r>
        <w:t>&lt;-</w:t>
      </w:r>
      <w:proofErr w:type="spellStart"/>
      <w:r>
        <w:t>rmvnorm</w:t>
      </w:r>
      <w:proofErr w:type="spellEnd"/>
      <w:r>
        <w:t>(1,mun,Ln)</w:t>
      </w:r>
    </w:p>
    <w:p w:rsidR="00ED2671" w:rsidRDefault="00ED2671" w:rsidP="00ED2671">
      <w:pPr>
        <w:pStyle w:val="NoSpacing"/>
      </w:pPr>
      <w:r>
        <w:t xml:space="preserve">  </w:t>
      </w:r>
    </w:p>
    <w:p w:rsidR="00ED2671" w:rsidRDefault="00ED2671" w:rsidP="00ED2671">
      <w:pPr>
        <w:pStyle w:val="NoSpacing"/>
      </w:pPr>
      <w:r>
        <w:t xml:space="preserve">  </w:t>
      </w:r>
      <w:proofErr w:type="spellStart"/>
      <w:r>
        <w:t>Sn</w:t>
      </w:r>
      <w:proofErr w:type="spellEnd"/>
      <w:r>
        <w:t>&lt;-S0</w:t>
      </w:r>
      <w:proofErr w:type="gramStart"/>
      <w:r>
        <w:t>+(</w:t>
      </w:r>
      <w:proofErr w:type="gramEnd"/>
      <w:r>
        <w:t>t(age)-c(theta))%*%t(t(age)-c(theta))</w:t>
      </w:r>
    </w:p>
    <w:p w:rsidR="00ED2671" w:rsidRDefault="00ED2671" w:rsidP="00ED2671">
      <w:pPr>
        <w:pStyle w:val="NoSpacing"/>
      </w:pPr>
      <w:r>
        <w:t xml:space="preserve">  Sigma&lt;-</w:t>
      </w:r>
      <w:proofErr w:type="gramStart"/>
      <w:r>
        <w:t>solve(</w:t>
      </w:r>
      <w:proofErr w:type="spellStart"/>
      <w:proofErr w:type="gramEnd"/>
      <w:r>
        <w:t>rwish</w:t>
      </w:r>
      <w:proofErr w:type="spellEnd"/>
      <w:r>
        <w:t>(1,nu0+n,solve(</w:t>
      </w:r>
      <w:proofErr w:type="spellStart"/>
      <w:r>
        <w:t>Sn</w:t>
      </w:r>
      <w:proofErr w:type="spellEnd"/>
      <w:r>
        <w:t>)))</w:t>
      </w:r>
    </w:p>
    <w:p w:rsidR="00ED2671" w:rsidRDefault="00ED2671" w:rsidP="00ED2671">
      <w:pPr>
        <w:pStyle w:val="NoSpacing"/>
      </w:pPr>
      <w:r>
        <w:t xml:space="preserve">  </w:t>
      </w:r>
    </w:p>
    <w:p w:rsidR="00ED2671" w:rsidRDefault="00ED2671" w:rsidP="00ED2671">
      <w:pPr>
        <w:pStyle w:val="NoSpacing"/>
      </w:pPr>
      <w:r>
        <w:t xml:space="preserve">  THETA&lt;-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THETA,theta</w:t>
      </w:r>
      <w:proofErr w:type="spellEnd"/>
      <w:r>
        <w:t>)</w:t>
      </w:r>
    </w:p>
    <w:p w:rsidR="00ED2671" w:rsidRDefault="00ED2671" w:rsidP="00ED2671">
      <w:pPr>
        <w:pStyle w:val="NoSpacing"/>
      </w:pPr>
      <w:r>
        <w:t xml:space="preserve">  SIGMA&lt;-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SIGMA,c</w:t>
      </w:r>
      <w:proofErr w:type="spellEnd"/>
      <w:r>
        <w:t>(Sigma))</w:t>
      </w:r>
    </w:p>
    <w:p w:rsidR="00ED2671" w:rsidRDefault="00ED2671" w:rsidP="00ED2671">
      <w:pPr>
        <w:pStyle w:val="NoSpacing"/>
      </w:pPr>
      <w:r>
        <w:t>}</w:t>
      </w:r>
    </w:p>
    <w:p w:rsidR="00ED2671" w:rsidRDefault="00ED2671" w:rsidP="00ED2671">
      <w:pPr>
        <w:pStyle w:val="NoSpacing"/>
      </w:pPr>
      <w:r>
        <w:t>plot(density(THETA[,1]),col="blue",main="MCMC-DENSITY",xlim=c(35,50))</w:t>
      </w:r>
    </w:p>
    <w:p w:rsidR="00ED2671" w:rsidRDefault="00ED2671" w:rsidP="00ED2671">
      <w:pPr>
        <w:pStyle w:val="NoSpacing"/>
      </w:pPr>
      <w:proofErr w:type="gramStart"/>
      <w:r>
        <w:t>lines(</w:t>
      </w:r>
      <w:proofErr w:type="gramEnd"/>
      <w:r>
        <w:t>density(THETA[,2]),col="red")</w:t>
      </w:r>
    </w:p>
    <w:p w:rsidR="00ED2671" w:rsidRDefault="00ED2671" w:rsidP="00ED2671">
      <w:pPr>
        <w:pStyle w:val="NoSpacing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legend=c("</w:t>
      </w:r>
      <w:proofErr w:type="spellStart"/>
      <w:r>
        <w:t>Husband","Wife</w:t>
      </w:r>
      <w:proofErr w:type="spellEnd"/>
      <w:r>
        <w:t xml:space="preserve">"), col=c(1,2), </w:t>
      </w:r>
      <w:proofErr w:type="spellStart"/>
      <w:r>
        <w:t>lty</w:t>
      </w:r>
      <w:proofErr w:type="spellEnd"/>
      <w:r>
        <w:t>=1)</w:t>
      </w:r>
    </w:p>
    <w:p w:rsidR="00ED2671" w:rsidRDefault="00ED2671" w:rsidP="00ED2671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THETA[,1],c(0.025,0.975))</w:t>
      </w:r>
    </w:p>
    <w:p w:rsidR="00ED2671" w:rsidRDefault="00ED2671" w:rsidP="00ED2671">
      <w:pPr>
        <w:pStyle w:val="NoSpacing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THETA[,2],c(0.025,0.975))</w:t>
      </w:r>
    </w:p>
    <w:p w:rsidR="00ED2671" w:rsidRDefault="00ED2671" w:rsidP="00ED2671">
      <w:pPr>
        <w:pStyle w:val="NoSpacing"/>
      </w:pPr>
    </w:p>
    <w:p w:rsidR="00ED2671" w:rsidRDefault="00ED2671" w:rsidP="00ED2671">
      <w:pPr>
        <w:pStyle w:val="NoSpacing"/>
      </w:pPr>
      <w:r>
        <w:t xml:space="preserve">####Correlation </w:t>
      </w:r>
      <w:proofErr w:type="spellStart"/>
      <w:r>
        <w:t>Coffecient</w:t>
      </w:r>
      <w:proofErr w:type="spellEnd"/>
    </w:p>
    <w:p w:rsidR="00ED2671" w:rsidRDefault="00ED2671" w:rsidP="00ED2671">
      <w:pPr>
        <w:pStyle w:val="NoSpacing"/>
      </w:pPr>
      <w:proofErr w:type="spellStart"/>
      <w:r>
        <w:t>Coff</w:t>
      </w:r>
      <w:proofErr w:type="spellEnd"/>
      <w:r>
        <w:t>=</w:t>
      </w:r>
      <w:proofErr w:type="gramStart"/>
      <w:r>
        <w:t>SIGMA[</w:t>
      </w:r>
      <w:proofErr w:type="gramEnd"/>
      <w:r>
        <w:t>,2]/</w:t>
      </w:r>
      <w:proofErr w:type="spellStart"/>
      <w:r>
        <w:t>sqrt</w:t>
      </w:r>
      <w:proofErr w:type="spellEnd"/>
      <w:r>
        <w:t>(SIGMA[,1]*SIGMA[,4])</w:t>
      </w:r>
    </w:p>
    <w:p w:rsidR="00ED2671" w:rsidRDefault="00ED2671" w:rsidP="00ED2671">
      <w:pPr>
        <w:pStyle w:val="NoSpacing"/>
      </w:pPr>
      <w:proofErr w:type="gramStart"/>
      <w:r>
        <w:t>plot(</w:t>
      </w:r>
      <w:proofErr w:type="gramEnd"/>
      <w:r>
        <w:t>density(</w:t>
      </w:r>
      <w:proofErr w:type="spellStart"/>
      <w:r>
        <w:t>Coff</w:t>
      </w:r>
      <w:proofErr w:type="spellEnd"/>
      <w:r>
        <w:t xml:space="preserve">),main="MCMC-Correlation </w:t>
      </w:r>
      <w:proofErr w:type="spellStart"/>
      <w:r>
        <w:t>Coff</w:t>
      </w:r>
      <w:proofErr w:type="spellEnd"/>
      <w:r>
        <w:t xml:space="preserve"> Density")</w:t>
      </w:r>
    </w:p>
    <w:p w:rsidR="00693355" w:rsidRDefault="00ED2671" w:rsidP="00ED2671">
      <w:pPr>
        <w:pStyle w:val="NoSpacing"/>
        <w:rPr>
          <w:rFonts w:hint="eastAsia"/>
        </w:rPr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Coff,c</w:t>
      </w:r>
      <w:proofErr w:type="spellEnd"/>
      <w:r>
        <w:t>(0.025,0.975))</w:t>
      </w: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</w:p>
    <w:p w:rsidR="00693355" w:rsidRDefault="00693355" w:rsidP="00693355">
      <w:pPr>
        <w:pStyle w:val="NoSpacing"/>
        <w:rPr>
          <w:rFonts w:hint="eastAsia"/>
        </w:rPr>
      </w:pPr>
      <w:r>
        <w:rPr>
          <w:rFonts w:hint="eastAsia"/>
        </w:rPr>
        <w:t>#############5############</w:t>
      </w:r>
    </w:p>
    <w:p w:rsidR="00693355" w:rsidRPr="003B18FA" w:rsidRDefault="00ED2671" w:rsidP="00693355">
      <w:pPr>
        <w:pStyle w:val="NoSpacing"/>
      </w:pPr>
      <w:proofErr w:type="gramStart"/>
      <w:r w:rsidRPr="00ED2671">
        <w:t>mean(</w:t>
      </w:r>
      <w:proofErr w:type="gramEnd"/>
      <w:r w:rsidRPr="00ED2671">
        <w:t>THETA[,1]&gt;THETA[,2])</w:t>
      </w:r>
    </w:p>
    <w:sectPr w:rsidR="00693355" w:rsidRPr="003B18F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16" w:rsidRDefault="00B47616" w:rsidP="007552F9">
      <w:pPr>
        <w:spacing w:after="0" w:line="240" w:lineRule="auto"/>
      </w:pPr>
      <w:r>
        <w:separator/>
      </w:r>
    </w:p>
  </w:endnote>
  <w:endnote w:type="continuationSeparator" w:id="0">
    <w:p w:rsidR="00B47616" w:rsidRDefault="00B47616" w:rsidP="0075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16" w:rsidRDefault="00B47616" w:rsidP="007552F9">
      <w:pPr>
        <w:spacing w:after="0" w:line="240" w:lineRule="auto"/>
      </w:pPr>
      <w:r>
        <w:separator/>
      </w:r>
    </w:p>
  </w:footnote>
  <w:footnote w:type="continuationSeparator" w:id="0">
    <w:p w:rsidR="00B47616" w:rsidRDefault="00B47616" w:rsidP="0075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2F9" w:rsidRDefault="007552F9" w:rsidP="007552F9">
    <w:pPr>
      <w:pStyle w:val="Header"/>
      <w:tabs>
        <w:tab w:val="clear" w:pos="4320"/>
        <w:tab w:val="clear" w:pos="8640"/>
        <w:tab w:val="right" w:pos="9360"/>
      </w:tabs>
    </w:pPr>
    <w:r>
      <w:rPr>
        <w:rFonts w:hint="eastAsia"/>
      </w:rPr>
      <w:t>Lab Assignment 8</w:t>
    </w:r>
    <w:r>
      <w:tab/>
    </w:r>
    <w:r>
      <w:rPr>
        <w:rFonts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97"/>
    <w:rsid w:val="0020104D"/>
    <w:rsid w:val="00236A46"/>
    <w:rsid w:val="00370497"/>
    <w:rsid w:val="003B18FA"/>
    <w:rsid w:val="003D7479"/>
    <w:rsid w:val="00693355"/>
    <w:rsid w:val="00704E40"/>
    <w:rsid w:val="007552F9"/>
    <w:rsid w:val="00972869"/>
    <w:rsid w:val="00A03B2A"/>
    <w:rsid w:val="00AB1DB9"/>
    <w:rsid w:val="00B45234"/>
    <w:rsid w:val="00B47616"/>
    <w:rsid w:val="00BE149A"/>
    <w:rsid w:val="00C23E16"/>
    <w:rsid w:val="00DB3823"/>
    <w:rsid w:val="00E0453D"/>
    <w:rsid w:val="00ED2671"/>
    <w:rsid w:val="00F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F9"/>
  </w:style>
  <w:style w:type="paragraph" w:styleId="Footer">
    <w:name w:val="footer"/>
    <w:basedOn w:val="Normal"/>
    <w:link w:val="FooterChar"/>
    <w:uiPriority w:val="99"/>
    <w:unhideWhenUsed/>
    <w:rsid w:val="00755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F9"/>
  </w:style>
  <w:style w:type="paragraph" w:styleId="BalloonText">
    <w:name w:val="Balloon Text"/>
    <w:basedOn w:val="Normal"/>
    <w:link w:val="BalloonTextChar"/>
    <w:uiPriority w:val="99"/>
    <w:semiHidden/>
    <w:unhideWhenUsed/>
    <w:rsid w:val="003B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3B2A"/>
    <w:rPr>
      <w:color w:val="808080"/>
    </w:rPr>
  </w:style>
  <w:style w:type="paragraph" w:styleId="NoSpacing">
    <w:name w:val="No Spacing"/>
    <w:uiPriority w:val="1"/>
    <w:qFormat/>
    <w:rsid w:val="006933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F9"/>
  </w:style>
  <w:style w:type="paragraph" w:styleId="Footer">
    <w:name w:val="footer"/>
    <w:basedOn w:val="Normal"/>
    <w:link w:val="FooterChar"/>
    <w:uiPriority w:val="99"/>
    <w:unhideWhenUsed/>
    <w:rsid w:val="00755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F9"/>
  </w:style>
  <w:style w:type="paragraph" w:styleId="BalloonText">
    <w:name w:val="Balloon Text"/>
    <w:basedOn w:val="Normal"/>
    <w:link w:val="BalloonTextChar"/>
    <w:uiPriority w:val="99"/>
    <w:semiHidden/>
    <w:unhideWhenUsed/>
    <w:rsid w:val="003B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3B2A"/>
    <w:rPr>
      <w:color w:val="808080"/>
    </w:rPr>
  </w:style>
  <w:style w:type="paragraph" w:styleId="NoSpacing">
    <w:name w:val="No Spacing"/>
    <w:uiPriority w:val="1"/>
    <w:qFormat/>
    <w:rsid w:val="00693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15</cp:revision>
  <cp:lastPrinted>2013-03-09T10:20:00Z</cp:lastPrinted>
  <dcterms:created xsi:type="dcterms:W3CDTF">2013-03-09T08:09:00Z</dcterms:created>
  <dcterms:modified xsi:type="dcterms:W3CDTF">2013-03-09T10:20:00Z</dcterms:modified>
</cp:coreProperties>
</file>