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11" w:rsidRPr="00353911" w:rsidRDefault="00353911" w:rsidP="003539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MARS - </w:t>
      </w:r>
      <w:proofErr w:type="spellStart"/>
      <w:proofErr w:type="gramStart"/>
      <w:r w:rsidRPr="00353911">
        <w:rPr>
          <w:rFonts w:ascii="Times New Roman" w:eastAsia="Times New Roman" w:hAnsi="Times New Roman" w:cs="Times New Roman"/>
          <w:b/>
          <w:bCs/>
          <w:sz w:val="27"/>
          <w:szCs w:val="27"/>
        </w:rPr>
        <w:t>Mips</w:t>
      </w:r>
      <w:proofErr w:type="spellEnd"/>
      <w:proofErr w:type="gramEnd"/>
      <w:r w:rsidRPr="00353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Assembly and Runtime Simulator</w:t>
      </w:r>
    </w:p>
    <w:p w:rsidR="00353911" w:rsidRPr="00353911" w:rsidRDefault="00353911" w:rsidP="0035391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b/>
          <w:bCs/>
          <w:sz w:val="24"/>
          <w:szCs w:val="24"/>
        </w:rPr>
        <w:t>Release 4.5</w:t>
      </w:r>
    </w:p>
    <w:p w:rsidR="00353911" w:rsidRPr="00353911" w:rsidRDefault="00353911" w:rsidP="0035391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b/>
          <w:bCs/>
          <w:sz w:val="24"/>
          <w:szCs w:val="24"/>
        </w:rPr>
        <w:t>August 2014</w:t>
      </w:r>
    </w:p>
    <w:p w:rsidR="00353911" w:rsidRPr="00353911" w:rsidRDefault="00353911" w:rsidP="0035391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Requirements</w:t>
      </w:r>
    </w:p>
    <w:p w:rsidR="00353911" w:rsidRPr="00353911" w:rsidRDefault="00353911" w:rsidP="00353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MARS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written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in Java and requires at least Release 1.5 of the J2SE Java Runtime Environment (JRE) to work. The graphical IDE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implemented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using Swing. It has been tested on Windows XP, Vista and 7; Mac OS X; and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also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being used under Linux. </w:t>
      </w:r>
    </w:p>
    <w:p w:rsidR="00353911" w:rsidRPr="00353911" w:rsidRDefault="00353911" w:rsidP="0035391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b/>
          <w:bCs/>
          <w:sz w:val="24"/>
          <w:szCs w:val="24"/>
        </w:rPr>
        <w:t>Some MARS Assembler and Simulator Limitations</w:t>
      </w:r>
    </w:p>
    <w:p w:rsidR="00353911" w:rsidRPr="00353911" w:rsidRDefault="00353911" w:rsidP="0035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Releases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3.0 and later assemble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and simulate nearly all the MIPS32 instructions documented in the textbook </w:t>
      </w:r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Organization and Design, Fourth Edition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by Patterson and Hennessy, Elsevier - Morgan Kaufmann, 2009. All basic and pseudo instructions, directives, and system services described in Appendix B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are implemented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53911" w:rsidRPr="00353911" w:rsidRDefault="00353911" w:rsidP="00353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Limitations of MARS as of Release 4.4 include: 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Memory segments (text, data, stack, kernel text,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kernel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data) are limited to 4MB each starting at their respective base addresses.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There is no pipelined mode (but delayed branching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supported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If you open a file which is a link or shortcut to another file, MARS will </w:t>
      </w:r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open the target file. The file open dialog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implemented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using Java Swing's </w:t>
      </w:r>
      <w:proofErr w:type="spellStart"/>
      <w:r w:rsidRPr="00353911">
        <w:rPr>
          <w:rFonts w:ascii="Times New Roman" w:eastAsia="Times New Roman" w:hAnsi="Times New Roman" w:cs="Times New Roman"/>
          <w:sz w:val="24"/>
          <w:szCs w:val="24"/>
        </w:rPr>
        <w:t>JFileChooser</w:t>
      </w:r>
      <w:proofErr w:type="spellEnd"/>
      <w:r w:rsidRPr="00353911">
        <w:rPr>
          <w:rFonts w:ascii="Times New Roman" w:eastAsia="Times New Roman" w:hAnsi="Times New Roman" w:cs="Times New Roman"/>
          <w:sz w:val="24"/>
          <w:szCs w:val="24"/>
        </w:rPr>
        <w:t>, which does not support links.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Very few configuration changes, besides those in the Settings menu,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are saved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from one session to the next. The editor settings, which include font settings and display of line numbers,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are saved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The IDE will work only with the MARS assembler. It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cannot be used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with any other compiler, assembler, or simulator. The MARS assembler and simulator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either through the IDE or from a command prompt.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Bug</w:t>
      </w:r>
      <w:proofErr w:type="gramStart"/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error message highlighter does not automatically select the code for the first assembly error if the file containing the error is not open at the time of assembly (assemble-on-open, assemble-all).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Bug: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The Screen Magnifier screen capture feature does not appear to work properly under Windows Vista.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Bug: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There appears to be a memory leak in the Editor. Several different people have independently reported the same behavior: severe slowdown in editor response during an extended interactive session. If MARS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exited and restarted,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this behavior disappears and the editor responds instantly to actions.</w:t>
      </w:r>
    </w:p>
    <w:p w:rsidR="00353911" w:rsidRPr="00353911" w:rsidRDefault="00353911" w:rsidP="00353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Not a bug, but documented here anyway: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MIPS Branch instruction target addresses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are represented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by the relative number of words to branch. With Release 3.4, this value reflects delayed branching, regardless of whether the Delayed Branching setting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is enabled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or not. The generated binary code for branches will now match that of examples 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 w:rsidRPr="00353911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Organization and Design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textbook. This is a change from the past, and </w:t>
      </w:r>
      <w:proofErr w:type="gramStart"/>
      <w:r w:rsidRPr="00353911">
        <w:rPr>
          <w:rFonts w:ascii="Times New Roman" w:eastAsia="Times New Roman" w:hAnsi="Times New Roman" w:cs="Times New Roman"/>
          <w:sz w:val="24"/>
          <w:szCs w:val="24"/>
        </w:rPr>
        <w:t>was made</w:t>
      </w:r>
      <w:proofErr w:type="gramEnd"/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after extensive discussions with several faculty adopters of MARS. Previously, the branch offset was 1 lower if the Delayed Branching setting was enabled -- the instruction </w:t>
      </w:r>
      <w:r w:rsidRPr="00353911">
        <w:rPr>
          <w:rFonts w:ascii="Courier New" w:eastAsia="Times New Roman" w:hAnsi="Courier New" w:cs="Courier New"/>
          <w:sz w:val="20"/>
          <w:szCs w:val="20"/>
        </w:rPr>
        <w:t xml:space="preserve">label: </w:t>
      </w:r>
      <w:proofErr w:type="spellStart"/>
      <w:r w:rsidRPr="00353911">
        <w:rPr>
          <w:rFonts w:ascii="Courier New" w:eastAsia="Times New Roman" w:hAnsi="Courier New" w:cs="Courier New"/>
          <w:sz w:val="20"/>
          <w:szCs w:val="20"/>
        </w:rPr>
        <w:t>beq</w:t>
      </w:r>
      <w:proofErr w:type="spellEnd"/>
      <w:r w:rsidRPr="00353911">
        <w:rPr>
          <w:rFonts w:ascii="Courier New" w:eastAsia="Times New Roman" w:hAnsi="Courier New" w:cs="Courier New"/>
          <w:sz w:val="20"/>
          <w:szCs w:val="20"/>
        </w:rPr>
        <w:t xml:space="preserve"> $0</w:t>
      </w:r>
      <w:proofErr w:type="gramStart"/>
      <w:r w:rsidRPr="00353911">
        <w:rPr>
          <w:rFonts w:ascii="Courier New" w:eastAsia="Times New Roman" w:hAnsi="Courier New" w:cs="Courier New"/>
          <w:sz w:val="20"/>
          <w:szCs w:val="20"/>
        </w:rPr>
        <w:t>,$</w:t>
      </w:r>
      <w:proofErr w:type="gramEnd"/>
      <w:r w:rsidRPr="00353911">
        <w:rPr>
          <w:rFonts w:ascii="Courier New" w:eastAsia="Times New Roman" w:hAnsi="Courier New" w:cs="Courier New"/>
          <w:sz w:val="20"/>
          <w:szCs w:val="20"/>
        </w:rPr>
        <w:t>0,label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would generate </w:t>
      </w:r>
      <w:r w:rsidRPr="00353911">
        <w:rPr>
          <w:rFonts w:ascii="Courier New" w:eastAsia="Times New Roman" w:hAnsi="Courier New" w:cs="Courier New"/>
          <w:sz w:val="20"/>
          <w:szCs w:val="20"/>
        </w:rPr>
        <w:t>0x1000FFFF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if Delayed Branching was enabled and </w:t>
      </w:r>
      <w:r w:rsidRPr="00353911">
        <w:rPr>
          <w:rFonts w:ascii="Courier New" w:eastAsia="Times New Roman" w:hAnsi="Courier New" w:cs="Courier New"/>
          <w:sz w:val="20"/>
          <w:szCs w:val="20"/>
        </w:rPr>
        <w:t>0x10000000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if it was disabled. Now it will generate </w:t>
      </w:r>
      <w:r w:rsidRPr="00353911">
        <w:rPr>
          <w:rFonts w:ascii="Courier New" w:eastAsia="Times New Roman" w:hAnsi="Courier New" w:cs="Courier New"/>
          <w:sz w:val="20"/>
          <w:szCs w:val="20"/>
        </w:rPr>
        <w:t>0x1000FFFF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 in either case. The simulator will always branch to the correct location; MARS does not allow assembly under one setting and simulation under the other to occur.</w:t>
      </w:r>
    </w:p>
    <w:p w:rsidR="00353911" w:rsidRPr="00353911" w:rsidRDefault="00353911" w:rsidP="0035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3911" w:rsidRPr="00353911" w:rsidRDefault="00353911" w:rsidP="00353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This document is available for printing on the MARS home page </w:t>
      </w:r>
      <w:r w:rsidRPr="00353911">
        <w:rPr>
          <w:rFonts w:ascii="Courier New" w:eastAsia="Times New Roman" w:hAnsi="Courier New" w:cs="Courier New"/>
          <w:b/>
          <w:bCs/>
          <w:sz w:val="20"/>
          <w:szCs w:val="20"/>
        </w:rPr>
        <w:t>http://www.cs.missouristate.edu/MARS/</w:t>
      </w:r>
      <w:r w:rsidRPr="003539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242C0" w:rsidRDefault="003242C0">
      <w:bookmarkStart w:id="0" w:name="_GoBack"/>
      <w:bookmarkEnd w:id="0"/>
    </w:p>
    <w:sectPr w:rsidR="0032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201D"/>
    <w:multiLevelType w:val="multilevel"/>
    <w:tmpl w:val="6F9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4C"/>
    <w:rsid w:val="003242C0"/>
    <w:rsid w:val="00353911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>GVSU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2</cp:revision>
  <dcterms:created xsi:type="dcterms:W3CDTF">2014-12-16T18:54:00Z</dcterms:created>
  <dcterms:modified xsi:type="dcterms:W3CDTF">2014-12-16T18:54:00Z</dcterms:modified>
</cp:coreProperties>
</file>