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CDA0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Grievance Redressal Policy</w:t>
      </w:r>
    </w:p>
    <w:p w14:paraId="728957FA" w14:textId="2CAC046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Yek7Pay </w:t>
      </w:r>
      <w:r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Solutions Private Limited</w:t>
      </w:r>
    </w:p>
    <w:p w14:paraId="1A00FE65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3D8036">
          <v:rect id="_x0000_i1025" style="width:0;height:1.5pt" o:hralign="center" o:hrstd="t" o:hr="t" fillcolor="#a0a0a0" stroked="f"/>
        </w:pict>
      </w:r>
    </w:p>
    <w:p w14:paraId="332C23D0" w14:textId="4A30062D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Objective</w:t>
      </w:r>
    </w:p>
    <w:p w14:paraId="5F659A7B" w14:textId="3742B96D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Grievance Redressal Policy outlines Yek7Pay’s commitment to addressing and resolving customer complaints and grievances in a transparent, fair, and timely manner. Our goal is to ensure high levels of customer satisfaction and compliance with regulatory requirements, including guidelines from the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Reserve Bank of India (RBI)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IRDAI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Consumer Protection Act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where applicable.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6C83F6">
          <v:rect id="_x0000_i1026" style="width:0;height:1.5pt" o:hralign="center" o:hrstd="t" o:hr="t" fillcolor="#a0a0a0" stroked="f"/>
        </w:pict>
      </w:r>
    </w:p>
    <w:p w14:paraId="57E4551F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Scope</w:t>
      </w:r>
    </w:p>
    <w:p w14:paraId="42B30955" w14:textId="77777777" w:rsid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policy applies to all users of Yek7Pay's platform who avail of services such as:</w:t>
      </w:r>
    </w:p>
    <w:p w14:paraId="34BD5CE4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979D738" w14:textId="77777777" w:rsidR="002A2F1F" w:rsidRPr="002A2F1F" w:rsidRDefault="002A2F1F" w:rsidP="002A2F1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Flight bookings</w:t>
      </w:r>
    </w:p>
    <w:p w14:paraId="02427B47" w14:textId="77777777" w:rsidR="002A2F1F" w:rsidRPr="002A2F1F" w:rsidRDefault="002A2F1F" w:rsidP="002A2F1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Hotel bookings</w:t>
      </w:r>
    </w:p>
    <w:p w14:paraId="4B8016E7" w14:textId="77777777" w:rsidR="002A2F1F" w:rsidRPr="002A2F1F" w:rsidRDefault="002A2F1F" w:rsidP="002A2F1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Mobile recharge and utility bill payments</w:t>
      </w:r>
    </w:p>
    <w:p w14:paraId="0BFB7A09" w14:textId="77777777" w:rsidR="002A2F1F" w:rsidRPr="002A2F1F" w:rsidRDefault="002A2F1F" w:rsidP="002A2F1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Insurance products (via licensed partners)</w:t>
      </w:r>
    </w:p>
    <w:p w14:paraId="0E13D5E9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F0F673C">
          <v:rect id="_x0000_i1027" style="width:0;height:1.5pt" o:hralign="center" o:hrstd="t" o:hr="t" fillcolor="#a0a0a0" stroked="f"/>
        </w:pict>
      </w:r>
    </w:p>
    <w:p w14:paraId="2A01F3E2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Key Principles</w:t>
      </w:r>
    </w:p>
    <w:p w14:paraId="27F5ED56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Yek7Pay’s grievance redressal process is guided by the following principles:</w:t>
      </w:r>
    </w:p>
    <w:p w14:paraId="209EB39E" w14:textId="77777777" w:rsidR="002A2F1F" w:rsidRPr="002A2F1F" w:rsidRDefault="002A2F1F" w:rsidP="002A2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Accessibility: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Multiple and easy-to-use channels for lodging complaints</w:t>
      </w:r>
    </w:p>
    <w:p w14:paraId="035D70CB" w14:textId="77777777" w:rsidR="002A2F1F" w:rsidRPr="002A2F1F" w:rsidRDefault="002A2F1F" w:rsidP="002A2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Transparency: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Clear communication on resolution timelines and status</w:t>
      </w:r>
    </w:p>
    <w:p w14:paraId="32BCDEA8" w14:textId="77777777" w:rsidR="002A2F1F" w:rsidRPr="002A2F1F" w:rsidRDefault="002A2F1F" w:rsidP="002A2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Timeliness: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Prompt acknowledgement and resolution of grievances</w:t>
      </w:r>
    </w:p>
    <w:p w14:paraId="12B6B4BE" w14:textId="77777777" w:rsidR="002A2F1F" w:rsidRPr="002A2F1F" w:rsidRDefault="002A2F1F" w:rsidP="002A2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Accountability: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Dedicated redressal team and escalation process</w:t>
      </w:r>
    </w:p>
    <w:p w14:paraId="06408B1C" w14:textId="77777777" w:rsidR="002A2F1F" w:rsidRPr="002A2F1F" w:rsidRDefault="002A2F1F" w:rsidP="002A2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Confidentiality: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All grievance details and customer data are handled with strict confidentiality</w:t>
      </w:r>
    </w:p>
    <w:p w14:paraId="7525597B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CF82DBB">
          <v:rect id="_x0000_i1028" style="width:0;height:1.5pt" o:hralign="center" o:hrstd="t" o:hr="t" fillcolor="#a0a0a0" stroked="f"/>
        </w:pict>
      </w:r>
    </w:p>
    <w:p w14:paraId="34E6B93F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How to Raise a Grievance</w:t>
      </w:r>
    </w:p>
    <w:p w14:paraId="125D7F94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Customers can register a complaint through the following channels:</w:t>
      </w:r>
    </w:p>
    <w:p w14:paraId="27F41481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a. Email</w:t>
      </w:r>
    </w:p>
    <w:p w14:paraId="59C35421" w14:textId="016E3832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Send an email with your complaint and supporting details to: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A2F1F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📧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="00E53E6D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info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@yek7pay.com</w:t>
      </w:r>
    </w:p>
    <w:p w14:paraId="01574664" w14:textId="4CBDC960" w:rsidR="002A2F1F" w:rsidRPr="002A2F1F" w:rsidRDefault="002A2F1F" w:rsidP="002A2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b</w:t>
      </w:r>
      <w:r w:rsidRPr="002A2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. Call Support</w:t>
      </w:r>
    </w:p>
    <w:p w14:paraId="0C34211B" w14:textId="0EBFC469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📞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Customer Care: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9230967187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Available: Monday to 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Saturday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9:00 AM – 7:00 PM</w:t>
      </w:r>
    </w:p>
    <w:p w14:paraId="427D7844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Grievance Redressal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415"/>
        <w:gridCol w:w="2102"/>
      </w:tblGrid>
      <w:tr w:rsidR="00E53E6D" w:rsidRPr="002A2F1F" w14:paraId="03B12B40" w14:textId="77777777" w:rsidTr="002A2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BA0AB" w14:textId="573485EB" w:rsidR="00E53E6D" w:rsidRPr="002A2F1F" w:rsidRDefault="00E53E6D" w:rsidP="00E5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CFA367" w14:textId="19308FC3" w:rsidR="00E53E6D" w:rsidRPr="002A2F1F" w:rsidRDefault="00E53E6D" w:rsidP="00E5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BC73BF" w14:textId="0878A547" w:rsidR="00E53E6D" w:rsidRPr="002A2F1F" w:rsidRDefault="00E53E6D" w:rsidP="00E5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Response Time</w:t>
            </w:r>
          </w:p>
        </w:tc>
      </w:tr>
      <w:tr w:rsidR="00E53E6D" w:rsidRPr="002A2F1F" w14:paraId="493584BB" w14:textId="77777777" w:rsidTr="002A2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E6F4" w14:textId="0CE8ACC2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08ACFB08" w14:textId="59FC356D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>Submit complaint via support ticket, email, or phone</w:t>
            </w:r>
          </w:p>
        </w:tc>
        <w:tc>
          <w:tcPr>
            <w:tcW w:w="0" w:type="auto"/>
            <w:vAlign w:val="center"/>
            <w:hideMark/>
          </w:tcPr>
          <w:p w14:paraId="6F2713F5" w14:textId="307637BD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 xml:space="preserve">Within </w:t>
            </w:r>
            <w:r w:rsidRPr="00E53E6D">
              <w:rPr>
                <w:rStyle w:val="Strong"/>
                <w:sz w:val="18"/>
                <w:szCs w:val="18"/>
              </w:rPr>
              <w:t>48 working hours</w:t>
            </w:r>
          </w:p>
        </w:tc>
      </w:tr>
      <w:tr w:rsidR="00E53E6D" w:rsidRPr="002A2F1F" w14:paraId="069011B7" w14:textId="77777777" w:rsidTr="002A2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4F9" w14:textId="6EB5C042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L 2</w:t>
            </w:r>
          </w:p>
        </w:tc>
        <w:tc>
          <w:tcPr>
            <w:tcW w:w="0" w:type="auto"/>
            <w:vAlign w:val="center"/>
            <w:hideMark/>
          </w:tcPr>
          <w:p w14:paraId="03C42289" w14:textId="0B8DEF4C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 xml:space="preserve">If unsatisfied with Level 1, escalate to the </w:t>
            </w:r>
            <w:r w:rsidRPr="00E53E6D">
              <w:rPr>
                <w:rStyle w:val="Strong"/>
                <w:sz w:val="18"/>
                <w:szCs w:val="18"/>
              </w:rPr>
              <w:t>Grievance Officer</w:t>
            </w:r>
          </w:p>
        </w:tc>
        <w:tc>
          <w:tcPr>
            <w:tcW w:w="0" w:type="auto"/>
            <w:vAlign w:val="center"/>
            <w:hideMark/>
          </w:tcPr>
          <w:p w14:paraId="166D9F97" w14:textId="35688548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 xml:space="preserve">Response within </w:t>
            </w:r>
            <w:r w:rsidRPr="00E53E6D">
              <w:rPr>
                <w:rStyle w:val="Strong"/>
                <w:sz w:val="18"/>
                <w:szCs w:val="18"/>
              </w:rPr>
              <w:t>5 working days</w:t>
            </w:r>
          </w:p>
        </w:tc>
      </w:tr>
      <w:tr w:rsidR="00E53E6D" w:rsidRPr="002A2F1F" w14:paraId="115B756C" w14:textId="77777777" w:rsidTr="002A2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5340" w14:textId="35F531DE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rStyle w:val="Strong"/>
                <w:sz w:val="18"/>
                <w:szCs w:val="18"/>
              </w:rPr>
              <w:t>L 3</w:t>
            </w:r>
          </w:p>
        </w:tc>
        <w:tc>
          <w:tcPr>
            <w:tcW w:w="0" w:type="auto"/>
            <w:vAlign w:val="center"/>
            <w:hideMark/>
          </w:tcPr>
          <w:p w14:paraId="20FA99D1" w14:textId="3A1B2449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>Escalate to regulatory bodies (e.g., RBI Ombudsman, IRDAI, Consumer Forum) if the issue remains unresolved</w:t>
            </w:r>
          </w:p>
        </w:tc>
        <w:tc>
          <w:tcPr>
            <w:tcW w:w="0" w:type="auto"/>
            <w:vAlign w:val="center"/>
            <w:hideMark/>
          </w:tcPr>
          <w:p w14:paraId="48EB990D" w14:textId="0072F787" w:rsidR="00E53E6D" w:rsidRPr="002A2F1F" w:rsidRDefault="00E53E6D" w:rsidP="00E53E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3E6D">
              <w:rPr>
                <w:sz w:val="18"/>
                <w:szCs w:val="18"/>
              </w:rPr>
              <w:t>As per regulatory timelines</w:t>
            </w:r>
          </w:p>
        </w:tc>
      </w:tr>
    </w:tbl>
    <w:p w14:paraId="7CB460B6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D2CE5C">
          <v:rect id="_x0000_i1030" style="width:0;height:1.5pt" o:hralign="center" o:hrstd="t" o:hr="t" fillcolor="#a0a0a0" stroked="f"/>
        </w:pict>
      </w:r>
    </w:p>
    <w:p w14:paraId="24DDA94C" w14:textId="0B242510" w:rsidR="002A2F1F" w:rsidRPr="002A2F1F" w:rsidRDefault="002A2F1F" w:rsidP="00E53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Grievance Officer Details</w:t>
      </w:r>
      <w:r w:rsidR="00E53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br/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Email: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grievance@yek7pay.com</w:t>
      </w:r>
    </w:p>
    <w:p w14:paraId="66B495C9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3437836">
          <v:rect id="_x0000_i1031" style="width:0;height:1.5pt" o:hralign="center" o:hrstd="t" o:hr="t" fillcolor="#a0a0a0" stroked="f"/>
        </w:pict>
      </w:r>
    </w:p>
    <w:p w14:paraId="38E31D4E" w14:textId="77777777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Categories of Grievances Covered</w:t>
      </w:r>
    </w:p>
    <w:p w14:paraId="7BE818A4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policy covers (but is not limited to) the following complaint types:</w:t>
      </w:r>
    </w:p>
    <w:p w14:paraId="12064D95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Failed transactions or payment processing errors</w:t>
      </w:r>
    </w:p>
    <w:p w14:paraId="16DB064D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Service not delivered despite payment (e.g., failed booking or recharge)</w:t>
      </w:r>
    </w:p>
    <w:p w14:paraId="6B8D8226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Delay or non-receipt of refund</w:t>
      </w:r>
    </w:p>
    <w:p w14:paraId="2EC6E544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Issues related to insurance policy issuance or claim processing</w:t>
      </w:r>
    </w:p>
    <w:p w14:paraId="1F56261D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Incorrect or misleading service information</w:t>
      </w:r>
    </w:p>
    <w:p w14:paraId="4700FA28" w14:textId="77777777" w:rsidR="002A2F1F" w:rsidRPr="002A2F1F" w:rsidRDefault="002A2F1F" w:rsidP="002A2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Poor customer service response or communication gaps</w:t>
      </w:r>
    </w:p>
    <w:p w14:paraId="0D05B3BB" w14:textId="02DB2D29" w:rsidR="00E53E6D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6792D3">
          <v:rect id="_x0000_i1032" style="width:0;height:1.5pt" o:hralign="center" o:hrstd="t" o:hr="t" fillcolor="#a0a0a0" stroked="f"/>
        </w:pict>
      </w:r>
    </w:p>
    <w:p w14:paraId="1B318DA3" w14:textId="3F14CAD6" w:rsidR="00E53E6D" w:rsidRPr="002A2F1F" w:rsidRDefault="00E53E6D" w:rsidP="00E53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</w:t>
      </w: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. </w:t>
      </w:r>
      <w:r w:rsidRPr="00E53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Exclusions</w:t>
      </w:r>
    </w:p>
    <w:p w14:paraId="46517A76" w14:textId="77777777" w:rsidR="00E53E6D" w:rsidRPr="00E53E6D" w:rsidRDefault="00E53E6D" w:rsidP="00E53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53E6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Grievances not related to Yek7Pay services or raised after 60 days from the date of the transaction may not be entertained unless justified by exceptional circumstances.</w:t>
      </w:r>
    </w:p>
    <w:p w14:paraId="08833043" w14:textId="57320D78" w:rsidR="00E53E6D" w:rsidRPr="002A2F1F" w:rsidRDefault="00E53E6D" w:rsidP="00E53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2100235">
          <v:rect id="_x0000_i1050" style="width:0;height:1.5pt" o:hralign="center" o:hrstd="t" o:hr="t" fillcolor="#a0a0a0" stroked="f"/>
        </w:pict>
      </w:r>
    </w:p>
    <w:p w14:paraId="3EDF3CA5" w14:textId="5F165264" w:rsidR="002A2F1F" w:rsidRPr="002A2F1F" w:rsidRDefault="00E53E6D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</w:t>
      </w:r>
      <w:r w:rsidR="002A2F1F"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Resolution and Escalation</w:t>
      </w:r>
    </w:p>
    <w:p w14:paraId="15266973" w14:textId="77777777" w:rsidR="002A2F1F" w:rsidRPr="002A2F1F" w:rsidRDefault="002A2F1F" w:rsidP="002A2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 grievances are logged with a unique Ticket ID for tracking.</w:t>
      </w:r>
    </w:p>
    <w:p w14:paraId="7DA81CA4" w14:textId="77777777" w:rsidR="002A2F1F" w:rsidRPr="002A2F1F" w:rsidRDefault="002A2F1F" w:rsidP="002A2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Customers will receive updates at each stage of the resolution process.</w:t>
      </w:r>
    </w:p>
    <w:p w14:paraId="355FC4CD" w14:textId="77777777" w:rsidR="002A2F1F" w:rsidRPr="002A2F1F" w:rsidRDefault="002A2F1F" w:rsidP="002A2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the issue is not resolved within the stated timelines, users may escalate directly to the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Grievance Officer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60DC4D0" w14:textId="77777777" w:rsidR="002A2F1F" w:rsidRPr="002A2F1F" w:rsidRDefault="002A2F1F" w:rsidP="002A2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For unresolved complaints, customers may approach external forums including the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RBI Ombudsman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IRDAI Grievance Cell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or </w:t>
      </w:r>
      <w:r w:rsidRPr="002A2F1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Consumer Protection Council</w:t>
      </w: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49443F52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6786F03">
          <v:rect id="_x0000_i1033" style="width:0;height:1.5pt" o:hralign="center" o:hrstd="t" o:hr="t" fillcolor="#a0a0a0" stroked="f"/>
        </w:pict>
      </w:r>
    </w:p>
    <w:p w14:paraId="5A3E0BDF" w14:textId="244407DC" w:rsidR="002A2F1F" w:rsidRPr="002A2F1F" w:rsidRDefault="00E53E6D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10</w:t>
      </w:r>
      <w:r w:rsidR="002A2F1F"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Customer Rights</w:t>
      </w:r>
    </w:p>
    <w:p w14:paraId="195A571C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Customers have the right to:</w:t>
      </w:r>
    </w:p>
    <w:p w14:paraId="39CC92A2" w14:textId="77777777" w:rsidR="002A2F1F" w:rsidRPr="002A2F1F" w:rsidRDefault="002A2F1F" w:rsidP="002A2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Receive fair and prompt resolution of genuine complaints</w:t>
      </w:r>
    </w:p>
    <w:p w14:paraId="782212EF" w14:textId="77777777" w:rsidR="002A2F1F" w:rsidRPr="002A2F1F" w:rsidRDefault="002A2F1F" w:rsidP="002A2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 treated with respect and without bias</w:t>
      </w:r>
    </w:p>
    <w:p w14:paraId="4E3D62F8" w14:textId="77777777" w:rsidR="002A2F1F" w:rsidRPr="002A2F1F" w:rsidRDefault="002A2F1F" w:rsidP="002A2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 informed of the status and outcome of their grievance</w:t>
      </w:r>
    </w:p>
    <w:p w14:paraId="240A9F95" w14:textId="77777777" w:rsidR="002A2F1F" w:rsidRPr="002A2F1F" w:rsidRDefault="002A2F1F" w:rsidP="002A2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Escalate the issue as per the policy if not satisfied with the initial response</w:t>
      </w:r>
    </w:p>
    <w:p w14:paraId="4698E8A7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478F12">
          <v:rect id="_x0000_i1034" style="width:0;height:1.5pt" o:hralign="center" o:hrstd="t" o:hr="t" fillcolor="#a0a0a0" stroked="f"/>
        </w:pict>
      </w:r>
    </w:p>
    <w:p w14:paraId="73221A1E" w14:textId="2F5BC533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</w:t>
      </w:r>
      <w:r w:rsidR="00E53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</w:t>
      </w: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Policy Review</w:t>
      </w:r>
    </w:p>
    <w:p w14:paraId="7E50EDBA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policy will be reviewed and updated periodically to ensure alignment with changes in regulations and best practices. Updates will be communicated through the official Yek7Pay website and app.</w:t>
      </w:r>
    </w:p>
    <w:p w14:paraId="01BCEA17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5487C3B">
          <v:rect id="_x0000_i1035" style="width:0;height:1.5pt" o:hralign="center" o:hrstd="t" o:hr="t" fillcolor="#a0a0a0" stroked="f"/>
        </w:pict>
      </w:r>
    </w:p>
    <w:p w14:paraId="476D2F06" w14:textId="65694A35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</w:t>
      </w:r>
      <w:r w:rsidR="00E53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</w:t>
      </w: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Regulatory References</w:t>
      </w:r>
    </w:p>
    <w:p w14:paraId="42B1DBA3" w14:textId="77777777" w:rsidR="002A2F1F" w:rsidRPr="002A2F1F" w:rsidRDefault="002A2F1F" w:rsidP="002A2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RBI – Master Directions on Digital Payment Services</w:t>
      </w:r>
    </w:p>
    <w:p w14:paraId="3C43E09F" w14:textId="77777777" w:rsidR="002A2F1F" w:rsidRPr="002A2F1F" w:rsidRDefault="002A2F1F" w:rsidP="002A2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IRDAI – Guidelines on Insurance Distribution &amp; Grievance Redressal</w:t>
      </w:r>
    </w:p>
    <w:p w14:paraId="130CF687" w14:textId="77777777" w:rsidR="002A2F1F" w:rsidRPr="002A2F1F" w:rsidRDefault="002A2F1F" w:rsidP="002A2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Consumer Protection Act, 2019</w:t>
      </w:r>
    </w:p>
    <w:p w14:paraId="694D8676" w14:textId="77777777" w:rsidR="002A2F1F" w:rsidRPr="002A2F1F" w:rsidRDefault="002A2F1F" w:rsidP="002A2F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8D2C358">
          <v:rect id="_x0000_i1036" style="width:0;height:1.5pt" o:hralign="center" o:hrstd="t" o:hr="t" fillcolor="#a0a0a0" stroked="f"/>
        </w:pict>
      </w:r>
    </w:p>
    <w:p w14:paraId="5E2C513B" w14:textId="1D7F902E" w:rsidR="002A2F1F" w:rsidRPr="002A2F1F" w:rsidRDefault="002A2F1F" w:rsidP="002A2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</w:t>
      </w:r>
      <w:r w:rsidR="00E53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</w:t>
      </w:r>
      <w:r w:rsidRPr="002A2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. Disclaimer</w:t>
      </w:r>
    </w:p>
    <w:p w14:paraId="653521A4" w14:textId="77777777" w:rsidR="002A2F1F" w:rsidRPr="002A2F1F" w:rsidRDefault="002A2F1F" w:rsidP="002A2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A2F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Yek7Pay acts as a facilitator of services provided by third-party partners. Final liability and resolution for services such as flight bookings, hotel stays, or insurance claims rest with the respective providers, in accordance with their terms and policies.</w:t>
      </w:r>
    </w:p>
    <w:p w14:paraId="576E952E" w14:textId="77777777" w:rsidR="004F3764" w:rsidRDefault="004F3764"/>
    <w:sectPr w:rsidR="004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4B4"/>
    <w:multiLevelType w:val="multilevel"/>
    <w:tmpl w:val="38D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36D02"/>
    <w:multiLevelType w:val="multilevel"/>
    <w:tmpl w:val="7F3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95398"/>
    <w:multiLevelType w:val="multilevel"/>
    <w:tmpl w:val="4C3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D0084"/>
    <w:multiLevelType w:val="multilevel"/>
    <w:tmpl w:val="DA6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E711F"/>
    <w:multiLevelType w:val="multilevel"/>
    <w:tmpl w:val="267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72B4E"/>
    <w:multiLevelType w:val="multilevel"/>
    <w:tmpl w:val="197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93515"/>
    <w:multiLevelType w:val="multilevel"/>
    <w:tmpl w:val="4ED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542229">
    <w:abstractNumId w:val="6"/>
  </w:num>
  <w:num w:numId="2" w16cid:durableId="981079213">
    <w:abstractNumId w:val="2"/>
  </w:num>
  <w:num w:numId="3" w16cid:durableId="306784040">
    <w:abstractNumId w:val="0"/>
  </w:num>
  <w:num w:numId="4" w16cid:durableId="341863188">
    <w:abstractNumId w:val="3"/>
  </w:num>
  <w:num w:numId="5" w16cid:durableId="1915579468">
    <w:abstractNumId w:val="1"/>
  </w:num>
  <w:num w:numId="6" w16cid:durableId="1438716451">
    <w:abstractNumId w:val="4"/>
  </w:num>
  <w:num w:numId="7" w16cid:durableId="137306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1F"/>
    <w:rsid w:val="000971D6"/>
    <w:rsid w:val="000B5BCE"/>
    <w:rsid w:val="002A2F1F"/>
    <w:rsid w:val="004F3764"/>
    <w:rsid w:val="00974F2B"/>
    <w:rsid w:val="00A53620"/>
    <w:rsid w:val="00E5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AAA6"/>
  <w15:chartTrackingRefBased/>
  <w15:docId w15:val="{F8AE748F-7B0A-4E67-937C-9D5D6498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E6D"/>
  </w:style>
  <w:style w:type="paragraph" w:styleId="Heading1">
    <w:name w:val="heading 1"/>
    <w:basedOn w:val="Normal"/>
    <w:next w:val="Normal"/>
    <w:link w:val="Heading1Char"/>
    <w:uiPriority w:val="9"/>
    <w:qFormat/>
    <w:rsid w:val="002A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E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4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NETRAJ BASTIMAYUM</dc:creator>
  <cp:keywords/>
  <dc:description/>
  <cp:lastModifiedBy>NETRAJ BASTIMAYUM</cp:lastModifiedBy>
  <cp:revision>1</cp:revision>
  <dcterms:created xsi:type="dcterms:W3CDTF">2025-05-27T18:57:00Z</dcterms:created>
  <dcterms:modified xsi:type="dcterms:W3CDTF">2025-05-27T19:17:00Z</dcterms:modified>
</cp:coreProperties>
</file>