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D04BB" w14:textId="0A9B79FD" w:rsidR="00636720" w:rsidRDefault="00740AC4" w:rsidP="00636720">
      <w:pPr>
        <w:widowControl/>
        <w:spacing w:line="360" w:lineRule="auto"/>
        <w:ind w:left="420"/>
        <w:jc w:val="left"/>
        <w:rPr>
          <w:rFonts w:ascii="Times New Roman" w:hAnsi="Times New Roman"/>
          <w:b/>
          <w:sz w:val="28"/>
          <w:szCs w:val="28"/>
        </w:rPr>
      </w:pPr>
      <w:r w:rsidRPr="001F33FC">
        <w:rPr>
          <w:rFonts w:ascii="Times New Roman" w:hAnsi="Times New Roman" w:hint="eastAsia"/>
          <w:b/>
          <w:sz w:val="28"/>
          <w:szCs w:val="28"/>
        </w:rPr>
        <w:t>二、主要算法</w:t>
      </w:r>
    </w:p>
    <w:p w14:paraId="26E32C71" w14:textId="41414F80" w:rsidR="00CC6C73" w:rsidRDefault="00636720" w:rsidP="00636720">
      <w:pPr>
        <w:pStyle w:val="11"/>
        <w:rPr>
          <w:rFonts w:ascii="Segoe UI" w:hAnsi="Segoe UI" w:cs="Segoe UI"/>
          <w:color w:val="0D0D0D"/>
          <w:shd w:val="clear" w:color="auto" w:fill="FFFFFF"/>
        </w:rPr>
      </w:pPr>
      <w:r w:rsidRPr="00636720">
        <w:rPr>
          <w:rFonts w:hint="eastAsia"/>
        </w:rPr>
        <w:t>本作品设计了一个</w:t>
      </w:r>
      <w:r w:rsidR="00CC6C73">
        <w:rPr>
          <w:rFonts w:hint="eastAsia"/>
        </w:rPr>
        <w:t>多任务的</w:t>
      </w:r>
      <w:r w:rsidRPr="00636720">
        <w:rPr>
          <w:rFonts w:hint="eastAsia"/>
        </w:rPr>
        <w:t>自闭症辅助医疗系统。与此前依靠传统机器学习方法并需要领域专家对自</w:t>
      </w:r>
      <w:proofErr w:type="gramStart"/>
      <w:r w:rsidRPr="00636720">
        <w:rPr>
          <w:rFonts w:hint="eastAsia"/>
        </w:rPr>
        <w:t>闭症脑电信号</w:t>
      </w:r>
      <w:proofErr w:type="gramEnd"/>
      <w:r w:rsidRPr="00636720">
        <w:rPr>
          <w:rFonts w:hint="eastAsia"/>
        </w:rPr>
        <w:t>进行手动提取的做法不同，本系统能够直接利用采集到的</w:t>
      </w:r>
      <w:r w:rsidR="00CC6C73">
        <w:rPr>
          <w:rFonts w:hint="eastAsia"/>
        </w:rPr>
        <w:t>原始</w:t>
      </w:r>
      <w:r w:rsidRPr="00636720">
        <w:rPr>
          <w:rFonts w:hint="eastAsia"/>
        </w:rPr>
        <w:t>脑电信号对患者进行实时分析。</w:t>
      </w:r>
      <w:r w:rsidR="00CC6C73">
        <w:rPr>
          <w:rFonts w:hint="eastAsia"/>
        </w:rPr>
        <w:t>相比于</w:t>
      </w:r>
      <w:r w:rsidR="00CC6C73">
        <w:rPr>
          <w:rFonts w:ascii="Segoe UI" w:hAnsi="Segoe UI" w:cs="Segoe UI"/>
          <w:color w:val="0D0D0D"/>
          <w:shd w:val="clear" w:color="auto" w:fill="FFFFFF"/>
        </w:rPr>
        <w:t>其他非生理特征</w:t>
      </w:r>
      <w:r w:rsidR="00CC6C73">
        <w:rPr>
          <w:rFonts w:ascii="Segoe UI" w:hAnsi="Segoe UI" w:cs="Segoe UI" w:hint="eastAsia"/>
          <w:color w:val="0D0D0D"/>
          <w:shd w:val="clear" w:color="auto" w:fill="FFFFFF"/>
        </w:rPr>
        <w:t>，</w:t>
      </w:r>
      <w:r w:rsidR="00CC6C73">
        <w:rPr>
          <w:rFonts w:ascii="Segoe UI" w:hAnsi="Segoe UI" w:cs="Segoe UI"/>
          <w:color w:val="0D0D0D"/>
          <w:shd w:val="clear" w:color="auto" w:fill="FFFFFF"/>
        </w:rPr>
        <w:t>使用脑电信号进行情绪识别</w:t>
      </w:r>
      <w:r w:rsidR="00CC6C73">
        <w:rPr>
          <w:rFonts w:ascii="Segoe UI" w:hAnsi="Segoe UI" w:cs="Segoe UI" w:hint="eastAsia"/>
          <w:color w:val="0D0D0D"/>
          <w:shd w:val="clear" w:color="auto" w:fill="FFFFFF"/>
        </w:rPr>
        <w:t>和自闭症诊断是更加客观可信的。</w:t>
      </w:r>
      <w:r w:rsidR="00CC6C73">
        <w:rPr>
          <w:rFonts w:ascii="Segoe UI" w:hAnsi="Segoe UI" w:cs="Segoe UI"/>
          <w:color w:val="0D0D0D"/>
          <w:shd w:val="clear" w:color="auto" w:fill="FFFFFF"/>
        </w:rPr>
        <w:t>因为脑电信号直接反映了大脑活动状态，不受个人意识控制和外界干扰影响，提供了更准确、实时的情绪监测，适用于需要长时间或精确情绪跟踪的</w:t>
      </w:r>
      <w:r w:rsidR="00CC6C73">
        <w:rPr>
          <w:rFonts w:ascii="Segoe UI" w:hAnsi="Segoe UI" w:cs="Segoe UI" w:hint="eastAsia"/>
          <w:color w:val="0D0D0D"/>
          <w:shd w:val="clear" w:color="auto" w:fill="FFFFFF"/>
        </w:rPr>
        <w:t>医学</w:t>
      </w:r>
      <w:r w:rsidR="00CC6C73">
        <w:rPr>
          <w:rFonts w:ascii="Segoe UI" w:hAnsi="Segoe UI" w:cs="Segoe UI"/>
          <w:color w:val="0D0D0D"/>
          <w:shd w:val="clear" w:color="auto" w:fill="FFFFFF"/>
        </w:rPr>
        <w:t>应用场景，成为情绪分析领域的重要工具。</w:t>
      </w:r>
    </w:p>
    <w:p w14:paraId="32FB3598" w14:textId="19AC7F9E" w:rsidR="00636720" w:rsidRDefault="00CC6C73" w:rsidP="00636720">
      <w:pPr>
        <w:pStyle w:val="11"/>
        <w:rPr>
          <w:rFonts w:ascii="Segoe UI" w:hAnsi="Segoe UI" w:cs="Segoe UI"/>
          <w:color w:val="0D0D0D"/>
          <w:shd w:val="clear" w:color="auto" w:fill="FFFFFF"/>
        </w:rPr>
      </w:pPr>
      <w:r>
        <w:rPr>
          <w:rFonts w:ascii="Segoe UI" w:hAnsi="Segoe UI" w:cs="Segoe UI"/>
          <w:color w:val="0D0D0D"/>
          <w:shd w:val="clear" w:color="auto" w:fill="FFFFFF"/>
        </w:rPr>
        <w:t>本作品通过集成</w:t>
      </w:r>
      <w:r w:rsidRPr="00CC6C73">
        <w:rPr>
          <w:rFonts w:ascii="Segoe UI" w:hAnsi="Segoe UI" w:cs="Segoe UI"/>
          <w:b/>
          <w:bCs/>
          <w:color w:val="0D0D0D"/>
          <w:shd w:val="clear" w:color="auto" w:fill="FFFFFF"/>
        </w:rPr>
        <w:t>时间感知代理</w:t>
      </w:r>
      <w:r>
        <w:rPr>
          <w:rFonts w:ascii="Segoe UI" w:hAnsi="Segoe UI" w:cs="Segoe UI"/>
          <w:color w:val="0D0D0D"/>
          <w:shd w:val="clear" w:color="auto" w:fill="FFFFFF"/>
        </w:rPr>
        <w:t>、</w:t>
      </w:r>
      <w:r w:rsidRPr="00CC6C73">
        <w:rPr>
          <w:rFonts w:ascii="Segoe UI" w:hAnsi="Segoe UI" w:cs="Segoe UI"/>
          <w:b/>
          <w:bCs/>
          <w:color w:val="0D0D0D"/>
          <w:shd w:val="clear" w:color="auto" w:fill="FFFFFF"/>
        </w:rPr>
        <w:t>空间注意力机制</w:t>
      </w:r>
      <w:r>
        <w:rPr>
          <w:rFonts w:ascii="Segoe UI" w:hAnsi="Segoe UI" w:cs="Segoe UI"/>
          <w:color w:val="0D0D0D"/>
          <w:shd w:val="clear" w:color="auto" w:fill="FFFFFF"/>
        </w:rPr>
        <w:t>、</w:t>
      </w:r>
      <w:r w:rsidRPr="00CC6C73">
        <w:rPr>
          <w:rFonts w:ascii="Segoe UI" w:hAnsi="Segoe UI" w:cs="Segoe UI"/>
          <w:b/>
          <w:bCs/>
          <w:color w:val="0D0D0D"/>
          <w:shd w:val="clear" w:color="auto" w:fill="FFFFFF"/>
        </w:rPr>
        <w:t>多任务学习</w:t>
      </w:r>
      <w:r>
        <w:rPr>
          <w:rFonts w:ascii="Segoe UI" w:hAnsi="Segoe UI" w:cs="Segoe UI"/>
          <w:color w:val="0D0D0D"/>
          <w:shd w:val="clear" w:color="auto" w:fill="FFFFFF"/>
        </w:rPr>
        <w:t>的</w:t>
      </w:r>
      <w:r>
        <w:rPr>
          <w:rFonts w:ascii="Segoe UI" w:hAnsi="Segoe UI" w:cs="Segoe UI" w:hint="eastAsia"/>
          <w:color w:val="0D0D0D"/>
          <w:shd w:val="clear" w:color="auto" w:fill="FFFFFF"/>
        </w:rPr>
        <w:t>三维</w:t>
      </w:r>
      <w:r>
        <w:rPr>
          <w:rFonts w:ascii="Segoe UI" w:hAnsi="Segoe UI" w:cs="Segoe UI"/>
          <w:color w:val="0D0D0D"/>
          <w:shd w:val="clear" w:color="auto" w:fill="FFFFFF"/>
        </w:rPr>
        <w:t>特征融合以及</w:t>
      </w:r>
      <w:r w:rsidRPr="00CC6C73">
        <w:rPr>
          <w:rFonts w:ascii="Segoe UI" w:hAnsi="Segoe UI" w:cs="Segoe UI"/>
          <w:b/>
          <w:bCs/>
          <w:color w:val="0D0D0D"/>
          <w:shd w:val="clear" w:color="auto" w:fill="FFFFFF"/>
        </w:rPr>
        <w:t>强化学习</w:t>
      </w:r>
      <w:r>
        <w:rPr>
          <w:rFonts w:ascii="Segoe UI" w:hAnsi="Segoe UI" w:cs="Segoe UI"/>
          <w:color w:val="0D0D0D"/>
          <w:shd w:val="clear" w:color="auto" w:fill="FFFFFF"/>
        </w:rPr>
        <w:t>等先进技术，实现了对自</w:t>
      </w:r>
      <w:proofErr w:type="gramStart"/>
      <w:r>
        <w:rPr>
          <w:rFonts w:ascii="Segoe UI" w:hAnsi="Segoe UI" w:cs="Segoe UI"/>
          <w:color w:val="0D0D0D"/>
          <w:shd w:val="clear" w:color="auto" w:fill="FFFFFF"/>
        </w:rPr>
        <w:t>闭症脑电信号</w:t>
      </w:r>
      <w:proofErr w:type="gramEnd"/>
      <w:r>
        <w:rPr>
          <w:rFonts w:ascii="Segoe UI" w:hAnsi="Segoe UI" w:cs="Segoe UI"/>
          <w:color w:val="0D0D0D"/>
          <w:shd w:val="clear" w:color="auto" w:fill="FFFFFF"/>
        </w:rPr>
        <w:t>的高精度、实时情绪识别和等级评分，特别强化了处理非平稳</w:t>
      </w:r>
      <w:r>
        <w:rPr>
          <w:rFonts w:ascii="Segoe UI" w:hAnsi="Segoe UI" w:cs="Segoe UI" w:hint="eastAsia"/>
          <w:color w:val="0D0D0D"/>
          <w:shd w:val="clear" w:color="auto" w:fill="FFFFFF"/>
        </w:rPr>
        <w:t>脑电</w:t>
      </w:r>
      <w:r>
        <w:rPr>
          <w:rFonts w:ascii="Segoe UI" w:hAnsi="Segoe UI" w:cs="Segoe UI"/>
          <w:color w:val="0D0D0D"/>
          <w:shd w:val="clear" w:color="auto" w:fill="FFFFFF"/>
        </w:rPr>
        <w:t>信号的能力和个性化诊断精准性。</w:t>
      </w:r>
    </w:p>
    <w:p w14:paraId="1D27251A" w14:textId="77777777" w:rsidR="00CC6C73" w:rsidRPr="00636720" w:rsidRDefault="00CC6C73" w:rsidP="00636720">
      <w:pPr>
        <w:pStyle w:val="11"/>
        <w:rPr>
          <w:rFonts w:ascii="Times New Roman" w:hAnsi="Times New Roman"/>
          <w:b/>
          <w:sz w:val="28"/>
          <w:szCs w:val="28"/>
        </w:rPr>
      </w:pPr>
    </w:p>
    <w:p w14:paraId="5F896E65" w14:textId="4D7CC05E" w:rsidR="00740AC4" w:rsidRPr="00740AC4" w:rsidRDefault="00740AC4" w:rsidP="00740AC4">
      <w:pPr>
        <w:spacing w:line="276" w:lineRule="auto"/>
        <w:ind w:left="420"/>
        <w:rPr>
          <w:b/>
          <w:bCs/>
        </w:rPr>
      </w:pPr>
      <w:r>
        <w:tab/>
      </w:r>
      <w:r w:rsidRPr="00740AC4">
        <w:rPr>
          <w:b/>
          <w:bCs/>
        </w:rPr>
        <w:t>1.数据预处理</w:t>
      </w:r>
    </w:p>
    <w:p w14:paraId="579A0486" w14:textId="49A7516C" w:rsidR="00577F2B" w:rsidRPr="00577F2B" w:rsidRDefault="00740AC4" w:rsidP="004C1E14">
      <w:pPr>
        <w:pStyle w:val="11"/>
      </w:pPr>
      <w:r>
        <w:rPr>
          <w:rFonts w:hint="eastAsia"/>
        </w:rPr>
        <w:t>过程</w:t>
      </w:r>
      <w:proofErr w:type="gramStart"/>
      <w:r>
        <w:rPr>
          <w:rFonts w:hint="eastAsia"/>
        </w:rPr>
        <w:t>一</w:t>
      </w:r>
      <w:proofErr w:type="gramEnd"/>
      <w:r>
        <w:t>:使用EEGLAB 去除生理伪迹。首先，我们将</w:t>
      </w:r>
      <w:r w:rsidR="004C1E14">
        <w:rPr>
          <w:rFonts w:hint="eastAsia"/>
        </w:rPr>
        <w:t>上传到软件的</w:t>
      </w:r>
      <w:r>
        <w:t xml:space="preserve">原始脑电数据导入 </w:t>
      </w:r>
      <w:r w:rsidR="00CC6C73">
        <w:rPr>
          <w:rFonts w:hint="eastAsia"/>
        </w:rPr>
        <w:t>EEGLAB</w:t>
      </w:r>
      <w:r>
        <w:t>，经过通道定位后剔除无用电极。然后，采用0.5HZ~</w:t>
      </w:r>
      <w:r w:rsidR="007C0685">
        <w:rPr>
          <w:rFonts w:hint="eastAsia"/>
        </w:rPr>
        <w:t>8</w:t>
      </w:r>
      <w:r>
        <w:t>0HZ 的滤波器</w:t>
      </w:r>
      <w:r w:rsidR="002B3E1D">
        <w:rPr>
          <w:rFonts w:hint="eastAsia"/>
        </w:rPr>
        <w:t>对原始脑电信号</w:t>
      </w:r>
      <w:r>
        <w:t>进行滤波处理。接下来，进行基线校正，最后使用独立成分分析法</w:t>
      </w:r>
      <w:r w:rsidR="00CC6C73">
        <w:rPr>
          <w:rFonts w:hint="eastAsia"/>
        </w:rPr>
        <w:t>(ICA)</w:t>
      </w:r>
      <w:r>
        <w:t>剔除伪迹成分</w:t>
      </w:r>
      <w:r>
        <w:rPr>
          <w:rFonts w:hint="eastAsia"/>
        </w:rPr>
        <w:t>。</w:t>
      </w:r>
      <w:r w:rsidR="002B3E1D">
        <w:rPr>
          <w:rFonts w:hint="eastAsia"/>
        </w:rPr>
        <w:t>通过EEGLAB去除生理伪迹的界面</w:t>
      </w:r>
      <w:r w:rsidR="002B3E1D" w:rsidRPr="002B3E1D">
        <w:rPr>
          <w:rFonts w:hint="eastAsia"/>
          <w:color w:val="FF0000"/>
        </w:rPr>
        <w:t>如图所示</w:t>
      </w:r>
      <w:r w:rsidRPr="002B3E1D">
        <w:rPr>
          <w:color w:val="FF0000"/>
        </w:rPr>
        <w:tab/>
      </w:r>
      <w:r>
        <w:tab/>
      </w:r>
      <w:r>
        <w:rPr>
          <w:noProof/>
        </w:rPr>
        <w:drawing>
          <wp:inline distT="0" distB="0" distL="0" distR="0" wp14:anchorId="30BE6460" wp14:editId="0FB19128">
            <wp:extent cx="5274310" cy="3206750"/>
            <wp:effectExtent l="0" t="0" r="2540" b="0"/>
            <wp:docPr id="83939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06750"/>
                    </a:xfrm>
                    <a:prstGeom prst="rect">
                      <a:avLst/>
                    </a:prstGeom>
                    <a:noFill/>
                    <a:ln>
                      <a:noFill/>
                    </a:ln>
                  </pic:spPr>
                </pic:pic>
              </a:graphicData>
            </a:graphic>
          </wp:inline>
        </w:drawing>
      </w:r>
      <w:r w:rsidR="00577F2B" w:rsidRPr="00577F2B">
        <w:rPr>
          <w:rFonts w:ascii="Arial" w:hAnsi="Arial" w:cs="Arial"/>
          <w:color w:val="4D4D4D"/>
          <w:shd w:val="clear" w:color="auto" w:fill="FFFFFF"/>
        </w:rPr>
        <w:br/>
      </w:r>
      <w:r w:rsidR="00577F2B">
        <w:rPr>
          <w:rFonts w:ascii="Arial" w:hAnsi="Arial" w:cs="Arial" w:hint="eastAsia"/>
          <w:color w:val="4D4D4D"/>
          <w:shd w:val="clear" w:color="auto" w:fill="FFFFFF"/>
        </w:rPr>
        <w:t xml:space="preserve">     </w:t>
      </w:r>
      <w:r w:rsidR="00577F2B" w:rsidRPr="00577F2B">
        <w:rPr>
          <w:rFonts w:ascii="Arial" w:hAnsi="Arial" w:cs="Arial"/>
          <w:color w:val="4D4D4D"/>
          <w:shd w:val="clear" w:color="auto" w:fill="FFFFFF"/>
        </w:rPr>
        <w:t>过程二：考虑到傅里叶变换（</w:t>
      </w:r>
      <w:r w:rsidR="00577F2B" w:rsidRPr="00577F2B">
        <w:rPr>
          <w:rFonts w:ascii="Arial" w:hAnsi="Arial" w:cs="Arial"/>
          <w:color w:val="4D4D4D"/>
          <w:shd w:val="clear" w:color="auto" w:fill="FFFFFF"/>
        </w:rPr>
        <w:t>FFT</w:t>
      </w:r>
      <w:r w:rsidR="00577F2B" w:rsidRPr="00577F2B">
        <w:rPr>
          <w:rFonts w:ascii="Arial" w:hAnsi="Arial" w:cs="Arial"/>
          <w:color w:val="4D4D4D"/>
          <w:shd w:val="clear" w:color="auto" w:fill="FFFFFF"/>
        </w:rPr>
        <w:t>）仅能用于平稳信号</w:t>
      </w:r>
      <w:r w:rsidR="003F6416">
        <w:rPr>
          <w:rFonts w:ascii="Arial" w:hAnsi="Arial" w:cs="Arial" w:hint="eastAsia"/>
          <w:color w:val="4D4D4D"/>
          <w:shd w:val="clear" w:color="auto" w:fill="FFFFFF"/>
        </w:rPr>
        <w:t>进行</w:t>
      </w:r>
      <w:r w:rsidR="00577F2B" w:rsidRPr="00577F2B">
        <w:rPr>
          <w:rFonts w:ascii="Arial" w:hAnsi="Arial" w:cs="Arial"/>
          <w:color w:val="4D4D4D"/>
          <w:shd w:val="clear" w:color="auto" w:fill="FFFFFF"/>
        </w:rPr>
        <w:t>分析，对于非平稳信号（脑电信号），需要采用短时傅里叶变换（</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）进行分析。我们使用</w:t>
      </w:r>
      <w:r w:rsidR="00577F2B" w:rsidRPr="00577F2B">
        <w:rPr>
          <w:rFonts w:ascii="Arial" w:hAnsi="Arial" w:cs="Arial"/>
          <w:color w:val="4D4D4D"/>
          <w:shd w:val="clear" w:color="auto" w:fill="FFFFFF"/>
        </w:rPr>
        <w:t>STFT</w:t>
      </w:r>
      <w:r w:rsidR="00577F2B" w:rsidRPr="00577F2B">
        <w:rPr>
          <w:rFonts w:ascii="Arial" w:hAnsi="Arial" w:cs="Arial"/>
          <w:color w:val="4D4D4D"/>
          <w:shd w:val="clear" w:color="auto" w:fill="FFFFFF"/>
        </w:rPr>
        <w:t>提取</w:t>
      </w:r>
      <w:r w:rsidR="003F6416">
        <w:rPr>
          <w:rFonts w:ascii="Arial" w:hAnsi="Arial" w:cs="Arial" w:hint="eastAsia"/>
          <w:color w:val="4D4D4D"/>
          <w:shd w:val="clear" w:color="auto" w:fill="FFFFFF"/>
        </w:rPr>
        <w:t>脑电信号的</w:t>
      </w:r>
      <w:r w:rsidR="00577F2B" w:rsidRPr="00577F2B">
        <w:rPr>
          <w:rFonts w:ascii="Arial" w:hAnsi="Arial" w:cs="Arial"/>
          <w:color w:val="4D4D4D"/>
          <w:shd w:val="clear" w:color="auto" w:fill="FFFFFF"/>
        </w:rPr>
        <w:t>全频段频谱，以捕捉信号的频率</w:t>
      </w:r>
      <w:r w:rsidR="003F6416">
        <w:rPr>
          <w:rFonts w:ascii="Arial" w:hAnsi="Arial" w:cs="Arial" w:hint="eastAsia"/>
          <w:color w:val="4D4D4D"/>
          <w:shd w:val="clear" w:color="auto" w:fill="FFFFFF"/>
        </w:rPr>
        <w:t>特征</w:t>
      </w:r>
      <w:r w:rsidR="00577F2B" w:rsidRPr="00577F2B">
        <w:rPr>
          <w:rFonts w:ascii="Arial" w:hAnsi="Arial" w:cs="Arial"/>
          <w:color w:val="4D4D4D"/>
          <w:shd w:val="clear" w:color="auto" w:fill="FFFFFF"/>
        </w:rPr>
        <w:t>。随后，根据提取的频谱特征生成每个通道的二维频谱图，并从中提取不同频带的特征。这些频带特征将输入到频谱特征提取器中进行进一步分析。</w:t>
      </w:r>
    </w:p>
    <w:p w14:paraId="355286B5" w14:textId="3EEB34C8" w:rsidR="00740AC4" w:rsidRPr="002B3E1D" w:rsidRDefault="00577F2B" w:rsidP="002B3E1D">
      <w:pPr>
        <w:spacing w:line="276" w:lineRule="auto"/>
        <w:ind w:left="420" w:firstLine="420"/>
        <w:rPr>
          <w:rStyle w:val="normaltextrun"/>
          <w:rFonts w:ascii="Arial" w:hAnsi="Arial" w:cs="Arial"/>
          <w:color w:val="4D4D4D"/>
          <w:shd w:val="clear" w:color="auto" w:fill="FFFFFF"/>
        </w:rPr>
      </w:pPr>
      <w:r w:rsidRPr="00577F2B">
        <w:rPr>
          <w:rFonts w:ascii="Arial" w:hAnsi="Arial" w:cs="Arial"/>
          <w:color w:val="4D4D4D"/>
          <w:shd w:val="clear" w:color="auto" w:fill="FFFFFF"/>
        </w:rPr>
        <w:lastRenderedPageBreak/>
        <w:t>此外，考虑到自闭症患者在特定频率范围内存在的频谱异常，我们</w:t>
      </w:r>
      <w:r w:rsidR="00A41F51">
        <w:rPr>
          <w:rFonts w:ascii="Arial" w:hAnsi="Arial" w:cs="Arial" w:hint="eastAsia"/>
          <w:color w:val="4D4D4D"/>
          <w:shd w:val="clear" w:color="auto" w:fill="FFFFFF"/>
        </w:rPr>
        <w:t>的算法将</w:t>
      </w:r>
      <w:r w:rsidRPr="00577F2B">
        <w:rPr>
          <w:rFonts w:ascii="Arial" w:hAnsi="Arial" w:cs="Arial"/>
          <w:color w:val="4D4D4D"/>
          <w:shd w:val="clear" w:color="auto" w:fill="FFFFFF"/>
        </w:rPr>
        <w:t>特别</w:t>
      </w:r>
      <w:r w:rsidR="003F6416">
        <w:rPr>
          <w:rFonts w:ascii="Arial" w:hAnsi="Arial" w:cs="Arial" w:hint="eastAsia"/>
          <w:color w:val="4D4D4D"/>
          <w:shd w:val="clear" w:color="auto" w:fill="FFFFFF"/>
        </w:rPr>
        <w:t>关注</w:t>
      </w:r>
      <w:r w:rsidR="002B3E1D">
        <w:rPr>
          <w:rFonts w:ascii="Arial" w:hAnsi="Arial" w:cs="Arial" w:hint="eastAsia"/>
          <w:color w:val="4D4D4D"/>
          <w:shd w:val="clear" w:color="auto" w:fill="FFFFFF"/>
        </w:rPr>
        <w:t>脑电信号</w:t>
      </w:r>
      <w:r w:rsidR="00A41F51">
        <w:rPr>
          <w:rFonts w:ascii="Arial" w:hAnsi="Arial" w:cs="Arial" w:hint="eastAsia"/>
          <w:color w:val="4D4D4D"/>
          <w:shd w:val="clear" w:color="auto" w:fill="FFFFFF"/>
        </w:rPr>
        <w:t>的</w:t>
      </w:r>
      <w:r w:rsidR="00A41F51">
        <w:rPr>
          <w:rFonts w:ascii="Arial" w:hAnsi="Arial" w:cs="Arial" w:hint="eastAsia"/>
          <w:b/>
          <w:bCs/>
          <w:color w:val="4D4D4D"/>
          <w:shd w:val="clear" w:color="auto" w:fill="FFFFFF"/>
        </w:rPr>
        <w:t>delta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(0.5-4Hz)</w:t>
      </w:r>
      <w:r w:rsidR="00A41F51">
        <w:rPr>
          <w:rFonts w:ascii="Arial" w:hAnsi="Arial" w:cs="Arial" w:hint="eastAsia"/>
          <w:b/>
          <w:bCs/>
          <w:color w:val="4D4D4D"/>
          <w:shd w:val="clear" w:color="auto" w:fill="FFFFFF"/>
        </w:rPr>
        <w:t>以及</w:t>
      </w:r>
      <w:r w:rsidR="00A41F51">
        <w:rPr>
          <w:rFonts w:ascii="Arial" w:hAnsi="Arial" w:cs="Arial" w:hint="eastAsia"/>
          <w:b/>
          <w:bCs/>
          <w:color w:val="4D4D4D"/>
          <w:shd w:val="clear" w:color="auto" w:fill="FFFFFF"/>
        </w:rPr>
        <w:t>Gamma</w:t>
      </w:r>
      <w:r w:rsidR="00A41F51">
        <w:rPr>
          <w:rFonts w:ascii="Arial" w:hAnsi="Arial" w:cs="Arial" w:hint="eastAsia"/>
          <w:b/>
          <w:bCs/>
          <w:color w:val="4D4D4D"/>
          <w:shd w:val="clear" w:color="auto" w:fill="FFFFFF"/>
        </w:rPr>
        <w:t>波</w:t>
      </w:r>
      <w:r w:rsidR="00A41F51">
        <w:rPr>
          <w:rFonts w:ascii="Arial" w:hAnsi="Arial" w:cs="Arial" w:hint="eastAsia"/>
          <w:b/>
          <w:bCs/>
          <w:color w:val="4D4D4D"/>
          <w:shd w:val="clear" w:color="auto" w:fill="FFFFFF"/>
        </w:rPr>
        <w:t>(&gt;30Hz)</w:t>
      </w:r>
      <w:r w:rsidR="002B3E1D">
        <w:rPr>
          <w:rFonts w:ascii="Arial" w:hAnsi="Arial" w:cs="Arial" w:hint="eastAsia"/>
          <w:b/>
          <w:bCs/>
          <w:color w:val="4D4D4D"/>
          <w:shd w:val="clear" w:color="auto" w:fill="FFFFFF"/>
        </w:rPr>
        <w:t>。</w:t>
      </w:r>
      <w:r w:rsidR="002B3E1D" w:rsidRPr="003F6416">
        <w:rPr>
          <w:rFonts w:ascii="Arial" w:hAnsi="Arial" w:cs="Arial" w:hint="eastAsia"/>
          <w:color w:val="4D4D4D"/>
          <w:shd w:val="clear" w:color="auto" w:fill="FFFFFF"/>
        </w:rPr>
        <w:t>通过</w:t>
      </w:r>
      <w:r w:rsidR="002B3E1D" w:rsidRPr="004C1E14">
        <w:t>短时傅里叶变换</w:t>
      </w:r>
      <w:r w:rsidR="002B3E1D">
        <w:rPr>
          <w:rFonts w:hint="eastAsia"/>
        </w:rPr>
        <w:t>处理脑电数据的流程图</w:t>
      </w:r>
      <w:r w:rsidR="002B3E1D" w:rsidRPr="002B3E1D">
        <w:rPr>
          <w:rFonts w:hint="eastAsia"/>
          <w:color w:val="FF0000"/>
        </w:rPr>
        <w:t>如图所示</w:t>
      </w:r>
    </w:p>
    <w:p w14:paraId="2C32E593" w14:textId="3B46C911" w:rsidR="00740AC4" w:rsidRDefault="00740AC4" w:rsidP="00740AC4">
      <w:pPr>
        <w:spacing w:line="276" w:lineRule="auto"/>
        <w:ind w:left="420" w:firstLine="420"/>
      </w:pPr>
      <w:r>
        <w:rPr>
          <w:noProof/>
        </w:rPr>
        <w:drawing>
          <wp:inline distT="0" distB="0" distL="0" distR="0" wp14:anchorId="4CB756F0" wp14:editId="35C1EAA4">
            <wp:extent cx="3853228" cy="2722230"/>
            <wp:effectExtent l="0" t="0" r="0" b="2540"/>
            <wp:docPr id="39534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4" cy="2732068"/>
                    </a:xfrm>
                    <a:prstGeom prst="rect">
                      <a:avLst/>
                    </a:prstGeom>
                    <a:noFill/>
                    <a:ln>
                      <a:noFill/>
                    </a:ln>
                  </pic:spPr>
                </pic:pic>
              </a:graphicData>
            </a:graphic>
          </wp:inline>
        </w:drawing>
      </w:r>
    </w:p>
    <w:p w14:paraId="017678DC" w14:textId="529095C9" w:rsidR="00751317" w:rsidRPr="00FD6FAB" w:rsidRDefault="00527A1B" w:rsidP="00A41F51">
      <w:pPr>
        <w:pStyle w:val="H3"/>
        <w:numPr>
          <w:ilvl w:val="0"/>
          <w:numId w:val="0"/>
        </w:numPr>
        <w:spacing w:line="240" w:lineRule="auto"/>
        <w:ind w:left="340"/>
        <w:rPr>
          <w:b/>
          <w:bCs w:val="0"/>
        </w:rPr>
      </w:pPr>
      <w:r w:rsidRPr="00FD6FAB">
        <w:rPr>
          <w:rStyle w:val="normaltextrun"/>
          <w:rFonts w:hint="eastAsia"/>
          <w:b/>
          <w:bCs w:val="0"/>
        </w:rPr>
        <w:t>2.</w:t>
      </w:r>
      <w:r w:rsidR="00751317" w:rsidRPr="00FD6FAB">
        <w:rPr>
          <w:rStyle w:val="normaltextrun"/>
          <w:rFonts w:hint="eastAsia"/>
          <w:b/>
          <w:bCs w:val="0"/>
        </w:rPr>
        <w:t>三维脑电信号深度特征提取与融合</w:t>
      </w:r>
    </w:p>
    <w:p w14:paraId="3907316A" w14:textId="77777777" w:rsidR="00751317" w:rsidRPr="002F6CE2" w:rsidRDefault="00751317" w:rsidP="00751317">
      <w:pPr>
        <w:pStyle w:val="H4"/>
        <w:numPr>
          <w:ilvl w:val="3"/>
          <w:numId w:val="2"/>
        </w:numPr>
        <w:ind w:left="703"/>
      </w:pPr>
      <w:r w:rsidRPr="002F6CE2">
        <w:rPr>
          <w:rStyle w:val="normaltextrun"/>
          <w:rFonts w:hint="eastAsia"/>
        </w:rPr>
        <w:t>创建三维位置编码</w:t>
      </w:r>
    </w:p>
    <w:p w14:paraId="4BF95E7C" w14:textId="23928074" w:rsidR="00751317" w:rsidRDefault="00751317" w:rsidP="00A41F51">
      <w:pPr>
        <w:pStyle w:val="ab"/>
        <w:rPr>
          <w:rStyle w:val="normaltextrun"/>
        </w:rPr>
      </w:pPr>
      <w:r w:rsidRPr="00751317">
        <w:rPr>
          <w:rStyle w:val="normaltextrun"/>
          <w:rFonts w:hint="eastAsia"/>
        </w:rPr>
        <w:t>为了充分利用</w:t>
      </w:r>
      <w:r w:rsidR="00A41F51">
        <w:rPr>
          <w:rStyle w:val="normaltextrun"/>
          <w:rFonts w:hint="eastAsia"/>
        </w:rPr>
        <w:t>自闭症患者</w:t>
      </w:r>
      <w:r w:rsidR="003F6416">
        <w:rPr>
          <w:rStyle w:val="normaltextrun"/>
          <w:rFonts w:hint="eastAsia"/>
        </w:rPr>
        <w:t>脑电</w:t>
      </w:r>
      <w:r w:rsidRPr="00751317">
        <w:rPr>
          <w:rStyle w:val="normaltextrun"/>
        </w:rPr>
        <w:t>信号中的时间、空间和频谱信息，</w:t>
      </w:r>
      <w:proofErr w:type="gramStart"/>
      <w:r w:rsidR="00A41F51">
        <w:rPr>
          <w:rStyle w:val="normaltextrun"/>
          <w:rFonts w:hint="eastAsia"/>
        </w:rPr>
        <w:t>捕捉自</w:t>
      </w:r>
      <w:proofErr w:type="gramEnd"/>
      <w:r w:rsidR="00A41F51">
        <w:rPr>
          <w:rStyle w:val="normaltextrun"/>
          <w:rFonts w:hint="eastAsia"/>
        </w:rPr>
        <w:t xml:space="preserve">闭症患者半球间的异常连接以及delta波和gamma波的异常, </w:t>
      </w:r>
      <w:r w:rsidRPr="00751317">
        <w:rPr>
          <w:rStyle w:val="normaltextrun"/>
        </w:rPr>
        <w:t>我们会对每</w:t>
      </w:r>
      <w:r w:rsidR="00224E95">
        <w:rPr>
          <w:rStyle w:val="normaltextrun"/>
          <w:rFonts w:hint="eastAsia"/>
        </w:rPr>
        <w:t>一</w:t>
      </w:r>
      <w:r w:rsidR="003F6416">
        <w:rPr>
          <w:rStyle w:val="normaltextrun"/>
          <w:rFonts w:hint="eastAsia"/>
        </w:rPr>
        <w:t>条脑电</w:t>
      </w:r>
      <w:r w:rsidRPr="00751317">
        <w:rPr>
          <w:rStyle w:val="normaltextrun"/>
        </w:rPr>
        <w:t>数据进行相对位置、空间通道和频谱位置编码。这样，每个</w:t>
      </w:r>
      <w:r w:rsidR="003F6416">
        <w:rPr>
          <w:rStyle w:val="normaltextrun"/>
          <w:rFonts w:hint="eastAsia"/>
        </w:rPr>
        <w:t>脑电</w:t>
      </w:r>
      <w:r w:rsidRPr="00751317">
        <w:rPr>
          <w:rStyle w:val="normaltextrun"/>
        </w:rPr>
        <w:t>数据</w:t>
      </w:r>
      <w:r w:rsidR="00224E95">
        <w:rPr>
          <w:rStyle w:val="normaltextrun"/>
          <w:rFonts w:hint="eastAsia"/>
        </w:rPr>
        <w:t>片段</w:t>
      </w:r>
      <w:r w:rsidRPr="00751317">
        <w:rPr>
          <w:rStyle w:val="normaltextrun"/>
        </w:rPr>
        <w:t>都能够捕捉到</w:t>
      </w:r>
      <w:r w:rsidR="00224E95">
        <w:rPr>
          <w:rStyle w:val="normaltextrun"/>
          <w:rFonts w:hint="eastAsia"/>
        </w:rPr>
        <w:t>整体数据</w:t>
      </w:r>
      <w:r w:rsidRPr="00751317">
        <w:rPr>
          <w:rStyle w:val="normaltextrun"/>
        </w:rPr>
        <w:t>动态特性、不同</w:t>
      </w:r>
      <w:r w:rsidR="003F6416">
        <w:rPr>
          <w:rStyle w:val="normaltextrun"/>
          <w:rFonts w:hint="eastAsia"/>
        </w:rPr>
        <w:t>半球间</w:t>
      </w:r>
      <w:r w:rsidRPr="00751317">
        <w:rPr>
          <w:rStyle w:val="normaltextrun"/>
        </w:rPr>
        <w:t>的连接关系以及不同频率带的信息，形成具备三维特征的数据</w:t>
      </w:r>
      <w:r w:rsidR="00224E95">
        <w:rPr>
          <w:rStyle w:val="normaltextrun"/>
          <w:rFonts w:hint="eastAsia"/>
        </w:rPr>
        <w:t>表征</w:t>
      </w:r>
      <w:r w:rsidRPr="00751317">
        <w:rPr>
          <w:rStyle w:val="normaltextrun"/>
        </w:rPr>
        <w:t>。</w:t>
      </w:r>
    </w:p>
    <w:p w14:paraId="24D82771" w14:textId="77777777" w:rsidR="00FD6FAB" w:rsidRDefault="00FD6FAB" w:rsidP="00A41F51">
      <w:pPr>
        <w:pStyle w:val="ab"/>
        <w:rPr>
          <w:rStyle w:val="normaltextrun"/>
        </w:rPr>
      </w:pPr>
    </w:p>
    <w:p w14:paraId="15FF3887" w14:textId="77777777" w:rsidR="00FD6FAB" w:rsidRPr="007C1B06" w:rsidRDefault="00FD6FAB" w:rsidP="00FD6FAB">
      <w:pPr>
        <w:pStyle w:val="H4"/>
        <w:numPr>
          <w:ilvl w:val="3"/>
          <w:numId w:val="2"/>
        </w:numPr>
        <w:ind w:left="703"/>
      </w:pPr>
      <w:r>
        <w:rPr>
          <w:rStyle w:val="normaltextrun"/>
          <w:rFonts w:hint="eastAsia"/>
        </w:rPr>
        <w:t>引入空间注意力机制</w:t>
      </w:r>
    </w:p>
    <w:p w14:paraId="7B285234" w14:textId="648077E2" w:rsidR="00FD6FAB" w:rsidRDefault="00FD6FAB" w:rsidP="00FD6FAB">
      <w:pPr>
        <w:pStyle w:val="1"/>
        <w:spacing w:after="156"/>
        <w:ind w:leftChars="300" w:left="630" w:firstLine="480"/>
        <w:rPr>
          <w:rStyle w:val="normaltextrun"/>
        </w:rPr>
      </w:pPr>
      <w:r>
        <w:rPr>
          <w:rStyle w:val="normaltextrun"/>
          <w:rFonts w:hint="eastAsia"/>
        </w:rPr>
        <w:t>考虑到部分脑电通道中的脑电数据对于情绪识别和自闭症评级的意义不大，我们引入空间通道注意力机制</w:t>
      </w:r>
      <w:r w:rsidRPr="00521E53">
        <w:rPr>
          <w:rStyle w:val="normaltextrun"/>
          <w:rFonts w:hint="eastAsia"/>
        </w:rPr>
        <w:t>，为</w:t>
      </w:r>
      <w:r w:rsidR="003F6416">
        <w:rPr>
          <w:rStyle w:val="normaltextrun"/>
          <w:rFonts w:hint="eastAsia"/>
        </w:rPr>
        <w:t>脑电</w:t>
      </w:r>
      <w:r w:rsidRPr="00521E53">
        <w:rPr>
          <w:rStyle w:val="normaltextrun"/>
          <w:rFonts w:hint="eastAsia"/>
        </w:rPr>
        <w:t>信号数据</w:t>
      </w:r>
      <w:r>
        <w:rPr>
          <w:rStyle w:val="normaltextrun"/>
          <w:rFonts w:hint="eastAsia"/>
        </w:rPr>
        <w:t>的不同通道</w:t>
      </w:r>
      <w:r w:rsidRPr="00521E53">
        <w:rPr>
          <w:rStyle w:val="normaltextrun"/>
          <w:rFonts w:hint="eastAsia"/>
        </w:rPr>
        <w:t>附上权重，即为算法对该部分数据的关注程度，详见</w:t>
      </w:r>
      <w:r>
        <w:rPr>
          <w:rStyle w:val="normaltextrun"/>
        </w:rPr>
        <w:fldChar w:fldCharType="begin"/>
      </w:r>
      <w:r>
        <w:rPr>
          <w:rStyle w:val="normaltextrun"/>
        </w:rPr>
        <w:instrText xml:space="preserve"> </w:instrText>
      </w:r>
      <w:r>
        <w:rPr>
          <w:rStyle w:val="normaltextrun"/>
          <w:rFonts w:hint="eastAsia"/>
        </w:rPr>
        <w:instrText>REF _Ref163580414</w:instrText>
      </w:r>
      <w:r>
        <w:rPr>
          <w:rStyle w:val="normaltextrun"/>
        </w:rPr>
        <w:instrText xml:space="preserve"> </w:instrText>
      </w:r>
      <w:r>
        <w:rPr>
          <w:rStyle w:val="normaltextrun"/>
        </w:rPr>
        <w:fldChar w:fldCharType="separate"/>
      </w:r>
      <w:r>
        <w:t>图</w:t>
      </w:r>
      <w:r>
        <w:rPr>
          <w:noProof/>
        </w:rPr>
        <w:t>4</w:t>
      </w:r>
      <w:r>
        <w:rPr>
          <w:rStyle w:val="normaltextrun"/>
        </w:rPr>
        <w:fldChar w:fldCharType="end"/>
      </w:r>
      <w:r>
        <w:rPr>
          <w:rStyle w:val="normaltextrun"/>
          <w:rFonts w:hint="eastAsia"/>
        </w:rPr>
        <w:t>。</w:t>
      </w:r>
    </w:p>
    <w:p w14:paraId="3FDAE722" w14:textId="2A56BA05" w:rsidR="00FD6FAB" w:rsidRPr="00521E53" w:rsidRDefault="00FD6FAB" w:rsidP="00FD6FAB">
      <w:pPr>
        <w:pStyle w:val="1"/>
        <w:spacing w:after="156"/>
        <w:ind w:leftChars="300" w:left="630" w:firstLine="480"/>
      </w:pPr>
      <w:r>
        <w:rPr>
          <w:noProof/>
        </w:rPr>
        <w:lastRenderedPageBreak/>
        <w:drawing>
          <wp:inline distT="0" distB="0" distL="0" distR="0" wp14:anchorId="5C2B1CD1" wp14:editId="26BFD7AA">
            <wp:extent cx="5274310" cy="3510915"/>
            <wp:effectExtent l="0" t="0" r="2540" b="0"/>
            <wp:docPr id="7066894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7A9735FE" w14:textId="77777777" w:rsidR="00FD6FAB" w:rsidRPr="00FD6FAB" w:rsidRDefault="00FD6FAB" w:rsidP="00A41F51">
      <w:pPr>
        <w:pStyle w:val="ab"/>
        <w:rPr>
          <w:rStyle w:val="normaltextrun"/>
        </w:rPr>
      </w:pPr>
    </w:p>
    <w:p w14:paraId="5E618BAA" w14:textId="346DD832" w:rsidR="00751317" w:rsidRPr="007C1B06" w:rsidRDefault="00553270" w:rsidP="00751317">
      <w:pPr>
        <w:pStyle w:val="H4"/>
        <w:numPr>
          <w:ilvl w:val="3"/>
          <w:numId w:val="2"/>
        </w:numPr>
        <w:ind w:left="703"/>
      </w:pPr>
      <w:r>
        <w:rPr>
          <w:rStyle w:val="normaltextrun"/>
          <w:rFonts w:hint="eastAsia"/>
        </w:rPr>
        <w:t>基于</w:t>
      </w:r>
      <w:r w:rsidR="00751317">
        <w:rPr>
          <w:rStyle w:val="normaltextrun"/>
          <w:rFonts w:hint="eastAsia"/>
        </w:rPr>
        <w:t>多</w:t>
      </w:r>
      <w:r>
        <w:rPr>
          <w:rStyle w:val="normaltextrun"/>
          <w:rFonts w:hint="eastAsia"/>
        </w:rPr>
        <w:t>任务学习的特征</w:t>
      </w:r>
      <w:r w:rsidR="00751317" w:rsidRPr="007C1B06">
        <w:rPr>
          <w:rStyle w:val="normaltextrun"/>
          <w:rFonts w:hint="eastAsia"/>
        </w:rPr>
        <w:t>融合</w:t>
      </w:r>
    </w:p>
    <w:p w14:paraId="2192A0A2" w14:textId="627ECD04" w:rsidR="00B63788" w:rsidRDefault="00B63788" w:rsidP="003F6416">
      <w:pPr>
        <w:pStyle w:val="11"/>
        <w:rPr>
          <w:shd w:val="clear" w:color="auto" w:fill="FFFFFF"/>
        </w:rPr>
      </w:pPr>
      <w:r>
        <w:rPr>
          <w:shd w:val="clear" w:color="auto" w:fill="FFFFFF"/>
        </w:rPr>
        <w:t>为了实现自闭症患者</w:t>
      </w:r>
      <w:r w:rsidR="003F6416">
        <w:rPr>
          <w:rFonts w:hint="eastAsia"/>
          <w:shd w:val="clear" w:color="auto" w:fill="FFFFFF"/>
        </w:rPr>
        <w:t>脑电</w:t>
      </w:r>
      <w:r>
        <w:rPr>
          <w:shd w:val="clear" w:color="auto" w:fill="FFFFFF"/>
        </w:rPr>
        <w:t>信号在时间、空间和频谱域内的全面</w:t>
      </w:r>
      <w:r>
        <w:rPr>
          <w:rFonts w:hint="eastAsia"/>
          <w:shd w:val="clear" w:color="auto" w:fill="FFFFFF"/>
        </w:rPr>
        <w:t>特征提取</w:t>
      </w:r>
      <w:r>
        <w:rPr>
          <w:shd w:val="clear" w:color="auto" w:fill="FFFFFF"/>
        </w:rPr>
        <w:t>，本</w:t>
      </w:r>
      <w:r>
        <w:rPr>
          <w:rFonts w:hint="eastAsia"/>
          <w:shd w:val="clear" w:color="auto" w:fill="FFFFFF"/>
        </w:rPr>
        <w:t>项目</w:t>
      </w:r>
      <w:r w:rsidR="00553270">
        <w:rPr>
          <w:rFonts w:hint="eastAsia"/>
          <w:shd w:val="clear" w:color="auto" w:fill="FFFFFF"/>
        </w:rPr>
        <w:t>提出了一种</w:t>
      </w:r>
      <w:r w:rsidR="004F7059">
        <w:rPr>
          <w:rFonts w:hint="eastAsia"/>
          <w:shd w:val="clear" w:color="auto" w:fill="FFFFFF"/>
        </w:rPr>
        <w:t>多</w:t>
      </w:r>
      <w:r w:rsidR="00553270">
        <w:rPr>
          <w:rFonts w:hint="eastAsia"/>
          <w:shd w:val="clear" w:color="auto" w:fill="FFFFFF"/>
        </w:rPr>
        <w:t>任务特征融合</w:t>
      </w:r>
      <w:r>
        <w:rPr>
          <w:shd w:val="clear" w:color="auto" w:fill="FFFFFF"/>
        </w:rPr>
        <w:t>策略</w:t>
      </w:r>
      <w:r w:rsidR="00553270">
        <w:rPr>
          <w:rFonts w:hint="eastAsia"/>
          <w:shd w:val="clear" w:color="auto" w:fill="FFFFFF"/>
        </w:rPr>
        <w:t>，用于</w:t>
      </w:r>
      <w:proofErr w:type="gramStart"/>
      <w:r>
        <w:rPr>
          <w:shd w:val="clear" w:color="auto" w:fill="FFFFFF"/>
        </w:rPr>
        <w:t>捕捉</w:t>
      </w:r>
      <w:r>
        <w:rPr>
          <w:rFonts w:hint="eastAsia"/>
          <w:shd w:val="clear" w:color="auto" w:fill="FFFFFF"/>
        </w:rPr>
        <w:t>自</w:t>
      </w:r>
      <w:proofErr w:type="gramEnd"/>
      <w:r>
        <w:rPr>
          <w:rFonts w:hint="eastAsia"/>
          <w:shd w:val="clear" w:color="auto" w:fill="FFFFFF"/>
        </w:rPr>
        <w:t>闭症</w:t>
      </w:r>
      <w:r>
        <w:rPr>
          <w:shd w:val="clear" w:color="auto" w:fill="FFFFFF"/>
        </w:rPr>
        <w:t>患者</w:t>
      </w:r>
      <w:r w:rsidR="003F6416">
        <w:rPr>
          <w:rFonts w:hint="eastAsia"/>
          <w:shd w:val="clear" w:color="auto" w:fill="FFFFFF"/>
        </w:rPr>
        <w:t>脑半球</w:t>
      </w:r>
      <w:r>
        <w:rPr>
          <w:shd w:val="clear" w:color="auto" w:fill="FFFFFF"/>
        </w:rPr>
        <w:t>间异常功能连接以及特定频段（如delta和gamma频段）的异常活动。</w:t>
      </w:r>
      <w:r w:rsidR="00553270">
        <w:rPr>
          <w:shd w:val="clear" w:color="auto" w:fill="FFFFFF"/>
        </w:rPr>
        <w:t xml:space="preserve"> </w:t>
      </w:r>
    </w:p>
    <w:p w14:paraId="6946D608" w14:textId="618EBE75" w:rsidR="00DA32D1" w:rsidRDefault="00553270" w:rsidP="003F6416">
      <w:pPr>
        <w:pStyle w:val="11"/>
        <w:rPr>
          <w:shd w:val="clear" w:color="auto" w:fill="FFFFFF"/>
        </w:rPr>
      </w:pPr>
      <w:r>
        <w:rPr>
          <w:rFonts w:hint="eastAsia"/>
          <w:shd w:val="clear" w:color="auto" w:fill="FFFFFF"/>
        </w:rPr>
        <w:t>基于本系统的“更精细化的实时情绪识别”和“自闭症等级评分”两大主要功能，我们将特征提取融合分为三个子任务。分别是</w:t>
      </w:r>
      <w:r w:rsidR="0022553A">
        <w:rPr>
          <w:rFonts w:hint="eastAsia"/>
          <w:shd w:val="clear" w:color="auto" w:fill="FFFFFF"/>
        </w:rPr>
        <w:t>学习</w:t>
      </w:r>
      <w:r>
        <w:rPr>
          <w:rFonts w:hint="eastAsia"/>
          <w:shd w:val="clear" w:color="auto" w:fill="FFFFFF"/>
        </w:rPr>
        <w:t>空间特征</w:t>
      </w:r>
      <w:r w:rsidR="0022553A">
        <w:rPr>
          <w:rFonts w:hint="eastAsia"/>
          <w:shd w:val="clear" w:color="auto" w:fill="FFFFFF"/>
        </w:rPr>
        <w:t>，</w:t>
      </w:r>
      <w:r>
        <w:rPr>
          <w:rFonts w:hint="eastAsia"/>
          <w:shd w:val="clear" w:color="auto" w:fill="FFFFFF"/>
        </w:rPr>
        <w:t>时间特征</w:t>
      </w:r>
      <w:r w:rsidR="0022553A">
        <w:rPr>
          <w:rFonts w:hint="eastAsia"/>
          <w:shd w:val="clear" w:color="auto" w:fill="FFFFFF"/>
        </w:rPr>
        <w:t>和</w:t>
      </w:r>
      <w:r>
        <w:rPr>
          <w:rFonts w:hint="eastAsia"/>
          <w:shd w:val="clear" w:color="auto" w:fill="FFFFFF"/>
        </w:rPr>
        <w:t>频率特征。我们</w:t>
      </w:r>
      <w:r w:rsidR="0022553A">
        <w:rPr>
          <w:rFonts w:hint="eastAsia"/>
          <w:shd w:val="clear" w:color="auto" w:fill="FFFFFF"/>
        </w:rPr>
        <w:t>在训练模型时</w:t>
      </w:r>
      <w:r>
        <w:rPr>
          <w:rFonts w:hint="eastAsia"/>
          <w:shd w:val="clear" w:color="auto" w:fill="FFFFFF"/>
        </w:rPr>
        <w:t>使用相同的原始数据</w:t>
      </w:r>
      <w:r w:rsidR="0022553A">
        <w:rPr>
          <w:rFonts w:hint="eastAsia"/>
          <w:shd w:val="clear" w:color="auto" w:fill="FFFFFF"/>
        </w:rPr>
        <w:t>同时</w:t>
      </w:r>
      <w:r>
        <w:rPr>
          <w:rFonts w:hint="eastAsia"/>
          <w:shd w:val="clear" w:color="auto" w:fill="FFFFFF"/>
        </w:rPr>
        <w:t>对不同的</w:t>
      </w:r>
      <w:proofErr w:type="gramStart"/>
      <w:r>
        <w:rPr>
          <w:rFonts w:hint="eastAsia"/>
          <w:shd w:val="clear" w:color="auto" w:fill="FFFFFF"/>
        </w:rPr>
        <w:t>子任务</w:t>
      </w:r>
      <w:proofErr w:type="gramEnd"/>
      <w:r>
        <w:rPr>
          <w:rFonts w:hint="eastAsia"/>
          <w:shd w:val="clear" w:color="auto" w:fill="FFFFFF"/>
        </w:rPr>
        <w:t>进行特征</w:t>
      </w:r>
      <w:r w:rsidR="0022553A">
        <w:rPr>
          <w:rFonts w:hint="eastAsia"/>
          <w:shd w:val="clear" w:color="auto" w:fill="FFFFFF"/>
        </w:rPr>
        <w:t>学习</w:t>
      </w:r>
      <w:r>
        <w:rPr>
          <w:rFonts w:hint="eastAsia"/>
          <w:shd w:val="clear" w:color="auto" w:fill="FFFFFF"/>
        </w:rPr>
        <w:t>，</w:t>
      </w:r>
      <w:r w:rsidR="0022553A">
        <w:rPr>
          <w:rFonts w:hint="eastAsia"/>
          <w:shd w:val="clear" w:color="auto" w:fill="FFFFFF"/>
        </w:rPr>
        <w:t>迫使</w:t>
      </w:r>
      <w:r>
        <w:rPr>
          <w:rFonts w:hint="eastAsia"/>
          <w:shd w:val="clear" w:color="auto" w:fill="FFFFFF"/>
        </w:rPr>
        <w:t>其在不同的</w:t>
      </w:r>
      <w:proofErr w:type="gramStart"/>
      <w:r>
        <w:rPr>
          <w:rFonts w:hint="eastAsia"/>
          <w:shd w:val="clear" w:color="auto" w:fill="FFFFFF"/>
        </w:rPr>
        <w:t>子任务</w:t>
      </w:r>
      <w:proofErr w:type="gramEnd"/>
      <w:r>
        <w:rPr>
          <w:rFonts w:hint="eastAsia"/>
          <w:shd w:val="clear" w:color="auto" w:fill="FFFFFF"/>
        </w:rPr>
        <w:t>中</w:t>
      </w:r>
      <w:r w:rsidR="0022553A">
        <w:rPr>
          <w:rFonts w:hint="eastAsia"/>
          <w:shd w:val="clear" w:color="auto" w:fill="FFFFFF"/>
        </w:rPr>
        <w:t>学习</w:t>
      </w:r>
      <w:r>
        <w:rPr>
          <w:rFonts w:hint="eastAsia"/>
          <w:shd w:val="clear" w:color="auto" w:fill="FFFFFF"/>
        </w:rPr>
        <w:t>特征的侧重点不同</w:t>
      </w:r>
      <w:r w:rsidR="001B7DEA">
        <w:rPr>
          <w:rFonts w:hint="eastAsia"/>
          <w:shd w:val="clear" w:color="auto" w:fill="FFFFFF"/>
        </w:rPr>
        <w:t>。在最后的特征融合阶段，本系统会通过用户选择执行的</w:t>
      </w:r>
      <w:proofErr w:type="gramStart"/>
      <w:r w:rsidR="001B7DEA">
        <w:rPr>
          <w:rFonts w:hint="eastAsia"/>
          <w:shd w:val="clear" w:color="auto" w:fill="FFFFFF"/>
        </w:rPr>
        <w:t>主任务</w:t>
      </w:r>
      <w:proofErr w:type="gramEnd"/>
      <w:r w:rsidR="001B7DEA">
        <w:rPr>
          <w:rFonts w:hint="eastAsia"/>
          <w:shd w:val="clear" w:color="auto" w:fill="FFFFFF"/>
        </w:rPr>
        <w:t>动态调整可学习的特征权重以进行特征融合。</w:t>
      </w:r>
      <w:r w:rsidR="001B7DEA" w:rsidRPr="0022553A">
        <w:rPr>
          <w:rFonts w:hint="eastAsia"/>
          <w:shd w:val="clear" w:color="auto" w:fill="FFFFFF"/>
        </w:rPr>
        <w:t>例如，如果用户选择执行“自闭症等级评分”，系统将会</w:t>
      </w:r>
      <w:r w:rsidR="0022553A">
        <w:rPr>
          <w:rFonts w:hint="eastAsia"/>
          <w:shd w:val="clear" w:color="auto" w:fill="FFFFFF"/>
        </w:rPr>
        <w:t>动态</w:t>
      </w:r>
      <w:r w:rsidR="001B7DEA" w:rsidRPr="0022553A">
        <w:rPr>
          <w:rFonts w:hint="eastAsia"/>
          <w:shd w:val="clear" w:color="auto" w:fill="FFFFFF"/>
        </w:rPr>
        <w:t>提高频率特征在特征融合时</w:t>
      </w:r>
      <w:r w:rsidR="001B7DEA">
        <w:rPr>
          <w:rFonts w:hint="eastAsia"/>
          <w:shd w:val="clear" w:color="auto" w:fill="FFFFFF"/>
        </w:rPr>
        <w:t>的权重，同时根据此时用户上传的脑电数据更新可学习参数</w:t>
      </w:r>
      <w:r w:rsidR="0022553A">
        <w:rPr>
          <w:rFonts w:hint="eastAsia"/>
          <w:shd w:val="clear" w:color="auto" w:fill="FFFFFF"/>
        </w:rPr>
        <w:t>,</w:t>
      </w:r>
      <w:r w:rsidR="001B7DEA">
        <w:rPr>
          <w:rFonts w:hint="eastAsia"/>
          <w:shd w:val="clear" w:color="auto" w:fill="FFFFFF"/>
        </w:rPr>
        <w:t>以提供个性化服务。通过调整提高频率特征的权重有利于更好地对</w:t>
      </w:r>
      <w:r w:rsidR="001B7DEA">
        <w:rPr>
          <w:shd w:val="clear" w:color="auto" w:fill="FFFFFF"/>
        </w:rPr>
        <w:t>特定频段</w:t>
      </w:r>
      <w:r w:rsidR="001B7DEA">
        <w:rPr>
          <w:rFonts w:hint="eastAsia"/>
          <w:shd w:val="clear" w:color="auto" w:fill="FFFFFF"/>
        </w:rPr>
        <w:t>进行监督，从而更精确地进行自闭症等级评分。</w:t>
      </w:r>
    </w:p>
    <w:p w14:paraId="5875770F" w14:textId="77777777" w:rsidR="003F6416" w:rsidRPr="00DA32D1" w:rsidRDefault="003F6416" w:rsidP="003F6416">
      <w:pPr>
        <w:pStyle w:val="11"/>
        <w:rPr>
          <w:shd w:val="clear" w:color="auto" w:fill="FFFFFF"/>
        </w:rPr>
      </w:pPr>
    </w:p>
    <w:p w14:paraId="7C6BBFAE" w14:textId="38A93FDE" w:rsidR="00751317" w:rsidRPr="00F45510" w:rsidRDefault="00751317" w:rsidP="00751317">
      <w:pPr>
        <w:pStyle w:val="1"/>
        <w:spacing w:after="156"/>
        <w:ind w:left="420" w:firstLine="480"/>
        <w:rPr>
          <w:rFonts w:ascii="Monotype Corsiva" w:hAnsi="Monotype Corsiva"/>
          <w:i/>
          <w:iCs/>
          <w:shd w:val="clear" w:color="auto" w:fill="FFFFFF"/>
        </w:rPr>
      </w:pPr>
      <m:oMathPara>
        <m:oMath>
          <m:r>
            <w:rPr>
              <w:rFonts w:ascii="Cambria Math" w:hAnsi="Cambria Math"/>
              <w:shd w:val="clear" w:color="auto" w:fill="FFFFFF"/>
            </w:rPr>
            <m:t>G=η·S+κ·T+</m:t>
          </m:r>
          <m:d>
            <m:dPr>
              <m:ctrlPr>
                <w:rPr>
                  <w:rFonts w:ascii="Cambria Math" w:hAnsi="Cambria Math"/>
                  <w:i/>
                  <w:shd w:val="clear" w:color="auto" w:fill="FFFFFF"/>
                </w:rPr>
              </m:ctrlPr>
            </m:dPr>
            <m:e>
              <m:r>
                <w:rPr>
                  <w:rFonts w:ascii="Cambria Math" w:hAnsi="Cambria Math"/>
                  <w:shd w:val="clear" w:color="auto" w:fill="FFFFFF"/>
                </w:rPr>
                <m:t>1</m:t>
              </m:r>
              <m:r>
                <w:rPr>
                  <w:rFonts w:ascii="Cambria Math" w:eastAsia="微软雅黑" w:hAnsi="Cambria Math" w:cs="微软雅黑"/>
                  <w:shd w:val="clear" w:color="auto" w:fill="FFFFFF"/>
                </w:rPr>
                <m:t>-</m:t>
              </m:r>
              <m:r>
                <w:rPr>
                  <w:rFonts w:ascii="Cambria Math" w:hAnsi="Cambria Math"/>
                  <w:shd w:val="clear" w:color="auto" w:fill="FFFFFF"/>
                </w:rPr>
                <m:t>η</m:t>
              </m:r>
              <m:r>
                <w:rPr>
                  <w:rFonts w:ascii="Cambria Math" w:eastAsia="微软雅黑" w:hAnsi="Cambria Math" w:cs="微软雅黑"/>
                  <w:shd w:val="clear" w:color="auto" w:fill="FFFFFF"/>
                </w:rPr>
                <m:t>-</m:t>
              </m:r>
              <m:r>
                <w:rPr>
                  <w:rFonts w:ascii="Cambria Math" w:hAnsi="Cambria Math"/>
                  <w:shd w:val="clear" w:color="auto" w:fill="FFFFFF"/>
                </w:rPr>
                <m:t>κ</m:t>
              </m:r>
            </m:e>
          </m:d>
          <m:r>
            <w:rPr>
              <w:rFonts w:ascii="Cambria Math" w:hAnsi="Cambria Math"/>
              <w:shd w:val="clear" w:color="auto" w:fill="FFFFFF"/>
            </w:rPr>
            <m:t>·F</m:t>
          </m:r>
        </m:oMath>
      </m:oMathPara>
    </w:p>
    <w:p w14:paraId="4CA577E9" w14:textId="77777777" w:rsidR="00751317" w:rsidRDefault="00751317" w:rsidP="00751317">
      <w:pPr>
        <w:pStyle w:val="1"/>
        <w:spacing w:after="156"/>
        <w:ind w:leftChars="100" w:left="210" w:firstLine="480"/>
      </w:pPr>
      <w:r>
        <w:rPr>
          <w:rFonts w:hint="eastAsia"/>
        </w:rPr>
        <w:t>其中：</w:t>
      </w:r>
    </w:p>
    <w:p w14:paraId="02F60FAC" w14:textId="77777777" w:rsidR="00751317"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S,T,F</m:t>
        </m:r>
      </m:oMath>
      <w:r>
        <w:rPr>
          <w:rFonts w:hint="eastAsia"/>
          <w:shd w:val="clear" w:color="auto" w:fill="FFFFFF"/>
        </w:rPr>
        <w:t>分别代表空间特征，时间特征，频谱特征；</w:t>
      </w:r>
    </w:p>
    <w:p w14:paraId="34C3EDC9" w14:textId="77777777" w:rsidR="00751317" w:rsidRPr="00522024" w:rsidRDefault="00751317" w:rsidP="00751317">
      <w:pPr>
        <w:pStyle w:val="1"/>
        <w:numPr>
          <w:ilvl w:val="0"/>
          <w:numId w:val="3"/>
        </w:numPr>
        <w:spacing w:after="156"/>
        <w:ind w:left="860" w:firstLineChars="0"/>
        <w:rPr>
          <w:shd w:val="clear" w:color="auto" w:fill="FFFFFF"/>
        </w:rPr>
      </w:pPr>
      <m:oMath>
        <m:r>
          <w:rPr>
            <w:rFonts w:ascii="Cambria Math" w:hAnsi="Cambria Math"/>
            <w:shd w:val="clear" w:color="auto" w:fill="FFFFFF"/>
          </w:rPr>
          <m:t>η, κ</m:t>
        </m:r>
      </m:oMath>
      <w:r>
        <w:rPr>
          <w:rFonts w:hint="eastAsia"/>
          <w:shd w:val="clear" w:color="auto" w:fill="FFFFFF"/>
        </w:rPr>
        <w:t>代表空间特征和时间特征的权重。</w:t>
      </w:r>
    </w:p>
    <w:p w14:paraId="6D9CF6EE" w14:textId="524575A0" w:rsidR="00751317" w:rsidRDefault="00751317" w:rsidP="00751317">
      <w:pPr>
        <w:pStyle w:val="a8"/>
        <w:keepNext/>
        <w:ind w:left="420"/>
      </w:pPr>
      <w:r w:rsidRPr="000E1118">
        <w:rPr>
          <w:noProof/>
        </w:rPr>
        <w:lastRenderedPageBreak/>
        <w:drawing>
          <wp:inline distT="0" distB="0" distL="0" distR="0" wp14:anchorId="41E4FA88" wp14:editId="4DBE4FF1">
            <wp:extent cx="4759099" cy="2353310"/>
            <wp:effectExtent l="0" t="0" r="3810" b="8890"/>
            <wp:docPr id="161488324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3244" name="图形 1"/>
                    <pic:cNvPicPr/>
                  </pic:nvPicPr>
                  <pic:blipFill>
                    <a:blip r:embed="rId10"/>
                    <a:stretch>
                      <a:fillRect/>
                    </a:stretch>
                  </pic:blipFill>
                  <pic:spPr>
                    <a:xfrm>
                      <a:off x="0" y="0"/>
                      <a:ext cx="4759099" cy="2353310"/>
                    </a:xfrm>
                    <a:prstGeom prst="rect">
                      <a:avLst/>
                    </a:prstGeom>
                  </pic:spPr>
                </pic:pic>
              </a:graphicData>
            </a:graphic>
          </wp:inline>
        </w:drawing>
      </w:r>
    </w:p>
    <w:p w14:paraId="39B9FB07" w14:textId="77777777" w:rsidR="00751317" w:rsidRDefault="00751317" w:rsidP="00751317">
      <w:pPr>
        <w:pStyle w:val="aa"/>
        <w:ind w:left="420"/>
      </w:pPr>
      <w:r w:rsidRPr="00D51F6B">
        <w:t>图</w:t>
      </w:r>
      <w:r>
        <w:fldChar w:fldCharType="begin"/>
      </w:r>
      <w:r>
        <w:instrText xml:space="preserve"> SEQ 图 \* ARABIC </w:instrText>
      </w:r>
      <w:r>
        <w:fldChar w:fldCharType="separate"/>
      </w:r>
      <w:r>
        <w:rPr>
          <w:noProof/>
        </w:rPr>
        <w:t>5</w:t>
      </w:r>
      <w:r>
        <w:fldChar w:fldCharType="end"/>
      </w:r>
      <w:r w:rsidRPr="00D51F6B">
        <w:rPr>
          <w:rFonts w:hint="eastAsia"/>
        </w:rPr>
        <w:t xml:space="preserve">  三维特征位置编码流程图</w:t>
      </w:r>
    </w:p>
    <w:p w14:paraId="2EE00B0B" w14:textId="77777777" w:rsidR="00751317" w:rsidRPr="00B4569E" w:rsidRDefault="00751317" w:rsidP="00751317">
      <w:pPr>
        <w:ind w:left="420"/>
      </w:pPr>
    </w:p>
    <w:p w14:paraId="6414741E" w14:textId="75DABF60" w:rsidR="00751317" w:rsidRPr="007C1B06" w:rsidRDefault="00B63788" w:rsidP="00751317">
      <w:pPr>
        <w:pStyle w:val="H4"/>
        <w:numPr>
          <w:ilvl w:val="3"/>
          <w:numId w:val="2"/>
        </w:numPr>
        <w:ind w:left="703"/>
      </w:pPr>
      <w:r>
        <w:rPr>
          <w:rFonts w:hint="eastAsia"/>
        </w:rPr>
        <w:t>计算</w:t>
      </w:r>
      <w:r w:rsidR="00751317" w:rsidRPr="007C1B06">
        <w:rPr>
          <w:rFonts w:hint="eastAsia"/>
        </w:rPr>
        <w:t>关键情绪片段的重要性得分</w:t>
      </w:r>
    </w:p>
    <w:p w14:paraId="79BB3AFD" w14:textId="5B43E2B0" w:rsidR="00740AC4" w:rsidRPr="00FA7027" w:rsidRDefault="00751317" w:rsidP="00FA7027">
      <w:pPr>
        <w:pStyle w:val="1"/>
        <w:spacing w:after="156"/>
        <w:ind w:leftChars="300" w:left="630" w:firstLine="480"/>
      </w:pPr>
      <w:r w:rsidRPr="0080571F">
        <w:rPr>
          <w:rStyle w:val="normaltextrun"/>
          <w:rFonts w:hint="eastAsia"/>
        </w:rPr>
        <w:t>经过</w:t>
      </w:r>
      <w:r w:rsidR="00A11DC1">
        <w:rPr>
          <w:rStyle w:val="normaltextrun"/>
          <w:rFonts w:hint="eastAsia"/>
        </w:rPr>
        <w:t>无监督</w:t>
      </w:r>
      <w:r w:rsidRPr="0080571F">
        <w:rPr>
          <w:rStyle w:val="normaltextrun"/>
          <w:rFonts w:hint="eastAsia"/>
        </w:rPr>
        <w:t>特征提取后，</w:t>
      </w:r>
      <w:r w:rsidR="00A11DC1">
        <w:rPr>
          <w:rStyle w:val="normaltextrun"/>
          <w:rFonts w:hint="eastAsia"/>
        </w:rPr>
        <w:t>患者的脑电</w:t>
      </w:r>
      <w:r w:rsidRPr="0080571F">
        <w:rPr>
          <w:rStyle w:val="normaltextrun"/>
          <w:rFonts w:hint="eastAsia"/>
        </w:rPr>
        <w:t>数据通过全连接层与SoftMax函数输出动作概率，即该样本被选为关键情绪片段的重要性得分。</w:t>
      </w:r>
      <w:r w:rsidR="00B63788">
        <w:rPr>
          <w:rStyle w:val="normaltextrun"/>
          <w:rFonts w:hint="eastAsia"/>
        </w:rPr>
        <w:t>动作</w:t>
      </w:r>
      <w:r w:rsidRPr="0080571F">
        <w:rPr>
          <w:rStyle w:val="normaltextrun"/>
          <w:rFonts w:hint="eastAsia"/>
        </w:rPr>
        <w:t>概率越高，表示该样本包含的情绪相关信息越丰富，更有可能被选为关键情绪片段。在这个过程中，动作概率是通过学习得到的，不需要手动标注信息。</w:t>
      </w:r>
    </w:p>
    <w:p w14:paraId="2E579AE4" w14:textId="6D51A8FE" w:rsidR="00527A1B" w:rsidRDefault="00FA7027" w:rsidP="00740AC4">
      <w:pPr>
        <w:spacing w:line="276" w:lineRule="auto"/>
        <w:ind w:left="420" w:firstLine="420"/>
        <w:rPr>
          <w:color w:val="FF0000"/>
        </w:rPr>
      </w:pPr>
      <w:r>
        <w:rPr>
          <w:rFonts w:hint="eastAsia"/>
          <w:color w:val="FF0000"/>
        </w:rPr>
        <w:t>待定</w:t>
      </w:r>
    </w:p>
    <w:p w14:paraId="44CC3171" w14:textId="77777777" w:rsidR="00FA7027" w:rsidRDefault="00FA7027" w:rsidP="00740AC4">
      <w:pPr>
        <w:spacing w:line="276" w:lineRule="auto"/>
        <w:ind w:left="420" w:firstLine="420"/>
        <w:rPr>
          <w:color w:val="FF0000"/>
        </w:rPr>
      </w:pPr>
    </w:p>
    <w:p w14:paraId="1C200B19" w14:textId="7678AC8A" w:rsidR="00FA7027" w:rsidRPr="00FD6FAB" w:rsidRDefault="00FA7027" w:rsidP="00FA7027">
      <w:pPr>
        <w:pStyle w:val="ab"/>
        <w:rPr>
          <w:b/>
          <w:bCs/>
        </w:rPr>
      </w:pPr>
      <w:r w:rsidRPr="00FD6FAB">
        <w:rPr>
          <w:b/>
          <w:bCs/>
        </w:rPr>
        <w:t>3.时间感知代理</w:t>
      </w:r>
    </w:p>
    <w:p w14:paraId="252D4822" w14:textId="77777777" w:rsidR="00A11DC1" w:rsidRDefault="00B63788" w:rsidP="00F247B9">
      <w:pPr>
        <w:pStyle w:val="ab"/>
      </w:pPr>
      <w:r>
        <w:rPr>
          <w:rFonts w:hint="eastAsia"/>
        </w:rPr>
        <w:t>考虑到</w:t>
      </w:r>
      <w:r w:rsidR="00FA7027">
        <w:rPr>
          <w:rFonts w:hint="eastAsia"/>
        </w:rPr>
        <w:t>在连续脑电信号激发过程中，并非所有时间点对最终激发的脑电信号波动都同等重要。</w:t>
      </w:r>
      <w:r w:rsidR="00FA7027">
        <w:t>因此，在得到关键情绪片段的重要性得分后，</w:t>
      </w:r>
      <w:r w:rsidR="00F247B9" w:rsidRPr="00F247B9">
        <w:t>我们采用了一种基于深度强化学习（DRL）的方法，引入时间感知采样模块来自适应地突出和选择脑电特征中最具信息量的部分片段</w:t>
      </w:r>
      <w:r w:rsidR="00A11DC1">
        <w:rPr>
          <w:rFonts w:hint="eastAsia"/>
        </w:rPr>
        <w:t>，显著地提高了情绪识别、自闭症诊断的准确率同时也明显地减低了计算复杂度</w:t>
      </w:r>
      <w:r w:rsidR="00F247B9" w:rsidRPr="00F247B9">
        <w:t>。</w:t>
      </w:r>
    </w:p>
    <w:p w14:paraId="655E6AD8" w14:textId="2EE49AAE" w:rsidR="00F247B9" w:rsidRPr="00F247B9" w:rsidRDefault="00F247B9" w:rsidP="00A11DC1">
      <w:pPr>
        <w:pStyle w:val="ab"/>
      </w:pPr>
      <w:r w:rsidRPr="00F247B9">
        <w:t>深度强化学习是一种算法框架，</w:t>
      </w:r>
      <w:r w:rsidR="00A11DC1" w:rsidRPr="00F247B9">
        <w:t>通过</w:t>
      </w:r>
      <w:r w:rsidRPr="00F247B9">
        <w:t>智能体</w:t>
      </w:r>
      <w:r>
        <w:rPr>
          <w:rFonts w:hint="eastAsia"/>
        </w:rPr>
        <w:t>(agent)</w:t>
      </w:r>
      <w:r w:rsidRPr="00F247B9">
        <w:t>与环境的</w:t>
      </w:r>
      <w:proofErr w:type="gramStart"/>
      <w:r w:rsidRPr="00F247B9">
        <w:t>交互来</w:t>
      </w:r>
      <w:proofErr w:type="gramEnd"/>
      <w:r w:rsidRPr="00F247B9">
        <w:t>学习如何最大化某种累积奖励。这种方法特别适用于处理复杂且动态变化的任务，如自闭症诊断和情绪识别。在本应用中，</w:t>
      </w:r>
      <w:r w:rsidR="00A11DC1">
        <w:rPr>
          <w:rFonts w:hint="eastAsia"/>
        </w:rPr>
        <w:t>深度</w:t>
      </w:r>
      <w:r w:rsidR="00A11DC1" w:rsidRPr="00F247B9">
        <w:t>强化学习</w:t>
      </w:r>
      <w:r w:rsidRPr="00F247B9">
        <w:t>不依赖于先前的标签信息，而是</w:t>
      </w:r>
      <w:r w:rsidR="00FD6FAB">
        <w:rPr>
          <w:rFonts w:hint="eastAsia"/>
        </w:rPr>
        <w:t>通过调用我们</w:t>
      </w:r>
      <w:proofErr w:type="gramStart"/>
      <w:r w:rsidR="00FD6FAB">
        <w:rPr>
          <w:rFonts w:hint="eastAsia"/>
        </w:rPr>
        <w:t>预训练</w:t>
      </w:r>
      <w:proofErr w:type="gramEnd"/>
      <w:r w:rsidR="00FD6FAB">
        <w:rPr>
          <w:rFonts w:hint="eastAsia"/>
        </w:rPr>
        <w:t>好地模型</w:t>
      </w:r>
      <w:r w:rsidRPr="00F247B9">
        <w:t>自主学习如何识别和保留关键的情绪片段，同时丢弃那些信息量较少的部分</w:t>
      </w:r>
      <w:r w:rsidR="00A11DC1">
        <w:rPr>
          <w:rFonts w:hint="eastAsia"/>
        </w:rPr>
        <w:t>，</w:t>
      </w:r>
      <w:r w:rsidRPr="00F247B9">
        <w:t>这一策略增强了模型跨个体的通用性。通过</w:t>
      </w:r>
      <w:r w:rsidR="007750A5">
        <w:rPr>
          <w:rFonts w:hint="eastAsia"/>
        </w:rPr>
        <w:t>调用</w:t>
      </w:r>
      <w:proofErr w:type="gramStart"/>
      <w:r w:rsidR="007750A5">
        <w:rPr>
          <w:rFonts w:hint="eastAsia"/>
        </w:rPr>
        <w:t>预训练</w:t>
      </w:r>
      <w:proofErr w:type="gramEnd"/>
      <w:r w:rsidR="007750A5">
        <w:rPr>
          <w:rFonts w:hint="eastAsia"/>
        </w:rPr>
        <w:t>好的时间感知代理模块</w:t>
      </w:r>
      <w:r w:rsidRPr="00F247B9">
        <w:t>，我们能够有效地突出那些对最终任务最为关键的脑电信号特征，从而在无监督学习的框架下实现更为精确的自闭症</w:t>
      </w:r>
      <w:r w:rsidR="00904974">
        <w:rPr>
          <w:rFonts w:hint="eastAsia"/>
        </w:rPr>
        <w:t>评级</w:t>
      </w:r>
      <w:r w:rsidRPr="00F247B9">
        <w:t>与情绪识别。</w:t>
      </w:r>
    </w:p>
    <w:p w14:paraId="2EF22948" w14:textId="7235D385" w:rsidR="00FA7027" w:rsidRDefault="00FA7027" w:rsidP="00F247B9">
      <w:pPr>
        <w:pStyle w:val="ab"/>
      </w:pPr>
    </w:p>
    <w:p w14:paraId="2E93A522" w14:textId="26B480B7" w:rsidR="00FA7027" w:rsidRPr="00FA7027" w:rsidRDefault="00FA7027" w:rsidP="00FA7027">
      <w:pPr>
        <w:spacing w:line="276" w:lineRule="auto"/>
        <w:ind w:left="420" w:firstLine="420"/>
        <w:rPr>
          <w:color w:val="FF0000"/>
        </w:rPr>
      </w:pPr>
      <w:r w:rsidRPr="00FA7027">
        <w:rPr>
          <w:rFonts w:hint="eastAsia"/>
          <w:color w:val="FF0000"/>
        </w:rPr>
        <w:lastRenderedPageBreak/>
        <w:t>前端的图</w:t>
      </w:r>
      <w:r>
        <w:rPr>
          <w:rFonts w:hint="eastAsia"/>
          <w:color w:val="FF0000"/>
        </w:rPr>
        <w:t>（波形高亮图）</w:t>
      </w:r>
    </w:p>
    <w:p w14:paraId="6EE10AA8" w14:textId="77777777" w:rsidR="00FA7027" w:rsidRDefault="00FA7027" w:rsidP="00740AC4">
      <w:pPr>
        <w:spacing w:line="276" w:lineRule="auto"/>
        <w:ind w:left="420" w:firstLine="420"/>
        <w:rPr>
          <w:color w:val="FF0000"/>
        </w:rPr>
      </w:pPr>
    </w:p>
    <w:p w14:paraId="6DF1CE63" w14:textId="708794C0" w:rsidR="00904974" w:rsidRPr="00F247B9" w:rsidRDefault="00F247B9" w:rsidP="00904974">
      <w:pPr>
        <w:pStyle w:val="ab"/>
      </w:pPr>
      <w:r w:rsidRPr="00F247B9">
        <w:t>我们采用了一个基于时间感知的深度强化学习代理，用于选择含有重要情绪信息的连续片段进行无监督情绪识别。这一过程中，代理通过与环境互动并最大化奖励来学习识别和选择关键片段。具体来说，我们定义了以下元素：</w:t>
      </w:r>
    </w:p>
    <w:p w14:paraId="18CFB10E" w14:textId="148E0925" w:rsidR="00F247B9" w:rsidRPr="00F247B9" w:rsidRDefault="00F247B9" w:rsidP="00F247B9">
      <w:pPr>
        <w:pStyle w:val="ab"/>
        <w:numPr>
          <w:ilvl w:val="0"/>
          <w:numId w:val="6"/>
        </w:numPr>
        <w:ind w:left="630" w:firstLine="480"/>
      </w:pPr>
      <w:r w:rsidRPr="00F247B9">
        <w:rPr>
          <w:b/>
          <w:bCs/>
        </w:rPr>
        <w:t>状态</w:t>
      </w:r>
      <w:r>
        <w:rPr>
          <w:rFonts w:hint="eastAsia"/>
          <w:b/>
          <w:bCs/>
        </w:rPr>
        <w:t>(State)</w:t>
      </w:r>
      <w:r w:rsidRPr="00F247B9">
        <w:t>：代表关键时刻集合的状态集</w:t>
      </w:r>
      <m:oMath>
        <m:r>
          <w:rPr>
            <w:rFonts w:ascii="Cambria Math" w:hAnsi="Cambria Math" w:hint="eastAsia"/>
          </w:rPr>
          <m:t>S</m:t>
        </m:r>
      </m:oMath>
    </w:p>
    <w:p w14:paraId="72C81C42" w14:textId="3B0E817D" w:rsidR="00F247B9" w:rsidRPr="00F247B9" w:rsidRDefault="00F247B9" w:rsidP="00F247B9">
      <w:pPr>
        <w:pStyle w:val="ab"/>
        <w:numPr>
          <w:ilvl w:val="0"/>
          <w:numId w:val="6"/>
        </w:numPr>
        <w:ind w:left="630" w:firstLine="480"/>
      </w:pPr>
      <w:r w:rsidRPr="00F247B9">
        <w:rPr>
          <w:b/>
          <w:bCs/>
        </w:rPr>
        <w:t>动作</w:t>
      </w:r>
      <w:r>
        <w:rPr>
          <w:rFonts w:hint="eastAsia"/>
          <w:b/>
          <w:bCs/>
        </w:rPr>
        <w:t>(Action)</w:t>
      </w:r>
      <w:r w:rsidRPr="00F247B9">
        <w:t>：代表每个样本的选择操作，通过一个含有可训练参数</w:t>
      </w:r>
      <m:oMath>
        <m:r>
          <w:rPr>
            <w:rFonts w:ascii="Cambria Math" w:hAnsi="Cambria Math" w:hint="eastAsia"/>
          </w:rPr>
          <m:t>W</m:t>
        </m:r>
      </m:oMath>
      <w:r w:rsidRPr="00F247B9">
        <w:t>的全连接层和Sigmoid函数</w:t>
      </w:r>
      <m:oMath>
        <m:r>
          <w:rPr>
            <w:rFonts w:ascii="Cambria Math" w:hAnsi="Cambria Math"/>
          </w:rPr>
          <m:t>σ</m:t>
        </m:r>
      </m:oMath>
      <w:r w:rsidRPr="00F247B9">
        <w:t xml:space="preserve">计算，动作概率为 </w:t>
      </w:r>
      <w:proofErr w:type="spellStart"/>
      <w:r w:rsidRPr="00F247B9">
        <w:t>p_t</w:t>
      </w:r>
      <w:proofErr w:type="spellEnd"/>
      <w:r w:rsidRPr="00F247B9">
        <w:t>=σ(</w:t>
      </w:r>
      <w:proofErr w:type="spellStart"/>
      <w:r w:rsidRPr="00F247B9">
        <w:t>Wh_t</w:t>
      </w:r>
      <w:proofErr w:type="spellEnd"/>
      <w:r w:rsidRPr="00F247B9">
        <w:t>)，其中</w:t>
      </w:r>
      <w:proofErr w:type="spellStart"/>
      <w:r w:rsidRPr="00F247B9">
        <w:t>H_t</w:t>
      </w:r>
      <w:proofErr w:type="spellEnd"/>
      <w:r w:rsidRPr="00F247B9">
        <w:t>是当前样本的隐藏状态。</w:t>
      </w:r>
    </w:p>
    <w:p w14:paraId="01F0F655" w14:textId="76AD693F" w:rsidR="00F247B9" w:rsidRDefault="00F247B9" w:rsidP="00F247B9">
      <w:pPr>
        <w:pStyle w:val="ab"/>
        <w:numPr>
          <w:ilvl w:val="0"/>
          <w:numId w:val="6"/>
        </w:numPr>
        <w:ind w:left="630" w:firstLine="480"/>
      </w:pPr>
      <w:r w:rsidRPr="00F247B9">
        <w:rPr>
          <w:b/>
          <w:bCs/>
        </w:rPr>
        <w:t>奖励</w:t>
      </w:r>
      <w:r>
        <w:rPr>
          <w:rFonts w:hint="eastAsia"/>
          <w:b/>
          <w:bCs/>
        </w:rPr>
        <w:t>(Reward)</w:t>
      </w:r>
      <w:r w:rsidRPr="00F247B9">
        <w:t xml:space="preserve">：包括代表性奖励 </w:t>
      </w:r>
      <w:proofErr w:type="spellStart"/>
      <w:r w:rsidRPr="00F247B9">
        <w:t>R_rep</w:t>
      </w:r>
      <w:proofErr w:type="spellEnd"/>
      <w:r w:rsidRPr="00F247B9">
        <w:t xml:space="preserve"> 和相似性奖励 </w:t>
      </w:r>
      <w:proofErr w:type="spellStart"/>
      <w:r w:rsidRPr="00F247B9">
        <w:t>R_sim</w:t>
      </w:r>
      <w:proofErr w:type="spellEnd"/>
      <w:r w:rsidRPr="00F247B9">
        <w:t>。代表性奖励衡量关键时刻集S如何代表整个数据的深度特征，相似性奖励则评估选定关键时刻</w:t>
      </w:r>
      <w:proofErr w:type="gramStart"/>
      <w:r w:rsidRPr="00F247B9">
        <w:t>集之间</w:t>
      </w:r>
      <w:proofErr w:type="gramEnd"/>
      <w:r w:rsidRPr="00F247B9">
        <w:t>的相似度。</w:t>
      </w:r>
    </w:p>
    <w:p w14:paraId="3928CE95" w14:textId="77777777" w:rsidR="00904974" w:rsidRDefault="00904974" w:rsidP="00904974">
      <w:pPr>
        <w:pStyle w:val="ab"/>
        <w:ind w:leftChars="0" w:firstLineChars="0"/>
      </w:pPr>
    </w:p>
    <w:p w14:paraId="601DD16A" w14:textId="3D19B2C5" w:rsidR="00904974" w:rsidRPr="00904974" w:rsidRDefault="00904974" w:rsidP="00904974">
      <w:pPr>
        <w:pStyle w:val="ab"/>
        <w:ind w:leftChars="0" w:firstLineChars="0"/>
        <w:rPr>
          <w:color w:val="FF0000"/>
        </w:rPr>
      </w:pPr>
      <w:r w:rsidRPr="00904974">
        <w:rPr>
          <w:rFonts w:hint="eastAsia"/>
          <w:color w:val="FF0000"/>
        </w:rPr>
        <w:t>公式</w:t>
      </w:r>
    </w:p>
    <w:p w14:paraId="35FC275A" w14:textId="77777777" w:rsidR="00904974" w:rsidRPr="00F247B9" w:rsidRDefault="00904974" w:rsidP="00904974">
      <w:pPr>
        <w:pStyle w:val="ab"/>
        <w:ind w:leftChars="0" w:firstLineChars="0"/>
      </w:pPr>
    </w:p>
    <w:p w14:paraId="650DD550" w14:textId="38F24641" w:rsidR="00FA7027" w:rsidRPr="00FA7027" w:rsidRDefault="00F247B9" w:rsidP="00F247B9">
      <w:pPr>
        <w:pStyle w:val="ab"/>
      </w:pPr>
      <w:r w:rsidRPr="00F247B9">
        <w:t>在推理阶段，代理选取以关键时刻为中心的</w:t>
      </w:r>
      <w:r>
        <w:rPr>
          <w:rFonts w:hint="eastAsia"/>
        </w:rPr>
        <w:t>Top-X(</w:t>
      </w:r>
      <w:r w:rsidRPr="00F247B9">
        <w:t>顶部连续片段</w:t>
      </w:r>
      <w:r>
        <w:rPr>
          <w:rFonts w:hint="eastAsia"/>
        </w:rPr>
        <w:t>)</w:t>
      </w:r>
      <w:r w:rsidRPr="00F247B9">
        <w:t>进行无监督聚类，进一步优化情绪识别的精确度。这个序列决策过程高效地突出了情绪识别中</w:t>
      </w:r>
      <w:proofErr w:type="gramStart"/>
      <w:r w:rsidRPr="00F247B9">
        <w:t>最</w:t>
      </w:r>
      <w:proofErr w:type="gramEnd"/>
      <w:r w:rsidRPr="00F247B9">
        <w:t>关键的信息片段。</w:t>
      </w:r>
    </w:p>
    <w:p w14:paraId="598A354B" w14:textId="4E099914" w:rsidR="00FA7027" w:rsidRPr="007750A5" w:rsidRDefault="007750A5" w:rsidP="007750A5">
      <w:pPr>
        <w:pStyle w:val="H3"/>
        <w:numPr>
          <w:ilvl w:val="0"/>
          <w:numId w:val="0"/>
        </w:numPr>
        <w:ind w:left="340"/>
        <w:rPr>
          <w:b/>
          <w:bCs w:val="0"/>
        </w:rPr>
      </w:pPr>
      <w:r w:rsidRPr="007750A5">
        <w:rPr>
          <w:rStyle w:val="normaltextrun"/>
          <w:rFonts w:hint="eastAsia"/>
          <w:b/>
          <w:bCs w:val="0"/>
        </w:rPr>
        <w:t>4.</w:t>
      </w:r>
      <w:r w:rsidR="00FA7027" w:rsidRPr="007750A5">
        <w:rPr>
          <w:rStyle w:val="normaltextrun"/>
          <w:rFonts w:hint="eastAsia"/>
          <w:b/>
          <w:bCs w:val="0"/>
        </w:rPr>
        <w:t>渐进式的精细</w:t>
      </w:r>
      <w:proofErr w:type="gramStart"/>
      <w:r w:rsidR="00FA7027" w:rsidRPr="007750A5">
        <w:rPr>
          <w:rStyle w:val="normaltextrun"/>
          <w:rFonts w:hint="eastAsia"/>
          <w:b/>
          <w:bCs w:val="0"/>
        </w:rPr>
        <w:t>化结果</w:t>
      </w:r>
      <w:proofErr w:type="gramEnd"/>
      <w:r w:rsidR="00FA7027" w:rsidRPr="007750A5">
        <w:rPr>
          <w:rStyle w:val="normaltextrun"/>
          <w:rFonts w:hint="eastAsia"/>
          <w:b/>
          <w:bCs w:val="0"/>
        </w:rPr>
        <w:t>分类</w:t>
      </w:r>
    </w:p>
    <w:p w14:paraId="262B6B32" w14:textId="7F34F738" w:rsidR="00FA7027" w:rsidRPr="00D61D4E" w:rsidRDefault="00FA7027" w:rsidP="00FA7027">
      <w:pPr>
        <w:pStyle w:val="1"/>
        <w:spacing w:after="156"/>
        <w:ind w:leftChars="200" w:left="420" w:firstLine="480"/>
      </w:pPr>
      <w:r w:rsidRPr="00D61D4E">
        <w:rPr>
          <w:rStyle w:val="normaltextrun"/>
          <w:rFonts w:hint="eastAsia"/>
        </w:rPr>
        <w:t>在最后的</w:t>
      </w:r>
      <w:r w:rsidR="007750A5">
        <w:rPr>
          <w:rStyle w:val="normaltextrun"/>
          <w:rFonts w:hint="eastAsia"/>
        </w:rPr>
        <w:t>情绪</w:t>
      </w:r>
      <w:r w:rsidRPr="00D61D4E">
        <w:rPr>
          <w:rStyle w:val="normaltextrun"/>
          <w:rFonts w:hint="eastAsia"/>
        </w:rPr>
        <w:t>分类步骤中，我们采用了一种模拟人脑情绪</w:t>
      </w:r>
      <w:r w:rsidR="00904974">
        <w:rPr>
          <w:rStyle w:val="normaltextrun"/>
          <w:rFonts w:hint="eastAsia"/>
        </w:rPr>
        <w:t>识别</w:t>
      </w:r>
      <w:r w:rsidRPr="00D61D4E">
        <w:rPr>
          <w:rStyle w:val="normaltextrun"/>
          <w:rFonts w:hint="eastAsia"/>
        </w:rPr>
        <w:t>的渐进式精细</w:t>
      </w:r>
      <w:proofErr w:type="gramStart"/>
      <w:r w:rsidRPr="00D61D4E">
        <w:rPr>
          <w:rStyle w:val="normaltextrun"/>
          <w:rFonts w:hint="eastAsia"/>
        </w:rPr>
        <w:t>化结果</w:t>
      </w:r>
      <w:proofErr w:type="gramEnd"/>
      <w:r w:rsidRPr="00D61D4E">
        <w:rPr>
          <w:rStyle w:val="normaltextrun"/>
          <w:rFonts w:hint="eastAsia"/>
        </w:rPr>
        <w:t>分类</w:t>
      </w:r>
      <w:r w:rsidR="00904974">
        <w:rPr>
          <w:rStyle w:val="normaltextrun"/>
          <w:rFonts w:hint="eastAsia"/>
        </w:rPr>
        <w:t>。</w:t>
      </w:r>
      <w:proofErr w:type="gramStart"/>
      <w:r w:rsidR="00904974">
        <w:rPr>
          <w:rStyle w:val="normaltextrun"/>
          <w:rFonts w:hint="eastAsia"/>
        </w:rPr>
        <w:t>渐进式体现</w:t>
      </w:r>
      <w:proofErr w:type="gramEnd"/>
      <w:r w:rsidR="00904974">
        <w:rPr>
          <w:rStyle w:val="normaltextrun"/>
          <w:rFonts w:hint="eastAsia"/>
        </w:rPr>
        <w:t>为，我们定义的双超图算法首先对于提取出来的关键脑电片段进行积极、消极、中立三分类，随后，双超图算法将基于三</w:t>
      </w:r>
      <w:proofErr w:type="gramStart"/>
      <w:r w:rsidR="00904974">
        <w:rPr>
          <w:rStyle w:val="normaltextrun"/>
          <w:rFonts w:hint="eastAsia"/>
        </w:rPr>
        <w:t>大情绪基类细分</w:t>
      </w:r>
      <w:proofErr w:type="gramEnd"/>
      <w:r w:rsidR="00904974">
        <w:rPr>
          <w:rStyle w:val="normaltextrun"/>
          <w:rFonts w:hint="eastAsia"/>
        </w:rPr>
        <w:t>为</w:t>
      </w:r>
      <w:r w:rsidR="0007399D">
        <w:rPr>
          <w:rStyle w:val="normaltextrun"/>
          <w:rFonts w:hint="eastAsia"/>
        </w:rPr>
        <w:t>愉悦、害怕、恶心等七种更细粒度化的情绪</w:t>
      </w:r>
      <w:r w:rsidRPr="00D61D4E">
        <w:rPr>
          <w:rStyle w:val="normaltextrun"/>
          <w:rFonts w:hint="eastAsia"/>
        </w:rPr>
        <w:t>。实现方法是将超图定义为</w:t>
      </w:r>
    </w:p>
    <w:p w14:paraId="6ABC2BB0" w14:textId="77777777" w:rsidR="00FA7027" w:rsidRDefault="00FA7027" w:rsidP="00FA7027">
      <w:pPr>
        <w:pStyle w:val="1"/>
        <w:spacing w:after="156"/>
        <w:ind w:firstLine="480"/>
        <w:rPr>
          <w:rFonts w:ascii="楷体" w:hAnsi="楷体"/>
        </w:rPr>
      </w:pPr>
      <m:oMathPara>
        <m:oMath>
          <m:r>
            <w:rPr>
              <w:rFonts w:ascii="Cambria Math" w:hAnsi="Cambria Math" w:hint="eastAsia"/>
            </w:rPr>
            <m:t>G</m:t>
          </m:r>
          <m:r>
            <m:rPr>
              <m:sty m:val="p"/>
            </m:rPr>
            <w:rPr>
              <w:rFonts w:ascii="Cambria Math" w:hAnsi="Cambria Math" w:hint="eastAsia"/>
            </w:rPr>
            <m:t>=(</m:t>
          </m:r>
          <m:r>
            <w:rPr>
              <w:rFonts w:ascii="Cambria Math" w:hAnsi="Cambria Math" w:hint="eastAsia"/>
            </w:rPr>
            <m:t>V</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w:rPr>
              <w:rFonts w:ascii="Cambria Math" w:hAnsi="Cambria Math" w:hint="eastAsia"/>
            </w:rPr>
            <m:t>w</m:t>
          </m:r>
          <m:r>
            <m:rPr>
              <m:sty m:val="p"/>
            </m:rPr>
            <w:rPr>
              <w:rFonts w:ascii="Cambria Math" w:hAnsi="Cambria Math" w:hint="eastAsia"/>
            </w:rPr>
            <m:t>)</m:t>
          </m:r>
        </m:oMath>
      </m:oMathPara>
    </w:p>
    <w:p w14:paraId="4FE4E690" w14:textId="77777777" w:rsidR="00FA7027" w:rsidRPr="00280E45" w:rsidRDefault="00FA7027" w:rsidP="00FA7027">
      <w:pPr>
        <w:pStyle w:val="1"/>
        <w:spacing w:after="156"/>
        <w:ind w:firstLine="480"/>
      </w:pPr>
      <w:r w:rsidRPr="00280E45">
        <w:rPr>
          <w:rFonts w:hint="eastAsia"/>
        </w:rPr>
        <w:t>其中：</w:t>
      </w:r>
    </w:p>
    <w:p w14:paraId="1B6E042C" w14:textId="77777777" w:rsidR="00FA7027" w:rsidRPr="007D1208" w:rsidRDefault="00FA7027" w:rsidP="00FA7027">
      <w:pPr>
        <w:pStyle w:val="a"/>
      </w:pPr>
      <m:oMath>
        <m:r>
          <w:rPr>
            <w:rFonts w:ascii="Cambria Math" w:hAnsi="Cambria Math" w:hint="eastAsia"/>
          </w:rPr>
          <m:t>V</m:t>
        </m:r>
      </m:oMath>
      <w:r w:rsidRPr="007D1208">
        <w:rPr>
          <w:rFonts w:hint="eastAsia"/>
        </w:rPr>
        <w:t>表示顶点，代表通过时间感知采样方法获得的基于试验的脑电信号特征表示。</w:t>
      </w:r>
    </w:p>
    <w:p w14:paraId="66A2C800" w14:textId="77777777" w:rsidR="00FA7027" w:rsidRPr="007D1208" w:rsidRDefault="00FA7027" w:rsidP="00FA7027">
      <w:pPr>
        <w:pStyle w:val="a"/>
      </w:pPr>
      <m:oMath>
        <m:r>
          <w:rPr>
            <w:rFonts w:ascii="Cambria Math" w:hAnsi="Cambria Math" w:hint="eastAsia"/>
          </w:rPr>
          <m:t>E</m:t>
        </m:r>
      </m:oMath>
      <w:r w:rsidRPr="007D1208">
        <w:rPr>
          <w:rFonts w:hint="eastAsia"/>
        </w:rPr>
        <w:t>是基于</w:t>
      </w:r>
      <m:oMath>
        <m:r>
          <w:rPr>
            <w:rFonts w:ascii="Cambria Math" w:hAnsi="Cambria Math" w:hint="eastAsia"/>
          </w:rPr>
          <m:t>V</m:t>
        </m:r>
      </m:oMath>
      <w:r w:rsidRPr="007D1208">
        <w:rPr>
          <w:rFonts w:hint="eastAsia"/>
        </w:rPr>
        <w:t>构建的超边信息。</w:t>
      </w:r>
    </w:p>
    <w:p w14:paraId="56D59DCF" w14:textId="77777777" w:rsidR="00F247B9" w:rsidRDefault="00FA7027" w:rsidP="00FA7027">
      <w:pPr>
        <w:pStyle w:val="1"/>
        <w:spacing w:after="156"/>
        <w:ind w:leftChars="200" w:left="420" w:firstLine="480"/>
      </w:pPr>
      <w:r w:rsidRPr="000239BC">
        <w:rPr>
          <w:rFonts w:hint="eastAsia"/>
        </w:rPr>
        <w:t>通过计算构建</w:t>
      </w:r>
      <w:proofErr w:type="gramStart"/>
      <w:r w:rsidRPr="000239BC">
        <w:rPr>
          <w:rFonts w:hint="eastAsia"/>
        </w:rPr>
        <w:t>的超图的超图</w:t>
      </w:r>
      <w:proofErr w:type="gramEnd"/>
      <w:r w:rsidRPr="000239BC">
        <w:rPr>
          <w:rFonts w:hint="eastAsia"/>
        </w:rPr>
        <w:t>拉普拉斯</w:t>
      </w:r>
      <w:r>
        <w:rPr>
          <w:rFonts w:hint="eastAsia"/>
        </w:rPr>
        <w:t>（</w:t>
      </w:r>
      <w:r w:rsidRPr="000239BC">
        <w:rPr>
          <w:rFonts w:hint="eastAsia"/>
        </w:rPr>
        <w:t>Hypergraph Laplacian</w:t>
      </w:r>
      <w:r>
        <w:rPr>
          <w:rFonts w:hint="eastAsia"/>
        </w:rPr>
        <w:t>）</w:t>
      </w:r>
      <w:r w:rsidRPr="000239BC">
        <w:rPr>
          <w:rFonts w:hint="eastAsia"/>
        </w:rPr>
        <w:t>并在最优特征空间中求解，实现无监督情感识别。</w:t>
      </w:r>
    </w:p>
    <w:p w14:paraId="0DDF94CD" w14:textId="6686DDA5" w:rsidR="00FA7027" w:rsidRPr="000239BC" w:rsidRDefault="00FA7027" w:rsidP="00FA7027">
      <w:pPr>
        <w:pStyle w:val="1"/>
        <w:spacing w:after="156"/>
        <w:ind w:leftChars="200" w:left="420" w:firstLine="480"/>
        <w:rPr>
          <w:rStyle w:val="normaltextrun"/>
        </w:rPr>
      </w:pPr>
      <w:r w:rsidRPr="000239BC">
        <w:rPr>
          <w:rFonts w:hint="eastAsia"/>
        </w:rPr>
        <w:lastRenderedPageBreak/>
        <w:t>在此基础上，我们通过叠加更细粒度的超图结构学习</w:t>
      </w:r>
      <w:r w:rsidR="00F247B9">
        <w:rPr>
          <w:rFonts w:hint="eastAsia"/>
        </w:rPr>
        <w:t>, 得到了</w:t>
      </w:r>
      <w:proofErr w:type="gramStart"/>
      <w:r w:rsidR="00B6510B">
        <w:rPr>
          <w:rFonts w:hint="eastAsia"/>
        </w:rPr>
        <w:t>动态七</w:t>
      </w:r>
      <w:proofErr w:type="gramEnd"/>
      <w:r w:rsidR="00B6510B">
        <w:rPr>
          <w:rFonts w:hint="eastAsia"/>
        </w:rPr>
        <w:t>分类的</w:t>
      </w:r>
      <w:proofErr w:type="gramStart"/>
      <w:r w:rsidR="00B6510B">
        <w:rPr>
          <w:rFonts w:hint="eastAsia"/>
        </w:rPr>
        <w:t>情绪脑图以及</w:t>
      </w:r>
      <w:proofErr w:type="gramEnd"/>
      <w:r w:rsidR="00B6510B">
        <w:rPr>
          <w:rFonts w:hint="eastAsia"/>
        </w:rPr>
        <w:t>详细的自闭症评级</w:t>
      </w:r>
      <w:r w:rsidRPr="000239BC">
        <w:rPr>
          <w:rStyle w:val="normaltextrun"/>
          <w:rFonts w:hint="eastAsia"/>
        </w:rPr>
        <w:t>详见</w:t>
      </w:r>
      <w:r>
        <w:rPr>
          <w:rStyle w:val="normaltextrun"/>
        </w:rPr>
        <w:fldChar w:fldCharType="begin"/>
      </w:r>
      <w:r>
        <w:rPr>
          <w:rStyle w:val="normaltextrun"/>
        </w:rPr>
        <w:instrText xml:space="preserve"> </w:instrText>
      </w:r>
      <w:r>
        <w:rPr>
          <w:rStyle w:val="normaltextrun"/>
          <w:rFonts w:hint="eastAsia"/>
        </w:rPr>
        <w:instrText>REF _Ref163580328</w:instrText>
      </w:r>
      <w:r>
        <w:rPr>
          <w:rStyle w:val="normaltextrun"/>
        </w:rPr>
        <w:instrText xml:space="preserve"> </w:instrText>
      </w:r>
      <w:r>
        <w:rPr>
          <w:rStyle w:val="normaltextrun"/>
        </w:rPr>
        <w:fldChar w:fldCharType="separate"/>
      </w:r>
      <w:r>
        <w:t>图</w:t>
      </w:r>
      <w:r>
        <w:rPr>
          <w:noProof/>
        </w:rPr>
        <w:t>7</w:t>
      </w:r>
      <w:r>
        <w:rPr>
          <w:rStyle w:val="normaltextrun"/>
        </w:rPr>
        <w:fldChar w:fldCharType="end"/>
      </w:r>
      <w:r>
        <w:rPr>
          <w:rStyle w:val="normaltextrun"/>
          <w:rFonts w:hint="eastAsia"/>
        </w:rPr>
        <w:t>。</w:t>
      </w:r>
    </w:p>
    <w:p w14:paraId="69950394" w14:textId="6D9C8F71" w:rsidR="00527A1B" w:rsidRDefault="003F3909" w:rsidP="003F3909">
      <w:pPr>
        <w:spacing w:line="276" w:lineRule="auto"/>
        <w:ind w:left="420" w:firstLine="420"/>
        <w:jc w:val="center"/>
        <w:rPr>
          <w:color w:val="FF0000"/>
        </w:rPr>
      </w:pPr>
      <w:r w:rsidRPr="003F3909">
        <w:rPr>
          <w:color w:val="FF0000"/>
        </w:rPr>
        <w:drawing>
          <wp:inline distT="0" distB="0" distL="0" distR="0" wp14:anchorId="2A37C1BC" wp14:editId="5B3B5ED2">
            <wp:extent cx="5274310" cy="3328035"/>
            <wp:effectExtent l="0" t="0" r="2540" b="5715"/>
            <wp:docPr id="2046794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4825" name=""/>
                    <pic:cNvPicPr/>
                  </pic:nvPicPr>
                  <pic:blipFill>
                    <a:blip r:embed="rId11"/>
                    <a:stretch>
                      <a:fillRect/>
                    </a:stretch>
                  </pic:blipFill>
                  <pic:spPr>
                    <a:xfrm>
                      <a:off x="0" y="0"/>
                      <a:ext cx="5274310" cy="3328035"/>
                    </a:xfrm>
                    <a:prstGeom prst="rect">
                      <a:avLst/>
                    </a:prstGeom>
                  </pic:spPr>
                </pic:pic>
              </a:graphicData>
            </a:graphic>
          </wp:inline>
        </w:drawing>
      </w:r>
      <w:r>
        <w:rPr>
          <w:noProof/>
          <w:color w:val="FF0000"/>
        </w:rPr>
        <w:drawing>
          <wp:inline distT="0" distB="0" distL="0" distR="0" wp14:anchorId="7310DCAD" wp14:editId="3F124411">
            <wp:extent cx="3337018" cy="2316480"/>
            <wp:effectExtent l="0" t="0" r="0" b="7620"/>
            <wp:docPr id="1884262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4899" cy="2321951"/>
                    </a:xfrm>
                    <a:prstGeom prst="rect">
                      <a:avLst/>
                    </a:prstGeom>
                    <a:noFill/>
                    <a:ln>
                      <a:noFill/>
                    </a:ln>
                  </pic:spPr>
                </pic:pic>
              </a:graphicData>
            </a:graphic>
          </wp:inline>
        </w:drawing>
      </w:r>
    </w:p>
    <w:p w14:paraId="7B47DC19" w14:textId="77777777" w:rsidR="007750A5" w:rsidRDefault="007750A5" w:rsidP="00740AC4">
      <w:pPr>
        <w:spacing w:line="276" w:lineRule="auto"/>
        <w:ind w:left="420" w:firstLine="420"/>
        <w:rPr>
          <w:color w:val="FF0000"/>
        </w:rPr>
      </w:pPr>
    </w:p>
    <w:p w14:paraId="43A7FDBE" w14:textId="62FACC3E" w:rsidR="007750A5" w:rsidRPr="007750A5" w:rsidRDefault="0007399D" w:rsidP="007750A5">
      <w:pPr>
        <w:pStyle w:val="H3"/>
        <w:numPr>
          <w:ilvl w:val="0"/>
          <w:numId w:val="0"/>
        </w:numPr>
        <w:ind w:left="340"/>
        <w:rPr>
          <w:b/>
          <w:bCs w:val="0"/>
        </w:rPr>
      </w:pPr>
      <w:r>
        <w:rPr>
          <w:rStyle w:val="normaltextrun"/>
          <w:rFonts w:hint="eastAsia"/>
          <w:b/>
          <w:bCs w:val="0"/>
        </w:rPr>
        <w:t>5</w:t>
      </w:r>
      <w:r w:rsidR="007750A5" w:rsidRPr="007750A5">
        <w:rPr>
          <w:rStyle w:val="normaltextrun"/>
          <w:rFonts w:hint="eastAsia"/>
          <w:b/>
          <w:bCs w:val="0"/>
        </w:rPr>
        <w:t>.</w:t>
      </w:r>
      <w:r w:rsidR="007750A5">
        <w:rPr>
          <w:rStyle w:val="normaltextrun"/>
          <w:rFonts w:hint="eastAsia"/>
          <w:b/>
          <w:bCs w:val="0"/>
        </w:rPr>
        <w:t>自闭症等级评分</w:t>
      </w:r>
    </w:p>
    <w:p w14:paraId="684AEDAE" w14:textId="7E76E480" w:rsidR="007750A5" w:rsidRDefault="007750A5" w:rsidP="00740AC4">
      <w:pPr>
        <w:spacing w:line="276" w:lineRule="auto"/>
        <w:ind w:left="420" w:firstLine="420"/>
      </w:pPr>
      <w:r w:rsidRPr="007750A5">
        <w:rPr>
          <w:rFonts w:hint="eastAsia"/>
        </w:rPr>
        <w:t>如何</w:t>
      </w:r>
      <w:r w:rsidR="0007399D">
        <w:rPr>
          <w:rFonts w:hint="eastAsia"/>
        </w:rPr>
        <w:t>客观</w:t>
      </w:r>
      <w:proofErr w:type="gramStart"/>
      <w:r>
        <w:rPr>
          <w:rFonts w:hint="eastAsia"/>
        </w:rPr>
        <w:t>定义自</w:t>
      </w:r>
      <w:proofErr w:type="gramEnd"/>
      <w:r>
        <w:rPr>
          <w:rFonts w:hint="eastAsia"/>
        </w:rPr>
        <w:t>闭症的严重等级在医学应用领域是一个难题，本作品通过一种对比学习的策略实现了具有一定可信性的自闭症等级评分模块。</w:t>
      </w:r>
    </w:p>
    <w:p w14:paraId="42877F9A" w14:textId="3CA1984D" w:rsidR="007750A5" w:rsidRPr="007750A5" w:rsidRDefault="007750A5" w:rsidP="00740AC4">
      <w:pPr>
        <w:spacing w:line="276" w:lineRule="auto"/>
        <w:ind w:left="420" w:firstLine="420"/>
      </w:pPr>
      <w:r>
        <w:rPr>
          <w:rFonts w:hint="eastAsia"/>
        </w:rPr>
        <w:t>我们使用网络上公开权威的自闭症脑电数据集XXX</w:t>
      </w:r>
      <w:r w:rsidR="0007399D">
        <w:rPr>
          <w:rFonts w:hint="eastAsia"/>
        </w:rPr>
        <w:t>，</w:t>
      </w:r>
      <w:r>
        <w:rPr>
          <w:rFonts w:hint="eastAsia"/>
        </w:rPr>
        <w:t>按照上文提及的算法</w:t>
      </w:r>
      <w:r w:rsidR="0007399D">
        <w:rPr>
          <w:rFonts w:hint="eastAsia"/>
        </w:rPr>
        <w:t>流程</w:t>
      </w:r>
      <w:r>
        <w:rPr>
          <w:rFonts w:hint="eastAsia"/>
        </w:rPr>
        <w:t>进行了</w:t>
      </w:r>
      <w:r w:rsidR="0007399D">
        <w:rPr>
          <w:rFonts w:hint="eastAsia"/>
        </w:rPr>
        <w:t>模型</w:t>
      </w:r>
      <w:r>
        <w:rPr>
          <w:rFonts w:hint="eastAsia"/>
        </w:rPr>
        <w:t>预训练，并且将模型和数据封装在后端。</w:t>
      </w:r>
      <w:r w:rsidR="0007399D">
        <w:rPr>
          <w:rFonts w:hint="eastAsia"/>
        </w:rPr>
        <w:t>当</w:t>
      </w:r>
      <w:r>
        <w:rPr>
          <w:rFonts w:hint="eastAsia"/>
        </w:rPr>
        <w:t>用户选择“自闭症等级评分”这一任务时，我们将会调用这个模块对用户上传的原始脑电信号进行关键片段提取，通过计算</w:t>
      </w:r>
      <w:r w:rsidR="00B27ADC">
        <w:rPr>
          <w:rFonts w:hint="eastAsia"/>
        </w:rPr>
        <w:t>关键</w:t>
      </w:r>
      <w:r>
        <w:rPr>
          <w:rFonts w:hint="eastAsia"/>
        </w:rPr>
        <w:t>片段与</w:t>
      </w:r>
      <w:r w:rsidR="00B27ADC">
        <w:rPr>
          <w:rFonts w:hint="eastAsia"/>
        </w:rPr>
        <w:t>后端封装的</w:t>
      </w:r>
      <w:r w:rsidR="0007399D">
        <w:rPr>
          <w:rFonts w:hint="eastAsia"/>
        </w:rPr>
        <w:t>自闭症患者脑电</w:t>
      </w:r>
      <w:r w:rsidR="00B27ADC">
        <w:rPr>
          <w:rFonts w:hint="eastAsia"/>
        </w:rPr>
        <w:t>数据的相似程度以</w:t>
      </w:r>
      <w:r w:rsidR="0007399D">
        <w:rPr>
          <w:rFonts w:hint="eastAsia"/>
        </w:rPr>
        <w:t>得出</w:t>
      </w:r>
      <w:r w:rsidR="00B27ADC">
        <w:rPr>
          <w:rFonts w:hint="eastAsia"/>
        </w:rPr>
        <w:t>自闭症评分。</w:t>
      </w:r>
    </w:p>
    <w:sectPr w:rsidR="007750A5" w:rsidRPr="007750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485D2" w14:textId="77777777" w:rsidR="00A40513" w:rsidRDefault="00A40513" w:rsidP="00740AC4">
      <w:pPr>
        <w:ind w:left="420"/>
      </w:pPr>
      <w:r>
        <w:separator/>
      </w:r>
    </w:p>
  </w:endnote>
  <w:endnote w:type="continuationSeparator" w:id="0">
    <w:p w14:paraId="14337F60" w14:textId="77777777" w:rsidR="00A40513" w:rsidRDefault="00A40513" w:rsidP="00740AC4">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0ECBA" w14:textId="77777777" w:rsidR="00A40513" w:rsidRDefault="00A40513" w:rsidP="00740AC4">
      <w:pPr>
        <w:ind w:left="420"/>
      </w:pPr>
      <w:r>
        <w:separator/>
      </w:r>
    </w:p>
  </w:footnote>
  <w:footnote w:type="continuationSeparator" w:id="0">
    <w:p w14:paraId="61D4016C" w14:textId="77777777" w:rsidR="00A40513" w:rsidRDefault="00A40513" w:rsidP="00740AC4">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27DF0"/>
    <w:multiLevelType w:val="multilevel"/>
    <w:tmpl w:val="86F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6391D"/>
    <w:multiLevelType w:val="hybridMultilevel"/>
    <w:tmpl w:val="C0144A62"/>
    <w:lvl w:ilvl="0" w:tplc="16701C18">
      <w:start w:val="1"/>
      <w:numFmt w:val="bullet"/>
      <w:lvlText w:val="•"/>
      <w:lvlJc w:val="left"/>
      <w:pPr>
        <w:ind w:left="1280" w:hanging="440"/>
      </w:pPr>
      <w:rPr>
        <w:rFonts w:ascii="华文楷体" w:eastAsia="华文楷体" w:hAnsi="华文楷体"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347647F8"/>
    <w:multiLevelType w:val="multilevel"/>
    <w:tmpl w:val="30849336"/>
    <w:lvl w:ilvl="0">
      <w:start w:val="1"/>
      <w:numFmt w:val="bullet"/>
      <w:pStyle w:val="a"/>
      <w:lvlText w:val="•"/>
      <w:lvlJc w:val="left"/>
      <w:pPr>
        <w:ind w:left="906" w:hanging="226"/>
      </w:pPr>
      <w:rPr>
        <w:rFonts w:ascii="华文楷体" w:eastAsia="华文楷体" w:hAnsi="华文楷体" w:hint="eastAsia"/>
      </w:rPr>
    </w:lvl>
    <w:lvl w:ilvl="1">
      <w:start w:val="1"/>
      <w:numFmt w:val="bullet"/>
      <w:lvlText w:val=""/>
      <w:lvlJc w:val="left"/>
      <w:pPr>
        <w:ind w:left="1526" w:hanging="440"/>
      </w:pPr>
      <w:rPr>
        <w:rFonts w:ascii="Wingdings" w:hAnsi="Wingdings" w:hint="default"/>
      </w:rPr>
    </w:lvl>
    <w:lvl w:ilvl="2">
      <w:start w:val="1"/>
      <w:numFmt w:val="bullet"/>
      <w:lvlText w:val=""/>
      <w:lvlJc w:val="left"/>
      <w:pPr>
        <w:ind w:left="1966" w:hanging="440"/>
      </w:pPr>
      <w:rPr>
        <w:rFonts w:ascii="Wingdings" w:hAnsi="Wingdings" w:hint="default"/>
      </w:rPr>
    </w:lvl>
    <w:lvl w:ilvl="3">
      <w:start w:val="1"/>
      <w:numFmt w:val="bullet"/>
      <w:lvlText w:val=""/>
      <w:lvlJc w:val="left"/>
      <w:pPr>
        <w:ind w:left="2406" w:hanging="440"/>
      </w:pPr>
      <w:rPr>
        <w:rFonts w:ascii="Wingdings" w:hAnsi="Wingdings" w:hint="default"/>
      </w:rPr>
    </w:lvl>
    <w:lvl w:ilvl="4">
      <w:start w:val="1"/>
      <w:numFmt w:val="bullet"/>
      <w:lvlText w:val=""/>
      <w:lvlJc w:val="left"/>
      <w:pPr>
        <w:ind w:left="2846" w:hanging="440"/>
      </w:pPr>
      <w:rPr>
        <w:rFonts w:ascii="Wingdings" w:hAnsi="Wingdings" w:hint="default"/>
      </w:rPr>
    </w:lvl>
    <w:lvl w:ilvl="5">
      <w:start w:val="1"/>
      <w:numFmt w:val="bullet"/>
      <w:lvlText w:val=""/>
      <w:lvlJc w:val="left"/>
      <w:pPr>
        <w:ind w:left="3286" w:hanging="440"/>
      </w:pPr>
      <w:rPr>
        <w:rFonts w:ascii="Wingdings" w:hAnsi="Wingdings" w:hint="default"/>
      </w:rPr>
    </w:lvl>
    <w:lvl w:ilvl="6">
      <w:start w:val="1"/>
      <w:numFmt w:val="bullet"/>
      <w:lvlText w:val=""/>
      <w:lvlJc w:val="left"/>
      <w:pPr>
        <w:ind w:left="3726" w:hanging="440"/>
      </w:pPr>
      <w:rPr>
        <w:rFonts w:ascii="Wingdings" w:hAnsi="Wingdings" w:hint="default"/>
      </w:rPr>
    </w:lvl>
    <w:lvl w:ilvl="7">
      <w:start w:val="1"/>
      <w:numFmt w:val="bullet"/>
      <w:lvlText w:val=""/>
      <w:lvlJc w:val="left"/>
      <w:pPr>
        <w:ind w:left="4166" w:hanging="440"/>
      </w:pPr>
      <w:rPr>
        <w:rFonts w:ascii="Wingdings" w:hAnsi="Wingdings" w:hint="default"/>
      </w:rPr>
    </w:lvl>
    <w:lvl w:ilvl="8">
      <w:start w:val="1"/>
      <w:numFmt w:val="bullet"/>
      <w:lvlText w:val=""/>
      <w:lvlJc w:val="left"/>
      <w:pPr>
        <w:ind w:left="4606" w:hanging="440"/>
      </w:pPr>
      <w:rPr>
        <w:rFonts w:ascii="Wingdings" w:hAnsi="Wingdings" w:hint="default"/>
      </w:rPr>
    </w:lvl>
  </w:abstractNum>
  <w:abstractNum w:abstractNumId="3" w15:restartNumberingAfterBreak="0">
    <w:nsid w:val="42FC12CE"/>
    <w:multiLevelType w:val="multilevel"/>
    <w:tmpl w:val="2934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52E8D"/>
    <w:multiLevelType w:val="multilevel"/>
    <w:tmpl w:val="63EE346E"/>
    <w:lvl w:ilvl="0">
      <w:start w:val="1"/>
      <w:numFmt w:val="chineseCountingThousand"/>
      <w:pStyle w:val="H1"/>
      <w:suff w:val="nothing"/>
      <w:lvlText w:val="%1、"/>
      <w:lvlJc w:val="center"/>
      <w:pPr>
        <w:ind w:left="0" w:firstLine="0"/>
      </w:pPr>
      <w:rPr>
        <w:rFonts w:hint="eastAsia"/>
      </w:rPr>
    </w:lvl>
    <w:lvl w:ilvl="1">
      <w:start w:val="1"/>
      <w:numFmt w:val="chineseCountingThousand"/>
      <w:pStyle w:val="H2"/>
      <w:suff w:val="space"/>
      <w:lvlText w:val="（%2）"/>
      <w:lvlJc w:val="left"/>
      <w:pPr>
        <w:ind w:left="454" w:hanging="114"/>
      </w:pPr>
      <w:rPr>
        <w:rFonts w:hint="eastAsia"/>
      </w:rPr>
    </w:lvl>
    <w:lvl w:ilvl="2">
      <w:start w:val="1"/>
      <w:numFmt w:val="decimal"/>
      <w:pStyle w:val="H3"/>
      <w:suff w:val="space"/>
      <w:lvlText w:val="%3."/>
      <w:lvlJc w:val="left"/>
      <w:pPr>
        <w:ind w:left="454" w:hanging="114"/>
      </w:pPr>
      <w:rPr>
        <w:rFonts w:hint="eastAsia"/>
      </w:rPr>
    </w:lvl>
    <w:lvl w:ilvl="3">
      <w:start w:val="1"/>
      <w:numFmt w:val="decimal"/>
      <w:pStyle w:val="H4"/>
      <w:suff w:val="nothing"/>
      <w:lvlText w:val="（%4）"/>
      <w:lvlJc w:val="left"/>
      <w:pPr>
        <w:ind w:left="907" w:hanging="283"/>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13540159">
    <w:abstractNumId w:val="4"/>
  </w:num>
  <w:num w:numId="2" w16cid:durableId="935360439">
    <w:abstractNumId w:val="4"/>
    <w:lvlOverride w:ilvl="0">
      <w:lvl w:ilvl="0">
        <w:start w:val="1"/>
        <w:numFmt w:val="chineseCountingThousand"/>
        <w:pStyle w:val="H1"/>
        <w:suff w:val="nothing"/>
        <w:lvlText w:val="%1、"/>
        <w:lvlJc w:val="center"/>
        <w:pPr>
          <w:ind w:left="0" w:firstLine="0"/>
        </w:pPr>
        <w:rPr>
          <w:rFonts w:hint="eastAsia"/>
        </w:rPr>
      </w:lvl>
    </w:lvlOverride>
    <w:lvlOverride w:ilvl="1">
      <w:lvl w:ilvl="1">
        <w:start w:val="1"/>
        <w:numFmt w:val="chineseCountingThousand"/>
        <w:pStyle w:val="H2"/>
        <w:suff w:val="nothing"/>
        <w:lvlText w:val="（%2）"/>
        <w:lvlJc w:val="left"/>
        <w:pPr>
          <w:ind w:left="454" w:hanging="341"/>
        </w:pPr>
        <w:rPr>
          <w:rFonts w:hint="eastAsia"/>
        </w:rPr>
      </w:lvl>
    </w:lvlOverride>
    <w:lvlOverride w:ilvl="2">
      <w:lvl w:ilvl="2">
        <w:start w:val="1"/>
        <w:numFmt w:val="decimal"/>
        <w:pStyle w:val="H3"/>
        <w:suff w:val="space"/>
        <w:lvlText w:val="%3."/>
        <w:lvlJc w:val="left"/>
        <w:pPr>
          <w:ind w:left="454" w:hanging="114"/>
        </w:pPr>
        <w:rPr>
          <w:rFonts w:hint="eastAsia"/>
        </w:rPr>
      </w:lvl>
    </w:lvlOverride>
    <w:lvlOverride w:ilvl="3">
      <w:lvl w:ilvl="3">
        <w:start w:val="1"/>
        <w:numFmt w:val="decimal"/>
        <w:pStyle w:val="H4"/>
        <w:suff w:val="nothing"/>
        <w:lvlText w:val="（%4）"/>
        <w:lvlJc w:val="left"/>
        <w:pPr>
          <w:ind w:left="283" w:hanging="283"/>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16cid:durableId="882904462">
    <w:abstractNumId w:val="1"/>
  </w:num>
  <w:num w:numId="4" w16cid:durableId="1298956084">
    <w:abstractNumId w:val="2"/>
  </w:num>
  <w:num w:numId="5" w16cid:durableId="374743378">
    <w:abstractNumId w:val="0"/>
  </w:num>
  <w:num w:numId="6" w16cid:durableId="1276206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E6"/>
    <w:rsid w:val="0007399D"/>
    <w:rsid w:val="001A5917"/>
    <w:rsid w:val="001B7DEA"/>
    <w:rsid w:val="001E239B"/>
    <w:rsid w:val="00224E95"/>
    <w:rsid w:val="0022553A"/>
    <w:rsid w:val="002B3E1D"/>
    <w:rsid w:val="00333D59"/>
    <w:rsid w:val="003671E6"/>
    <w:rsid w:val="003F3909"/>
    <w:rsid w:val="003F6416"/>
    <w:rsid w:val="004B089C"/>
    <w:rsid w:val="004C1E14"/>
    <w:rsid w:val="004D11FF"/>
    <w:rsid w:val="004F59F0"/>
    <w:rsid w:val="004F7059"/>
    <w:rsid w:val="00527A1B"/>
    <w:rsid w:val="00553270"/>
    <w:rsid w:val="00577F2B"/>
    <w:rsid w:val="00636720"/>
    <w:rsid w:val="00636BDE"/>
    <w:rsid w:val="007365C3"/>
    <w:rsid w:val="00740AC4"/>
    <w:rsid w:val="00751317"/>
    <w:rsid w:val="007750A5"/>
    <w:rsid w:val="007C0685"/>
    <w:rsid w:val="007C1F1A"/>
    <w:rsid w:val="00830A28"/>
    <w:rsid w:val="008936D3"/>
    <w:rsid w:val="00904974"/>
    <w:rsid w:val="009A57FF"/>
    <w:rsid w:val="009C0D45"/>
    <w:rsid w:val="00A11DC1"/>
    <w:rsid w:val="00A40513"/>
    <w:rsid w:val="00A41F51"/>
    <w:rsid w:val="00A846F7"/>
    <w:rsid w:val="00B27ADC"/>
    <w:rsid w:val="00B63788"/>
    <w:rsid w:val="00B6510B"/>
    <w:rsid w:val="00B7545C"/>
    <w:rsid w:val="00CC6C73"/>
    <w:rsid w:val="00CE41B5"/>
    <w:rsid w:val="00DA32D1"/>
    <w:rsid w:val="00DA417D"/>
    <w:rsid w:val="00F247B9"/>
    <w:rsid w:val="00F71A51"/>
    <w:rsid w:val="00FA1105"/>
    <w:rsid w:val="00FA7027"/>
    <w:rsid w:val="00FD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ECBE7"/>
  <w15:chartTrackingRefBased/>
  <w15:docId w15:val="{6BE30A64-0D4C-4A99-B813-EAFF76A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0AC4"/>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40AC4"/>
    <w:pPr>
      <w:tabs>
        <w:tab w:val="center" w:pos="4153"/>
        <w:tab w:val="right" w:pos="8306"/>
      </w:tabs>
      <w:snapToGrid w:val="0"/>
      <w:jc w:val="center"/>
    </w:pPr>
    <w:rPr>
      <w:sz w:val="18"/>
      <w:szCs w:val="18"/>
    </w:rPr>
  </w:style>
  <w:style w:type="character" w:customStyle="1" w:styleId="a5">
    <w:name w:val="页眉 字符"/>
    <w:basedOn w:val="a1"/>
    <w:link w:val="a4"/>
    <w:uiPriority w:val="99"/>
    <w:rsid w:val="00740AC4"/>
    <w:rPr>
      <w:sz w:val="18"/>
      <w:szCs w:val="18"/>
    </w:rPr>
  </w:style>
  <w:style w:type="paragraph" w:styleId="a6">
    <w:name w:val="footer"/>
    <w:basedOn w:val="a0"/>
    <w:link w:val="a7"/>
    <w:uiPriority w:val="99"/>
    <w:unhideWhenUsed/>
    <w:rsid w:val="00740AC4"/>
    <w:pPr>
      <w:tabs>
        <w:tab w:val="center" w:pos="4153"/>
        <w:tab w:val="right" w:pos="8306"/>
      </w:tabs>
      <w:snapToGrid w:val="0"/>
      <w:jc w:val="left"/>
    </w:pPr>
    <w:rPr>
      <w:sz w:val="18"/>
      <w:szCs w:val="18"/>
    </w:rPr>
  </w:style>
  <w:style w:type="character" w:customStyle="1" w:styleId="a7">
    <w:name w:val="页脚 字符"/>
    <w:basedOn w:val="a1"/>
    <w:link w:val="a6"/>
    <w:uiPriority w:val="99"/>
    <w:rsid w:val="00740AC4"/>
    <w:rPr>
      <w:sz w:val="18"/>
      <w:szCs w:val="18"/>
    </w:rPr>
  </w:style>
  <w:style w:type="character" w:customStyle="1" w:styleId="normaltextrun">
    <w:name w:val="normaltextrun"/>
    <w:basedOn w:val="a1"/>
    <w:autoRedefine/>
    <w:rsid w:val="00740AC4"/>
  </w:style>
  <w:style w:type="paragraph" w:customStyle="1" w:styleId="H1">
    <w:name w:val="H1"/>
    <w:basedOn w:val="a0"/>
    <w:qFormat/>
    <w:rsid w:val="00740AC4"/>
    <w:pPr>
      <w:keepNext/>
      <w:numPr>
        <w:numId w:val="1"/>
      </w:numPr>
      <w:spacing w:line="360" w:lineRule="auto"/>
      <w:ind w:firstLine="482"/>
      <w:jc w:val="center"/>
      <w:outlineLvl w:val="0"/>
    </w:pPr>
    <w:rPr>
      <w:rFonts w:asciiTheme="minorEastAsia" w:hAnsiTheme="minorEastAsia" w:cs="楷体"/>
      <w:b/>
      <w:bCs/>
      <w:sz w:val="24"/>
      <w:szCs w:val="24"/>
      <w:shd w:val="clear" w:color="auto" w:fill="FFFFFF"/>
    </w:rPr>
  </w:style>
  <w:style w:type="paragraph" w:customStyle="1" w:styleId="1">
    <w:name w:val="正文1"/>
    <w:basedOn w:val="a0"/>
    <w:link w:val="10"/>
    <w:qFormat/>
    <w:rsid w:val="00740AC4"/>
    <w:pPr>
      <w:snapToGrid w:val="0"/>
      <w:spacing w:afterLines="50" w:after="50" w:line="276" w:lineRule="auto"/>
      <w:ind w:firstLineChars="200" w:firstLine="200"/>
    </w:pPr>
    <w:rPr>
      <w:rFonts w:cstheme="minorEastAsia"/>
      <w:sz w:val="24"/>
      <w:szCs w:val="24"/>
    </w:rPr>
  </w:style>
  <w:style w:type="character" w:customStyle="1" w:styleId="10">
    <w:name w:val="正文1 字符"/>
    <w:basedOn w:val="a1"/>
    <w:link w:val="1"/>
    <w:rsid w:val="00740AC4"/>
    <w:rPr>
      <w:rFonts w:cstheme="minorEastAsia"/>
      <w:sz w:val="24"/>
      <w:szCs w:val="24"/>
    </w:rPr>
  </w:style>
  <w:style w:type="paragraph" w:customStyle="1" w:styleId="H2">
    <w:name w:val="H2"/>
    <w:basedOn w:val="H1"/>
    <w:qFormat/>
    <w:rsid w:val="00740AC4"/>
    <w:pPr>
      <w:numPr>
        <w:ilvl w:val="1"/>
      </w:numPr>
      <w:ind w:leftChars="100" w:left="210" w:firstLine="0"/>
      <w:contextualSpacing/>
      <w:jc w:val="left"/>
      <w:outlineLvl w:val="1"/>
    </w:pPr>
  </w:style>
  <w:style w:type="paragraph" w:customStyle="1" w:styleId="H3">
    <w:name w:val="H3"/>
    <w:basedOn w:val="H2"/>
    <w:link w:val="H30"/>
    <w:qFormat/>
    <w:rsid w:val="00740AC4"/>
    <w:pPr>
      <w:numPr>
        <w:ilvl w:val="2"/>
      </w:numPr>
      <w:ind w:leftChars="200" w:left="200" w:firstLine="0"/>
    </w:pPr>
    <w:rPr>
      <w:b w:val="0"/>
    </w:rPr>
  </w:style>
  <w:style w:type="character" w:customStyle="1" w:styleId="H30">
    <w:name w:val="H3 字符"/>
    <w:basedOn w:val="a1"/>
    <w:link w:val="H3"/>
    <w:rsid w:val="00740AC4"/>
    <w:rPr>
      <w:rFonts w:asciiTheme="minorEastAsia" w:hAnsiTheme="minorEastAsia" w:cs="楷体"/>
      <w:bCs/>
      <w:sz w:val="24"/>
      <w:szCs w:val="24"/>
    </w:rPr>
  </w:style>
  <w:style w:type="paragraph" w:customStyle="1" w:styleId="H4">
    <w:name w:val="H4"/>
    <w:basedOn w:val="H3"/>
    <w:link w:val="H40"/>
    <w:qFormat/>
    <w:rsid w:val="00740AC4"/>
    <w:pPr>
      <w:numPr>
        <w:ilvl w:val="3"/>
      </w:numPr>
      <w:tabs>
        <w:tab w:val="num" w:pos="360"/>
      </w:tabs>
    </w:pPr>
    <w:rPr>
      <w:color w:val="000000"/>
    </w:rPr>
  </w:style>
  <w:style w:type="paragraph" w:customStyle="1" w:styleId="a8">
    <w:name w:val="正文插图"/>
    <w:basedOn w:val="a0"/>
    <w:link w:val="a9"/>
    <w:qFormat/>
    <w:rsid w:val="00751317"/>
    <w:pPr>
      <w:snapToGrid w:val="0"/>
      <w:spacing w:afterLines="50" w:after="156" w:line="276" w:lineRule="auto"/>
      <w:jc w:val="center"/>
    </w:pPr>
    <w:rPr>
      <w:rFonts w:asciiTheme="minorEastAsia" w:hAnsiTheme="minorEastAsia" w:cstheme="minorEastAsia"/>
      <w:sz w:val="22"/>
    </w:rPr>
  </w:style>
  <w:style w:type="character" w:customStyle="1" w:styleId="a9">
    <w:name w:val="正文插图 字符"/>
    <w:basedOn w:val="a1"/>
    <w:link w:val="a8"/>
    <w:rsid w:val="00751317"/>
    <w:rPr>
      <w:rFonts w:asciiTheme="minorEastAsia" w:hAnsiTheme="minorEastAsia" w:cstheme="minorEastAsia"/>
      <w:sz w:val="22"/>
    </w:rPr>
  </w:style>
  <w:style w:type="character" w:customStyle="1" w:styleId="H40">
    <w:name w:val="H4 字符"/>
    <w:basedOn w:val="H30"/>
    <w:link w:val="H4"/>
    <w:rsid w:val="00751317"/>
    <w:rPr>
      <w:rFonts w:asciiTheme="minorEastAsia" w:hAnsiTheme="minorEastAsia" w:cs="楷体"/>
      <w:bCs/>
      <w:color w:val="000000"/>
      <w:sz w:val="24"/>
      <w:szCs w:val="24"/>
    </w:rPr>
  </w:style>
  <w:style w:type="paragraph" w:styleId="aa">
    <w:name w:val="caption"/>
    <w:basedOn w:val="a0"/>
    <w:next w:val="a0"/>
    <w:unhideWhenUsed/>
    <w:qFormat/>
    <w:rsid w:val="00751317"/>
    <w:pPr>
      <w:snapToGrid w:val="0"/>
      <w:spacing w:afterLines="50" w:after="156" w:line="276" w:lineRule="auto"/>
      <w:jc w:val="center"/>
    </w:pPr>
    <w:rPr>
      <w:rFonts w:asciiTheme="minorEastAsia" w:hAnsiTheme="minorEastAsia" w:cstheme="minorEastAsia"/>
      <w:sz w:val="22"/>
    </w:rPr>
  </w:style>
  <w:style w:type="paragraph" w:customStyle="1" w:styleId="ab">
    <w:name w:val="模板"/>
    <w:basedOn w:val="1"/>
    <w:link w:val="ac"/>
    <w:qFormat/>
    <w:rsid w:val="00751317"/>
    <w:pPr>
      <w:spacing w:after="156"/>
      <w:ind w:leftChars="300" w:left="630" w:firstLine="480"/>
    </w:pPr>
  </w:style>
  <w:style w:type="character" w:customStyle="1" w:styleId="ac">
    <w:name w:val="模板 字符"/>
    <w:basedOn w:val="10"/>
    <w:link w:val="ab"/>
    <w:rsid w:val="00751317"/>
    <w:rPr>
      <w:rFonts w:cstheme="minorEastAsia"/>
      <w:sz w:val="24"/>
      <w:szCs w:val="24"/>
    </w:rPr>
  </w:style>
  <w:style w:type="paragraph" w:styleId="a">
    <w:name w:val="List Paragraph"/>
    <w:basedOn w:val="a0"/>
    <w:autoRedefine/>
    <w:uiPriority w:val="99"/>
    <w:qFormat/>
    <w:rsid w:val="00FA7027"/>
    <w:pPr>
      <w:numPr>
        <w:numId w:val="4"/>
      </w:numPr>
      <w:snapToGrid w:val="0"/>
      <w:spacing w:line="276" w:lineRule="auto"/>
    </w:pPr>
    <w:rPr>
      <w:rFonts w:asciiTheme="minorEastAsia" w:hAnsiTheme="minorEastAsia" w:cs="楷体"/>
      <w:sz w:val="24"/>
      <w:szCs w:val="24"/>
    </w:rPr>
  </w:style>
  <w:style w:type="paragraph" w:styleId="ad">
    <w:name w:val="Normal (Web)"/>
    <w:basedOn w:val="a0"/>
    <w:uiPriority w:val="99"/>
    <w:semiHidden/>
    <w:unhideWhenUsed/>
    <w:rsid w:val="00577F2B"/>
    <w:rPr>
      <w:rFonts w:ascii="Times New Roman" w:hAnsi="Times New Roman" w:cs="Times New Roman"/>
      <w:sz w:val="24"/>
      <w:szCs w:val="24"/>
    </w:rPr>
  </w:style>
  <w:style w:type="character" w:styleId="ae">
    <w:name w:val="Placeholder Text"/>
    <w:basedOn w:val="a1"/>
    <w:uiPriority w:val="99"/>
    <w:semiHidden/>
    <w:rsid w:val="00F247B9"/>
    <w:rPr>
      <w:color w:val="666666"/>
    </w:rPr>
  </w:style>
  <w:style w:type="paragraph" w:customStyle="1" w:styleId="11">
    <w:name w:val="宋体11"/>
    <w:basedOn w:val="a0"/>
    <w:link w:val="110"/>
    <w:qFormat/>
    <w:rsid w:val="004C1E14"/>
    <w:pPr>
      <w:spacing w:line="276" w:lineRule="auto"/>
      <w:ind w:left="420" w:firstLine="420"/>
    </w:pPr>
    <w:rPr>
      <w:rFonts w:ascii="宋体" w:eastAsia="宋体" w:hAnsi="宋体" w:cs="宋体"/>
      <w:sz w:val="22"/>
    </w:rPr>
  </w:style>
  <w:style w:type="character" w:customStyle="1" w:styleId="110">
    <w:name w:val="宋体11 字符"/>
    <w:basedOn w:val="a1"/>
    <w:link w:val="11"/>
    <w:rsid w:val="004C1E14"/>
    <w:rPr>
      <w:rFonts w:ascii="宋体" w:eastAsia="宋体" w:hAnsi="宋体" w:cs="宋体"/>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4442">
      <w:bodyDiv w:val="1"/>
      <w:marLeft w:val="0"/>
      <w:marRight w:val="0"/>
      <w:marTop w:val="0"/>
      <w:marBottom w:val="0"/>
      <w:divBdr>
        <w:top w:val="none" w:sz="0" w:space="0" w:color="auto"/>
        <w:left w:val="none" w:sz="0" w:space="0" w:color="auto"/>
        <w:bottom w:val="none" w:sz="0" w:space="0" w:color="auto"/>
        <w:right w:val="none" w:sz="0" w:space="0" w:color="auto"/>
      </w:divBdr>
    </w:div>
    <w:div w:id="239215759">
      <w:bodyDiv w:val="1"/>
      <w:marLeft w:val="0"/>
      <w:marRight w:val="0"/>
      <w:marTop w:val="0"/>
      <w:marBottom w:val="0"/>
      <w:divBdr>
        <w:top w:val="none" w:sz="0" w:space="0" w:color="auto"/>
        <w:left w:val="none" w:sz="0" w:space="0" w:color="auto"/>
        <w:bottom w:val="none" w:sz="0" w:space="0" w:color="auto"/>
        <w:right w:val="none" w:sz="0" w:space="0" w:color="auto"/>
      </w:divBdr>
    </w:div>
    <w:div w:id="299000024">
      <w:bodyDiv w:val="1"/>
      <w:marLeft w:val="0"/>
      <w:marRight w:val="0"/>
      <w:marTop w:val="0"/>
      <w:marBottom w:val="0"/>
      <w:divBdr>
        <w:top w:val="none" w:sz="0" w:space="0" w:color="auto"/>
        <w:left w:val="none" w:sz="0" w:space="0" w:color="auto"/>
        <w:bottom w:val="none" w:sz="0" w:space="0" w:color="auto"/>
        <w:right w:val="none" w:sz="0" w:space="0" w:color="auto"/>
      </w:divBdr>
    </w:div>
    <w:div w:id="1675718087">
      <w:bodyDiv w:val="1"/>
      <w:marLeft w:val="0"/>
      <w:marRight w:val="0"/>
      <w:marTop w:val="0"/>
      <w:marBottom w:val="0"/>
      <w:divBdr>
        <w:top w:val="none" w:sz="0" w:space="0" w:color="auto"/>
        <w:left w:val="none" w:sz="0" w:space="0" w:color="auto"/>
        <w:bottom w:val="none" w:sz="0" w:space="0" w:color="auto"/>
        <w:right w:val="none" w:sz="0" w:space="0" w:color="auto"/>
      </w:divBdr>
      <w:divsChild>
        <w:div w:id="881669827">
          <w:marLeft w:val="0"/>
          <w:marRight w:val="0"/>
          <w:marTop w:val="0"/>
          <w:marBottom w:val="0"/>
          <w:divBdr>
            <w:top w:val="single" w:sz="2" w:space="0" w:color="E3E3E3"/>
            <w:left w:val="single" w:sz="2" w:space="0" w:color="E3E3E3"/>
            <w:bottom w:val="single" w:sz="2" w:space="0" w:color="E3E3E3"/>
            <w:right w:val="single" w:sz="2" w:space="0" w:color="E3E3E3"/>
          </w:divBdr>
          <w:divsChild>
            <w:div w:id="1615672151">
              <w:marLeft w:val="0"/>
              <w:marRight w:val="0"/>
              <w:marTop w:val="0"/>
              <w:marBottom w:val="0"/>
              <w:divBdr>
                <w:top w:val="single" w:sz="2" w:space="0" w:color="E3E3E3"/>
                <w:left w:val="single" w:sz="2" w:space="0" w:color="E3E3E3"/>
                <w:bottom w:val="single" w:sz="2" w:space="0" w:color="E3E3E3"/>
                <w:right w:val="single" w:sz="2" w:space="0" w:color="E3E3E3"/>
              </w:divBdr>
              <w:divsChild>
                <w:div w:id="15038795">
                  <w:marLeft w:val="0"/>
                  <w:marRight w:val="0"/>
                  <w:marTop w:val="0"/>
                  <w:marBottom w:val="0"/>
                  <w:divBdr>
                    <w:top w:val="single" w:sz="2" w:space="2" w:color="E3E3E3"/>
                    <w:left w:val="single" w:sz="2" w:space="0" w:color="E3E3E3"/>
                    <w:bottom w:val="single" w:sz="2" w:space="0" w:color="E3E3E3"/>
                    <w:right w:val="single" w:sz="2" w:space="0" w:color="E3E3E3"/>
                  </w:divBdr>
                  <w:divsChild>
                    <w:div w:id="92773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944939">
      <w:bodyDiv w:val="1"/>
      <w:marLeft w:val="0"/>
      <w:marRight w:val="0"/>
      <w:marTop w:val="0"/>
      <w:marBottom w:val="0"/>
      <w:divBdr>
        <w:top w:val="none" w:sz="0" w:space="0" w:color="auto"/>
        <w:left w:val="none" w:sz="0" w:space="0" w:color="auto"/>
        <w:bottom w:val="none" w:sz="0" w:space="0" w:color="auto"/>
        <w:right w:val="none" w:sz="0" w:space="0" w:color="auto"/>
      </w:divBdr>
      <w:divsChild>
        <w:div w:id="431629021">
          <w:marLeft w:val="0"/>
          <w:marRight w:val="0"/>
          <w:marTop w:val="0"/>
          <w:marBottom w:val="0"/>
          <w:divBdr>
            <w:top w:val="single" w:sz="2" w:space="0" w:color="E3E3E3"/>
            <w:left w:val="single" w:sz="2" w:space="0" w:color="E3E3E3"/>
            <w:bottom w:val="single" w:sz="2" w:space="0" w:color="E3E3E3"/>
            <w:right w:val="single" w:sz="2" w:space="0" w:color="E3E3E3"/>
          </w:divBdr>
          <w:divsChild>
            <w:div w:id="269823970">
              <w:marLeft w:val="0"/>
              <w:marRight w:val="0"/>
              <w:marTop w:val="0"/>
              <w:marBottom w:val="0"/>
              <w:divBdr>
                <w:top w:val="single" w:sz="2" w:space="0" w:color="E3E3E3"/>
                <w:left w:val="single" w:sz="2" w:space="0" w:color="E3E3E3"/>
                <w:bottom w:val="single" w:sz="2" w:space="0" w:color="E3E3E3"/>
                <w:right w:val="single" w:sz="2" w:space="0" w:color="E3E3E3"/>
              </w:divBdr>
              <w:divsChild>
                <w:div w:id="1055202920">
                  <w:marLeft w:val="0"/>
                  <w:marRight w:val="0"/>
                  <w:marTop w:val="0"/>
                  <w:marBottom w:val="0"/>
                  <w:divBdr>
                    <w:top w:val="single" w:sz="2" w:space="2" w:color="E3E3E3"/>
                    <w:left w:val="single" w:sz="2" w:space="0" w:color="E3E3E3"/>
                    <w:bottom w:val="single" w:sz="2" w:space="0" w:color="E3E3E3"/>
                    <w:right w:val="single" w:sz="2" w:space="0" w:color="E3E3E3"/>
                  </w:divBdr>
                  <w:divsChild>
                    <w:div w:id="142857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046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荣滔 陈</dc:creator>
  <cp:keywords/>
  <dc:description/>
  <cp:lastModifiedBy>洪 喆沛</cp:lastModifiedBy>
  <cp:revision>8</cp:revision>
  <dcterms:created xsi:type="dcterms:W3CDTF">2024-05-24T12:42:00Z</dcterms:created>
  <dcterms:modified xsi:type="dcterms:W3CDTF">2024-05-25T12:50:00Z</dcterms:modified>
</cp:coreProperties>
</file>