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122AD" w14:textId="07373C4D" w:rsidR="00FB3416" w:rsidRDefault="00FB3416" w:rsidP="00101085">
      <w:pPr>
        <w:shd w:val="clear" w:color="auto" w:fill="FFFFFF" w:themeFill="background1"/>
        <w:rPr>
          <w:rFonts w:eastAsia="Times New Roman" w:cstheme="minorHAnsi"/>
          <w:b/>
          <w:bCs/>
          <w:color w:val="282828"/>
          <w:sz w:val="27"/>
          <w:szCs w:val="27"/>
          <w:shd w:val="clear" w:color="auto" w:fill="F5F5F5"/>
          <w:lang w:eastAsia="en-GB"/>
        </w:rPr>
      </w:pPr>
      <w:r>
        <w:rPr>
          <w:rFonts w:eastAsia="Times New Roman" w:cstheme="minorHAnsi"/>
          <w:b/>
          <w:bCs/>
          <w:color w:val="282828"/>
          <w:sz w:val="27"/>
          <w:szCs w:val="27"/>
          <w:shd w:val="clear" w:color="auto" w:fill="F5F5F5"/>
          <w:lang w:eastAsia="en-GB"/>
        </w:rPr>
        <w:t xml:space="preserve">                                                                 </w:t>
      </w:r>
      <w:r w:rsidRPr="00FB3416">
        <w:rPr>
          <w:rFonts w:eastAsia="Times New Roman" w:cstheme="minorHAnsi"/>
          <w:b/>
          <w:bCs/>
          <w:color w:val="C00000"/>
          <w:sz w:val="48"/>
          <w:szCs w:val="48"/>
          <w:shd w:val="clear" w:color="auto" w:fill="F5F5F5"/>
          <w:lang w:eastAsia="en-GB"/>
        </w:rPr>
        <w:t>SASH</w:t>
      </w:r>
    </w:p>
    <w:p w14:paraId="6BD833C3" w14:textId="074BBF93" w:rsidR="003F4C97" w:rsidRPr="00FB3416" w:rsidRDefault="003F4C97" w:rsidP="00101085">
      <w:pPr>
        <w:shd w:val="clear" w:color="auto" w:fill="FFFFFF" w:themeFill="background1"/>
        <w:rPr>
          <w:rFonts w:eastAsia="Times New Roman" w:cstheme="minorHAnsi"/>
          <w:b/>
          <w:bCs/>
          <w:color w:val="282828"/>
          <w:sz w:val="27"/>
          <w:szCs w:val="27"/>
          <w:shd w:val="clear" w:color="auto" w:fill="F5F5F5"/>
          <w:lang w:eastAsia="en-GB"/>
        </w:rPr>
      </w:pPr>
      <w:r w:rsidRPr="003F4C97">
        <w:rPr>
          <w:rFonts w:eastAsia="Times New Roman" w:cstheme="minorHAnsi"/>
          <w:b/>
          <w:bCs/>
          <w:color w:val="282828"/>
          <w:sz w:val="27"/>
          <w:szCs w:val="27"/>
          <w:shd w:val="clear" w:color="auto" w:fill="F5F5F5"/>
          <w:lang w:eastAsia="en-GB"/>
        </w:rPr>
        <w:t xml:space="preserve">“The Corona epidemic has broken our back,” says a normally cheerful Aarti Patra, part of a group of </w:t>
      </w:r>
      <w:r w:rsidR="00101085" w:rsidRPr="00FB3416">
        <w:rPr>
          <w:rFonts w:eastAsia="Times New Roman" w:cstheme="minorHAnsi"/>
          <w:b/>
          <w:bCs/>
          <w:color w:val="282828"/>
          <w:sz w:val="27"/>
          <w:szCs w:val="27"/>
          <w:shd w:val="clear" w:color="auto" w:fill="F5F5F5"/>
          <w:lang w:eastAsia="en-GB"/>
        </w:rPr>
        <w:t>sabia</w:t>
      </w:r>
      <w:r w:rsidRPr="003F4C97">
        <w:rPr>
          <w:rFonts w:eastAsia="Times New Roman" w:cstheme="minorHAnsi"/>
          <w:b/>
          <w:bCs/>
          <w:color w:val="282828"/>
          <w:sz w:val="27"/>
          <w:szCs w:val="27"/>
          <w:shd w:val="clear" w:color="auto" w:fill="F5F5F5"/>
          <w:lang w:eastAsia="en-GB"/>
        </w:rPr>
        <w:t>-grass basket-makers in an Odisha village. Rajkumari Joshi, a craftswoman from SADHANA, a women’s cooperative we work with in Rajasthan, agrees. “All the women here are feeling completely helpless and in need. We do not have work,” she says. Other artisans tell Dastkar they wonder what will finish them first - the virus or hunger.</w:t>
      </w:r>
    </w:p>
    <w:p w14:paraId="23B8D92D" w14:textId="77777777" w:rsidR="00101085" w:rsidRPr="003F4C97" w:rsidRDefault="00101085" w:rsidP="00101085">
      <w:pPr>
        <w:shd w:val="clear" w:color="auto" w:fill="FFFFFF" w:themeFill="background1"/>
        <w:rPr>
          <w:rFonts w:eastAsia="Times New Roman" w:cstheme="minorHAnsi"/>
          <w:b/>
          <w:bCs/>
          <w:lang w:eastAsia="en-GB"/>
        </w:rPr>
      </w:pPr>
    </w:p>
    <w:p w14:paraId="01224FDB" w14:textId="7C5F966B" w:rsidR="003F4C97" w:rsidRPr="003F4C97" w:rsidRDefault="003F4C97" w:rsidP="00101085">
      <w:pPr>
        <w:shd w:val="clear" w:color="auto" w:fill="FFFFFF" w:themeFill="background1"/>
        <w:rPr>
          <w:rFonts w:eastAsia="Times New Roman" w:cstheme="minorHAnsi"/>
          <w:b/>
          <w:bCs/>
          <w:lang w:eastAsia="en-GB"/>
        </w:rPr>
      </w:pPr>
      <w:r w:rsidRPr="003F4C97">
        <w:rPr>
          <w:rFonts w:eastAsia="Times New Roman" w:cstheme="minorHAnsi"/>
          <w:b/>
          <w:bCs/>
          <w:color w:val="282828"/>
          <w:sz w:val="27"/>
          <w:szCs w:val="27"/>
          <w:shd w:val="clear" w:color="auto" w:fill="F5F5F5"/>
          <w:lang w:eastAsia="en-GB"/>
        </w:rPr>
        <w:t>“All our orders have been cancelled,” Vimal</w:t>
      </w:r>
      <w:r w:rsidRPr="00FB3416">
        <w:rPr>
          <w:rFonts w:eastAsia="Times New Roman" w:cstheme="minorHAnsi"/>
          <w:b/>
          <w:bCs/>
          <w:color w:val="282828"/>
          <w:sz w:val="27"/>
          <w:szCs w:val="27"/>
          <w:shd w:val="clear" w:color="auto" w:fill="F5F5F5"/>
          <w:lang w:eastAsia="en-GB"/>
        </w:rPr>
        <w:t>a</w:t>
      </w:r>
      <w:r w:rsidRPr="003F4C97">
        <w:rPr>
          <w:rFonts w:eastAsia="Times New Roman" w:cstheme="minorHAnsi"/>
          <w:b/>
          <w:bCs/>
          <w:color w:val="282828"/>
          <w:sz w:val="27"/>
          <w:szCs w:val="27"/>
          <w:shd w:val="clear" w:color="auto" w:fill="F5F5F5"/>
          <w:lang w:eastAsia="en-GB"/>
        </w:rPr>
        <w:t xml:space="preserve"> Kumar, a young Rajasthani potter, explains. “Even if we try our best, we will not be able to clear this stock for two years at least. This will cause not only debt, but a decrease in production. Craftspeople will be out of jobs for a long time,” </w:t>
      </w:r>
      <w:r w:rsidRPr="00FB3416">
        <w:rPr>
          <w:rFonts w:eastAsia="Times New Roman" w:cstheme="minorHAnsi"/>
          <w:b/>
          <w:bCs/>
          <w:color w:val="282828"/>
          <w:sz w:val="27"/>
          <w:szCs w:val="27"/>
          <w:shd w:val="clear" w:color="auto" w:fill="F5F5F5"/>
          <w:lang w:eastAsia="en-GB"/>
        </w:rPr>
        <w:t>s</w:t>
      </w:r>
      <w:r w:rsidRPr="003F4C97">
        <w:rPr>
          <w:rFonts w:eastAsia="Times New Roman" w:cstheme="minorHAnsi"/>
          <w:b/>
          <w:bCs/>
          <w:color w:val="282828"/>
          <w:sz w:val="27"/>
          <w:szCs w:val="27"/>
          <w:shd w:val="clear" w:color="auto" w:fill="F5F5F5"/>
          <w:lang w:eastAsia="en-GB"/>
        </w:rPr>
        <w:t>he adds.</w:t>
      </w:r>
    </w:p>
    <w:p w14:paraId="04AA836C" w14:textId="0008EEEE" w:rsidR="004459CE" w:rsidRPr="00FB3416" w:rsidRDefault="004459CE" w:rsidP="00101085">
      <w:pPr>
        <w:shd w:val="clear" w:color="auto" w:fill="FFFFFF" w:themeFill="background1"/>
        <w:rPr>
          <w:rFonts w:cstheme="minorHAnsi"/>
          <w:b/>
          <w:bCs/>
        </w:rPr>
      </w:pPr>
    </w:p>
    <w:p w14:paraId="74B6B255" w14:textId="05705FDA" w:rsidR="003F4C97" w:rsidRPr="003F4C97" w:rsidRDefault="003F4C97" w:rsidP="003F4C97">
      <w:pPr>
        <w:rPr>
          <w:rFonts w:eastAsia="Times New Roman" w:cstheme="minorHAnsi"/>
          <w:b/>
          <w:bCs/>
          <w:lang w:eastAsia="en-GB"/>
        </w:rPr>
      </w:pPr>
      <w:r w:rsidRPr="003F4C97">
        <w:rPr>
          <w:rFonts w:eastAsia="Times New Roman" w:cstheme="minorHAnsi"/>
          <w:b/>
          <w:bCs/>
          <w:color w:val="282828"/>
          <w:sz w:val="27"/>
          <w:szCs w:val="27"/>
          <w:shd w:val="clear" w:color="auto" w:fill="F5F5F5"/>
          <w:lang w:eastAsia="en-GB"/>
        </w:rPr>
        <w:t>Different crafts and communities need different solutions — disposing of existing stock, planning their re-entry into what will be a very changed market. Skills have to be targeted to differing markets; some making functional products of everyday use, others creating one-of-a-kind pieces for high-end buyers</w:t>
      </w:r>
      <w:r w:rsidR="00101085" w:rsidRPr="00FB3416">
        <w:rPr>
          <w:rFonts w:eastAsia="Times New Roman" w:cstheme="minorHAnsi"/>
          <w:b/>
          <w:bCs/>
          <w:color w:val="282828"/>
          <w:sz w:val="27"/>
          <w:szCs w:val="27"/>
          <w:shd w:val="clear" w:color="auto" w:fill="F5F5F5"/>
          <w:lang w:eastAsia="en-GB"/>
        </w:rPr>
        <w:t>.</w:t>
      </w:r>
    </w:p>
    <w:p w14:paraId="203BE818" w14:textId="6962FF67" w:rsidR="003F4C97" w:rsidRPr="00FB3416" w:rsidRDefault="003F4C97">
      <w:pPr>
        <w:rPr>
          <w:rFonts w:cstheme="minorHAnsi"/>
          <w:b/>
          <w:bCs/>
        </w:rPr>
      </w:pPr>
    </w:p>
    <w:p w14:paraId="15ED007E" w14:textId="55911706" w:rsidR="003F4C97" w:rsidRPr="00FB3416" w:rsidRDefault="003F4C97">
      <w:pPr>
        <w:rPr>
          <w:rFonts w:cstheme="minorHAnsi"/>
          <w:b/>
          <w:bCs/>
          <w:sz w:val="28"/>
          <w:szCs w:val="28"/>
        </w:rPr>
      </w:pPr>
      <w:r w:rsidRPr="00FB3416">
        <w:rPr>
          <w:rFonts w:cstheme="minorHAnsi"/>
          <w:b/>
          <w:bCs/>
          <w:sz w:val="28"/>
          <w:szCs w:val="28"/>
        </w:rPr>
        <w:t>Keeping this in mind, we are intend on curating a platform meant to support and empower  women artisians who create traditional handicrafts as well as women who started small businesses but still need a platform to make sure their products have a good reach</w:t>
      </w:r>
      <w:r w:rsidR="00101085" w:rsidRPr="00FB3416">
        <w:rPr>
          <w:rFonts w:cstheme="minorHAnsi"/>
          <w:b/>
          <w:bCs/>
          <w:sz w:val="28"/>
          <w:szCs w:val="28"/>
        </w:rPr>
        <w:t>.</w:t>
      </w:r>
    </w:p>
    <w:p w14:paraId="3A2D1972" w14:textId="566E73BB" w:rsidR="00101085" w:rsidRPr="00FB3416" w:rsidRDefault="00101085">
      <w:pPr>
        <w:rPr>
          <w:rFonts w:cstheme="minorHAnsi"/>
          <w:b/>
          <w:bCs/>
          <w:sz w:val="28"/>
          <w:szCs w:val="28"/>
        </w:rPr>
      </w:pPr>
      <w:r w:rsidRPr="00FB3416">
        <w:rPr>
          <w:rFonts w:cstheme="minorHAnsi"/>
          <w:b/>
          <w:bCs/>
          <w:sz w:val="28"/>
          <w:szCs w:val="28"/>
        </w:rPr>
        <w:t xml:space="preserve">We </w:t>
      </w:r>
      <w:r w:rsidR="002E43E0" w:rsidRPr="00FB3416">
        <w:rPr>
          <w:rFonts w:cstheme="minorHAnsi"/>
          <w:b/>
          <w:bCs/>
          <w:sz w:val="28"/>
          <w:szCs w:val="28"/>
        </w:rPr>
        <w:t>will be providing our users a platform to affiliate themselves and integrate their product line with our platform to sell the article  and register the businesses.</w:t>
      </w:r>
    </w:p>
    <w:p w14:paraId="665AA1FA" w14:textId="3E04D3E1" w:rsidR="002E43E0" w:rsidRPr="00FB3416" w:rsidRDefault="002E43E0">
      <w:pPr>
        <w:rPr>
          <w:rFonts w:cstheme="minorHAnsi"/>
          <w:b/>
          <w:bCs/>
          <w:sz w:val="28"/>
          <w:szCs w:val="28"/>
        </w:rPr>
      </w:pPr>
    </w:p>
    <w:p w14:paraId="5A413355" w14:textId="525911BB" w:rsidR="002E43E0" w:rsidRDefault="002E43E0">
      <w:pPr>
        <w:rPr>
          <w:rFonts w:cstheme="minorHAnsi"/>
          <w:b/>
          <w:bCs/>
          <w:sz w:val="28"/>
          <w:szCs w:val="28"/>
        </w:rPr>
      </w:pPr>
      <w:r w:rsidRPr="00FB3416">
        <w:rPr>
          <w:rFonts w:cstheme="minorHAnsi"/>
          <w:b/>
          <w:bCs/>
          <w:sz w:val="28"/>
          <w:szCs w:val="28"/>
        </w:rPr>
        <w:t xml:space="preserve">We intend on upskilling women by giving them a system where there talents are able to make an impact. We will be making sure that the platform </w:t>
      </w:r>
      <w:r w:rsidR="00FB3416" w:rsidRPr="00FB3416">
        <w:rPr>
          <w:rFonts w:cstheme="minorHAnsi"/>
          <w:b/>
          <w:bCs/>
          <w:sz w:val="28"/>
          <w:szCs w:val="28"/>
        </w:rPr>
        <w:t>provides user the option to explore the platform in their native languages or language of choice to make navigation easy for people form rural backgrounds.</w:t>
      </w:r>
    </w:p>
    <w:p w14:paraId="3E0A0761" w14:textId="21C9E2EA" w:rsidR="00FB3416" w:rsidRDefault="00FB3416">
      <w:pPr>
        <w:rPr>
          <w:rFonts w:cstheme="minorHAnsi"/>
          <w:b/>
          <w:bCs/>
          <w:sz w:val="28"/>
          <w:szCs w:val="28"/>
        </w:rPr>
      </w:pPr>
    </w:p>
    <w:p w14:paraId="5912FA35" w14:textId="77777777" w:rsidR="00FB3416" w:rsidRPr="00FB3416" w:rsidRDefault="00FB3416">
      <w:pPr>
        <w:rPr>
          <w:rFonts w:cstheme="minorHAnsi"/>
          <w:b/>
          <w:bCs/>
          <w:sz w:val="28"/>
          <w:szCs w:val="28"/>
        </w:rPr>
      </w:pPr>
    </w:p>
    <w:sectPr w:rsidR="00FB3416" w:rsidRPr="00FB3416" w:rsidSect="009B4F7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B82D5A" w14:textId="77777777" w:rsidR="009148DA" w:rsidRDefault="009148DA" w:rsidP="003F4C97">
      <w:r>
        <w:separator/>
      </w:r>
    </w:p>
  </w:endnote>
  <w:endnote w:type="continuationSeparator" w:id="0">
    <w:p w14:paraId="7F89A710" w14:textId="77777777" w:rsidR="009148DA" w:rsidRDefault="009148DA" w:rsidP="003F4C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23D8C9" w14:textId="77777777" w:rsidR="009148DA" w:rsidRDefault="009148DA" w:rsidP="003F4C97">
      <w:r>
        <w:separator/>
      </w:r>
    </w:p>
  </w:footnote>
  <w:footnote w:type="continuationSeparator" w:id="0">
    <w:p w14:paraId="7C6AB9CB" w14:textId="77777777" w:rsidR="009148DA" w:rsidRDefault="009148DA" w:rsidP="003F4C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97"/>
    <w:rsid w:val="00101085"/>
    <w:rsid w:val="002E43E0"/>
    <w:rsid w:val="003F4C97"/>
    <w:rsid w:val="004459CE"/>
    <w:rsid w:val="009148DA"/>
    <w:rsid w:val="009B4F73"/>
    <w:rsid w:val="00FB3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98D7F9"/>
  <w15:chartTrackingRefBased/>
  <w15:docId w15:val="{67557998-1AEC-DC48-87B8-2EE2FA996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C97"/>
    <w:pPr>
      <w:tabs>
        <w:tab w:val="center" w:pos="4513"/>
        <w:tab w:val="right" w:pos="9026"/>
      </w:tabs>
    </w:pPr>
  </w:style>
  <w:style w:type="character" w:customStyle="1" w:styleId="HeaderChar">
    <w:name w:val="Header Char"/>
    <w:basedOn w:val="DefaultParagraphFont"/>
    <w:link w:val="Header"/>
    <w:uiPriority w:val="99"/>
    <w:rsid w:val="003F4C97"/>
  </w:style>
  <w:style w:type="paragraph" w:styleId="Footer">
    <w:name w:val="footer"/>
    <w:basedOn w:val="Normal"/>
    <w:link w:val="FooterChar"/>
    <w:uiPriority w:val="99"/>
    <w:unhideWhenUsed/>
    <w:rsid w:val="003F4C97"/>
    <w:pPr>
      <w:tabs>
        <w:tab w:val="center" w:pos="4513"/>
        <w:tab w:val="right" w:pos="9026"/>
      </w:tabs>
    </w:pPr>
  </w:style>
  <w:style w:type="character" w:customStyle="1" w:styleId="FooterChar">
    <w:name w:val="Footer Char"/>
    <w:basedOn w:val="DefaultParagraphFont"/>
    <w:link w:val="Footer"/>
    <w:uiPriority w:val="99"/>
    <w:rsid w:val="003F4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175822">
      <w:bodyDiv w:val="1"/>
      <w:marLeft w:val="0"/>
      <w:marRight w:val="0"/>
      <w:marTop w:val="0"/>
      <w:marBottom w:val="0"/>
      <w:divBdr>
        <w:top w:val="none" w:sz="0" w:space="0" w:color="auto"/>
        <w:left w:val="none" w:sz="0" w:space="0" w:color="auto"/>
        <w:bottom w:val="none" w:sz="0" w:space="0" w:color="auto"/>
        <w:right w:val="none" w:sz="0" w:space="0" w:color="auto"/>
      </w:divBdr>
    </w:div>
    <w:div w:id="1450851637">
      <w:bodyDiv w:val="1"/>
      <w:marLeft w:val="0"/>
      <w:marRight w:val="0"/>
      <w:marTop w:val="0"/>
      <w:marBottom w:val="0"/>
      <w:divBdr>
        <w:top w:val="none" w:sz="0" w:space="0" w:color="auto"/>
        <w:left w:val="none" w:sz="0" w:space="0" w:color="auto"/>
        <w:bottom w:val="none" w:sz="0" w:space="0" w:color="auto"/>
        <w:right w:val="none" w:sz="0" w:space="0" w:color="auto"/>
      </w:divBdr>
    </w:div>
    <w:div w:id="184099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2021-04-16T05:59:00Z</dcterms:created>
  <dcterms:modified xsi:type="dcterms:W3CDTF">2021-04-16T07:23:00Z</dcterms:modified>
</cp:coreProperties>
</file>