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2"/>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leftMargin">
              <wp:posOffset>692150</wp:posOffset>
            </wp:positionH>
            <wp:positionV relativeFrom="topMargin">
              <wp:posOffset>1123950</wp:posOffset>
            </wp:positionV>
            <wp:extent cx="1472317" cy="1369814"/>
            <wp:effectExtent b="0" l="0" r="0" t="0"/>
            <wp:wrapSquare wrapText="bothSides" distB="0" distT="0" distL="114300" distR="114300"/>
            <wp:docPr id="106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472317" cy="1369814"/>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Yoga Society</w:t>
      </w:r>
      <w:r w:rsidDel="00000000" w:rsidR="00000000" w:rsidRPr="00000000">
        <w:rPr>
          <w:rtl w:val="0"/>
        </w:rPr>
      </w:r>
    </w:p>
    <w:p w:rsidR="00000000" w:rsidDel="00000000" w:rsidP="00000000" w:rsidRDefault="00000000" w:rsidRPr="00000000" w14:paraId="00000003">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color w:val="ff0000"/>
          <w:sz w:val="22"/>
          <w:szCs w:val="22"/>
          <w:rtl w:val="0"/>
        </w:rPr>
        <w:t xml:space="preserve"> </w:t>
      </w:r>
      <w:r w:rsidDel="00000000" w:rsidR="00000000" w:rsidRPr="00000000">
        <w:rPr>
          <w:rFonts w:ascii="Calibri" w:cs="Calibri" w:eastAsia="Calibri" w:hAnsi="Calibri"/>
          <w:b w:val="1"/>
          <w:bCs w:val="1"/>
          <w:sz w:val="22"/>
          <w:szCs w:val="22"/>
          <w:rtl w:val="0"/>
        </w:rPr>
        <w:t xml:space="preserve">Universiti Tunku Abdul Rahman Sungai Long Campus</w:t>
      </w:r>
      <w:r w:rsidDel="00000000" w:rsidR="00000000" w:rsidRPr="00000000">
        <w:rPr>
          <w:rtl w:val="0"/>
        </w:rPr>
      </w:r>
    </w:p>
    <w:p w:rsidR="00000000" w:rsidDel="00000000" w:rsidP="00000000" w:rsidRDefault="00000000" w:rsidRPr="00000000" w14:paraId="00000004">
      <w:pPr>
        <w:ind w:hanging="2"/>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ind w:hanging="2"/>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Proposal for Free Trial Yoga Class (February Trimester 2026)</w:t>
      </w:r>
    </w:p>
    <w:p w:rsidR="00000000" w:rsidDel="00000000" w:rsidP="00000000" w:rsidRDefault="00000000" w:rsidRPr="00000000" w14:paraId="00000006">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pBdr>
          <w:bottom w:color="000000" w:space="1" w:sz="12" w:val="single"/>
        </w:pBd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C">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191" w:line="242" w:lineRule="auto"/>
        <w:ind w:right="3" w:hanging="2"/>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Event Description: </w:t>
      </w:r>
      <w:r w:rsidDel="00000000" w:rsidR="00000000" w:rsidRPr="00000000">
        <w:rPr>
          <w:rFonts w:ascii="Calibri" w:cs="Calibri" w:eastAsia="Calibri" w:hAnsi="Calibri"/>
          <w:color w:val="000000"/>
          <w:sz w:val="22"/>
          <w:szCs w:val="22"/>
          <w:rtl w:val="0"/>
        </w:rPr>
        <w:t xml:space="preserve">Trial yoga lesson aimed primarily at UTAR students. We use trial lessons to attract students to join our membership and raise awareness about yoga among the public.</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191" w:line="242" w:lineRule="auto"/>
        <w:ind w:right="3" w:hanging="2"/>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0F">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tab/>
        <w:tab/>
        <w:tab/>
        <w:t xml:space="preserve">: 26 Feb </w:t>
      </w:r>
      <w:r w:rsidDel="00000000" w:rsidR="00000000" w:rsidRPr="00000000">
        <w:rPr>
          <w:rFonts w:ascii="Calibri" w:cs="Calibri" w:eastAsia="Calibri" w:hAnsi="Calibri"/>
          <w:color w:val="000000"/>
          <w:sz w:val="22"/>
          <w:szCs w:val="22"/>
          <w:rtl w:val="0"/>
        </w:rPr>
        <w:t xml:space="preserve">202</w:t>
      </w:r>
      <w:r w:rsidDel="00000000" w:rsidR="00000000" w:rsidRPr="00000000">
        <w:rPr>
          <w:rFonts w:ascii="Calibri" w:cs="Calibri" w:eastAsia="Calibri" w:hAnsi="Calibri"/>
          <w:sz w:val="22"/>
          <w:szCs w:val="22"/>
          <w:rtl w:val="0"/>
        </w:rPr>
        <w:t xml:space="preserve">6 (Thursday)</w:t>
      </w:r>
    </w:p>
    <w:p w:rsidR="00000000" w:rsidDel="00000000" w:rsidP="00000000" w:rsidRDefault="00000000" w:rsidRPr="00000000" w14:paraId="0000001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w:t>
        <w:tab/>
        <w:tab/>
        <w:tab/>
        <w:t xml:space="preserve">: 6 </w:t>
      </w:r>
      <w:r w:rsidDel="00000000" w:rsidR="00000000" w:rsidRPr="00000000">
        <w:rPr>
          <w:rFonts w:ascii="Calibri" w:cs="Calibri" w:eastAsia="Calibri" w:hAnsi="Calibri"/>
          <w:color w:val="000000"/>
          <w:sz w:val="22"/>
          <w:szCs w:val="22"/>
          <w:rtl w:val="0"/>
        </w:rPr>
        <w:t xml:space="preserve">pm to </w:t>
      </w:r>
      <w:r w:rsidDel="00000000" w:rsidR="00000000" w:rsidRPr="00000000">
        <w:rPr>
          <w:rFonts w:ascii="Calibri" w:cs="Calibri" w:eastAsia="Calibri" w:hAnsi="Calibri"/>
          <w:sz w:val="22"/>
          <w:szCs w:val="22"/>
          <w:rtl w:val="0"/>
        </w:rPr>
        <w:t xml:space="preserve">7 </w:t>
      </w:r>
      <w:r w:rsidDel="00000000" w:rsidR="00000000" w:rsidRPr="00000000">
        <w:rPr>
          <w:rFonts w:ascii="Calibri" w:cs="Calibri" w:eastAsia="Calibri" w:hAnsi="Calibri"/>
          <w:color w:val="000000"/>
          <w:sz w:val="22"/>
          <w:szCs w:val="22"/>
          <w:rtl w:val="0"/>
        </w:rPr>
        <w:t xml:space="preserve">pm</w:t>
      </w:r>
      <w:r w:rsidDel="00000000" w:rsidR="00000000" w:rsidRPr="00000000">
        <w:rPr>
          <w:rtl w:val="0"/>
        </w:rPr>
      </w:r>
    </w:p>
    <w:p w:rsidR="00000000" w:rsidDel="00000000" w:rsidP="00000000" w:rsidRDefault="00000000" w:rsidRPr="00000000" w14:paraId="0000001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Venue</w:t>
        <w:tab/>
        <w:tab/>
        <w:tab/>
        <w:t xml:space="preserve">: KB111 &amp; KB112</w:t>
      </w:r>
    </w:p>
    <w:p w:rsidR="00000000" w:rsidDel="00000000" w:rsidP="00000000" w:rsidRDefault="00000000" w:rsidRPr="00000000" w14:paraId="0000001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Targeted Participants</w:t>
        <w:tab/>
        <w:t xml:space="preserve">: </w:t>
      </w:r>
      <w:r w:rsidDel="00000000" w:rsidR="00000000" w:rsidRPr="00000000">
        <w:rPr>
          <w:rFonts w:ascii="Calibri" w:cs="Calibri" w:eastAsia="Calibri" w:hAnsi="Calibri"/>
          <w:color w:val="000000"/>
          <w:sz w:val="22"/>
          <w:szCs w:val="22"/>
          <w:rtl w:val="0"/>
        </w:rPr>
        <w:t xml:space="preserve">All potential yoga students</w:t>
      </w:r>
      <w:r w:rsidDel="00000000" w:rsidR="00000000" w:rsidRPr="00000000">
        <w:rPr>
          <w:rtl w:val="0"/>
        </w:rPr>
      </w:r>
    </w:p>
    <w:p w:rsidR="00000000" w:rsidDel="00000000" w:rsidP="00000000" w:rsidRDefault="00000000" w:rsidRPr="00000000" w14:paraId="00000014">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 Objectives</w:t>
      </w:r>
      <w:r w:rsidDel="00000000" w:rsidR="00000000" w:rsidRPr="00000000">
        <w:rPr>
          <w:rFonts w:ascii="Calibri" w:cs="Calibri" w:eastAsia="Calibri" w:hAnsi="Calibri"/>
          <w:sz w:val="22"/>
          <w:szCs w:val="22"/>
          <w:rtl w:val="0"/>
        </w:rPr>
        <w:t xml:space="preserve">:</w:t>
        <w:tab/>
        <w:t xml:space="preserve">1) Promote yoga society again.</w:t>
      </w:r>
    </w:p>
    <w:p w:rsidR="00000000" w:rsidDel="00000000" w:rsidP="00000000" w:rsidRDefault="00000000" w:rsidRPr="00000000" w14:paraId="0000001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2) Improve member’s physical and mental health.</w:t>
      </w:r>
    </w:p>
    <w:p w:rsidR="00000000" w:rsidDel="00000000" w:rsidP="00000000" w:rsidRDefault="00000000" w:rsidRPr="00000000" w14:paraId="0000001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3) Promoting and cultivate member’s interest.</w:t>
      </w:r>
    </w:p>
    <w:p w:rsidR="00000000" w:rsidDel="00000000" w:rsidP="00000000" w:rsidRDefault="00000000" w:rsidRPr="00000000" w14:paraId="0000001A">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D">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3. Organising Committees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E">
      <w:pPr>
        <w:ind w:hanging="2"/>
        <w:rPr>
          <w:rFonts w:ascii="Calibri" w:cs="Calibri" w:eastAsia="Calibri" w:hAnsi="Calibri"/>
          <w:sz w:val="22"/>
          <w:szCs w:val="22"/>
        </w:rPr>
      </w:pPr>
      <w:r w:rsidDel="00000000" w:rsidR="00000000" w:rsidRPr="00000000">
        <w:rPr>
          <w:rtl w:val="0"/>
        </w:rPr>
      </w:r>
    </w:p>
    <w:tbl>
      <w:tblPr>
        <w:tblStyle w:val="Table1"/>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
        <w:gridCol w:w="2187"/>
        <w:gridCol w:w="2628"/>
        <w:gridCol w:w="1486"/>
        <w:gridCol w:w="1611"/>
        <w:gridCol w:w="1456"/>
        <w:tblGridChange w:id="0">
          <w:tblGrid>
            <w:gridCol w:w="595"/>
            <w:gridCol w:w="2187"/>
            <w:gridCol w:w="2628"/>
            <w:gridCol w:w="1486"/>
            <w:gridCol w:w="1611"/>
            <w:gridCol w:w="1456"/>
          </w:tblGrid>
        </w:tblGridChange>
      </w:tblGrid>
      <w:tr>
        <w:trPr>
          <w:cantSplit w:val="0"/>
          <w:trHeight w:val="273" w:hRule="atLeast"/>
          <w:tblHeader w:val="0"/>
        </w:trPr>
        <w:tc>
          <w:tcPr/>
          <w:p w:rsidR="00000000" w:rsidDel="00000000" w:rsidP="00000000" w:rsidRDefault="00000000" w:rsidRPr="00000000" w14:paraId="0000001F">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w:t>
            </w:r>
            <w:r w:rsidDel="00000000" w:rsidR="00000000" w:rsidRPr="00000000">
              <w:rPr>
                <w:rtl w:val="0"/>
              </w:rPr>
            </w:r>
          </w:p>
        </w:tc>
        <w:tc>
          <w:tcPr/>
          <w:p w:rsidR="00000000" w:rsidDel="00000000" w:rsidP="00000000" w:rsidRDefault="00000000" w:rsidRPr="00000000" w14:paraId="00000020">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Position</w:t>
            </w:r>
            <w:r w:rsidDel="00000000" w:rsidR="00000000" w:rsidRPr="00000000">
              <w:rPr>
                <w:rtl w:val="0"/>
              </w:rPr>
            </w:r>
          </w:p>
        </w:tc>
        <w:tc>
          <w:tcPr/>
          <w:p w:rsidR="00000000" w:rsidDel="00000000" w:rsidP="00000000" w:rsidRDefault="00000000" w:rsidRPr="00000000" w14:paraId="00000021">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Name</w:t>
            </w:r>
            <w:r w:rsidDel="00000000" w:rsidR="00000000" w:rsidRPr="00000000">
              <w:rPr>
                <w:rtl w:val="0"/>
              </w:rPr>
            </w:r>
          </w:p>
        </w:tc>
        <w:tc>
          <w:tcPr/>
          <w:p w:rsidR="00000000" w:rsidDel="00000000" w:rsidP="00000000" w:rsidRDefault="00000000" w:rsidRPr="00000000" w14:paraId="00000022">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Student ID</w:t>
            </w:r>
            <w:r w:rsidDel="00000000" w:rsidR="00000000" w:rsidRPr="00000000">
              <w:rPr>
                <w:rtl w:val="0"/>
              </w:rPr>
            </w:r>
          </w:p>
        </w:tc>
        <w:tc>
          <w:tcPr/>
          <w:p w:rsidR="00000000" w:rsidDel="00000000" w:rsidP="00000000" w:rsidRDefault="00000000" w:rsidRPr="00000000" w14:paraId="00000023">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H/P No.</w:t>
            </w:r>
            <w:r w:rsidDel="00000000" w:rsidR="00000000" w:rsidRPr="00000000">
              <w:rPr>
                <w:rtl w:val="0"/>
              </w:rPr>
            </w:r>
          </w:p>
        </w:tc>
        <w:tc>
          <w:tcPr/>
          <w:p w:rsidR="00000000" w:rsidDel="00000000" w:rsidP="00000000" w:rsidRDefault="00000000" w:rsidRPr="00000000" w14:paraId="00000024">
            <w:pPr>
              <w:ind w:hanging="2"/>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Signature</w:t>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5">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26">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Chairperson</w:t>
            </w:r>
          </w:p>
        </w:tc>
        <w:tc>
          <w:tcPr/>
          <w:p w:rsidR="00000000" w:rsidDel="00000000" w:rsidP="00000000" w:rsidRDefault="00000000" w:rsidRPr="00000000" w14:paraId="00000027">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Pong En Ni</w:t>
            </w:r>
          </w:p>
        </w:tc>
        <w:tc>
          <w:tcPr/>
          <w:p w:rsidR="00000000" w:rsidDel="00000000" w:rsidP="00000000" w:rsidRDefault="00000000" w:rsidRPr="00000000" w14:paraId="00000028">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2207210</w:t>
            </w:r>
          </w:p>
        </w:tc>
        <w:tc>
          <w:tcPr/>
          <w:p w:rsidR="00000000" w:rsidDel="00000000" w:rsidP="00000000" w:rsidRDefault="00000000" w:rsidRPr="00000000" w14:paraId="00000029">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011-37596228</w:t>
            </w:r>
          </w:p>
        </w:tc>
        <w:tc>
          <w:tcPr/>
          <w:p w:rsidR="00000000" w:rsidDel="00000000" w:rsidP="00000000" w:rsidRDefault="00000000" w:rsidRPr="00000000" w14:paraId="0000002A">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2537" cy="295489"/>
                  <wp:effectExtent b="0" l="0" r="0" t="0"/>
                  <wp:docPr id="106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2537" cy="295489"/>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2B">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2C">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Vice Chairperson</w:t>
            </w:r>
          </w:p>
        </w:tc>
        <w:tc>
          <w:tcPr/>
          <w:p w:rsidR="00000000" w:rsidDel="00000000" w:rsidP="00000000" w:rsidRDefault="00000000" w:rsidRPr="00000000" w14:paraId="0000002D">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 Mun E</w:t>
            </w:r>
          </w:p>
        </w:tc>
        <w:tc>
          <w:tcPr/>
          <w:p w:rsidR="00000000" w:rsidDel="00000000" w:rsidP="00000000" w:rsidRDefault="00000000" w:rsidRPr="00000000" w14:paraId="0000002E">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2203464</w:t>
            </w:r>
          </w:p>
        </w:tc>
        <w:tc>
          <w:tcPr/>
          <w:p w:rsidR="00000000" w:rsidDel="00000000" w:rsidP="00000000" w:rsidRDefault="00000000" w:rsidRPr="00000000" w14:paraId="0000002F">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016-6180773</w:t>
            </w:r>
          </w:p>
        </w:tc>
        <w:tc>
          <w:tcPr/>
          <w:p w:rsidR="00000000" w:rsidDel="00000000" w:rsidP="00000000" w:rsidRDefault="00000000" w:rsidRPr="00000000" w14:paraId="00000030">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40226" cy="299722"/>
                  <wp:effectExtent b="0" l="0" r="0" t="0"/>
                  <wp:docPr id="1068"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340226" cy="299722"/>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32">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Secretary</w:t>
            </w:r>
          </w:p>
        </w:tc>
        <w:tc>
          <w:tcPr/>
          <w:p w:rsidR="00000000" w:rsidDel="00000000" w:rsidP="00000000" w:rsidRDefault="00000000" w:rsidRPr="00000000" w14:paraId="00000033">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Lim Sai Keat</w:t>
            </w:r>
          </w:p>
        </w:tc>
        <w:tc>
          <w:tcPr/>
          <w:p w:rsidR="00000000" w:rsidDel="00000000" w:rsidP="00000000" w:rsidRDefault="00000000" w:rsidRPr="00000000" w14:paraId="00000034">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2504365</w:t>
            </w:r>
          </w:p>
        </w:tc>
        <w:tc>
          <w:tcPr/>
          <w:p w:rsidR="00000000" w:rsidDel="00000000" w:rsidP="00000000" w:rsidRDefault="00000000" w:rsidRPr="00000000" w14:paraId="00000035">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018-3927135</w:t>
            </w:r>
          </w:p>
        </w:tc>
        <w:tc>
          <w:tcPr/>
          <w:p w:rsidR="00000000" w:rsidDel="00000000" w:rsidP="00000000" w:rsidRDefault="00000000" w:rsidRPr="00000000" w14:paraId="00000036">
            <w:pPr>
              <w:widowControl w:val="0"/>
              <w:ind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Pr>
              <w:drawing>
                <wp:inline distB="114300" distT="114300" distL="114300" distR="114300">
                  <wp:extent cx="338138" cy="260106"/>
                  <wp:effectExtent b="0" l="0" r="0" t="0"/>
                  <wp:docPr id="1080" name="image2.png"/>
                  <a:graphic>
                    <a:graphicData uri="http://schemas.openxmlformats.org/drawingml/2006/picture">
                      <pic:pic>
                        <pic:nvPicPr>
                          <pic:cNvPr id="0" name="image2.png"/>
                          <pic:cNvPicPr preferRelativeResize="0"/>
                        </pic:nvPicPr>
                        <pic:blipFill>
                          <a:blip r:embed="rId10"/>
                          <a:srcRect b="15135" l="8888" r="28888" t="0"/>
                          <a:stretch>
                            <a:fillRect/>
                          </a:stretch>
                        </pic:blipFill>
                        <pic:spPr>
                          <a:xfrm>
                            <a:off x="0" y="0"/>
                            <a:ext cx="338138" cy="260106"/>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7">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38">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Treasurer</w:t>
            </w:r>
          </w:p>
        </w:tc>
        <w:tc>
          <w:tcPr/>
          <w:p w:rsidR="00000000" w:rsidDel="00000000" w:rsidP="00000000" w:rsidRDefault="00000000" w:rsidRPr="00000000" w14:paraId="00000039">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Tarveen Kaur A/P Jura Singh</w:t>
            </w:r>
          </w:p>
        </w:tc>
        <w:tc>
          <w:tcPr/>
          <w:p w:rsidR="00000000" w:rsidDel="00000000" w:rsidP="00000000" w:rsidRDefault="00000000" w:rsidRPr="00000000" w14:paraId="0000003A">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2405678</w:t>
            </w:r>
          </w:p>
        </w:tc>
        <w:tc>
          <w:tcPr/>
          <w:p w:rsidR="00000000" w:rsidDel="00000000" w:rsidP="00000000" w:rsidRDefault="00000000" w:rsidRPr="00000000" w14:paraId="0000003B">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011-23378072</w:t>
            </w:r>
          </w:p>
        </w:tc>
        <w:tc>
          <w:tcPr/>
          <w:p w:rsidR="00000000" w:rsidDel="00000000" w:rsidP="00000000" w:rsidRDefault="00000000" w:rsidRPr="00000000" w14:paraId="0000003C">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1000" cy="213997"/>
                  <wp:effectExtent b="0" l="0" r="0" t="0"/>
                  <wp:docPr id="1071" name="image11.jpg"/>
                  <a:graphic>
                    <a:graphicData uri="http://schemas.openxmlformats.org/drawingml/2006/picture">
                      <pic:pic>
                        <pic:nvPicPr>
                          <pic:cNvPr id="0" name="image11.jpg"/>
                          <pic:cNvPicPr preferRelativeResize="0"/>
                        </pic:nvPicPr>
                        <pic:blipFill>
                          <a:blip r:embed="rId11"/>
                          <a:srcRect b="21364" l="11349" r="25568" t="43796"/>
                          <a:stretch>
                            <a:fillRect/>
                          </a:stretch>
                        </pic:blipFill>
                        <pic:spPr>
                          <a:xfrm>
                            <a:off x="0" y="0"/>
                            <a:ext cx="381000" cy="21399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3D">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3E">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Publicity</w:t>
            </w:r>
          </w:p>
        </w:tc>
        <w:tc>
          <w:tcPr/>
          <w:p w:rsidR="00000000" w:rsidDel="00000000" w:rsidP="00000000" w:rsidRDefault="00000000" w:rsidRPr="00000000" w14:paraId="0000003F">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Chong Ming Yue</w:t>
            </w:r>
          </w:p>
        </w:tc>
        <w:tc>
          <w:tcPr/>
          <w:p w:rsidR="00000000" w:rsidDel="00000000" w:rsidP="00000000" w:rsidRDefault="00000000" w:rsidRPr="00000000" w14:paraId="00000040">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2304069</w:t>
            </w:r>
          </w:p>
        </w:tc>
        <w:tc>
          <w:tcPr/>
          <w:p w:rsidR="00000000" w:rsidDel="00000000" w:rsidP="00000000" w:rsidRDefault="00000000" w:rsidRPr="00000000" w14:paraId="00000041">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014-9337563</w:t>
            </w:r>
          </w:p>
        </w:tc>
        <w:tc>
          <w:tcPr/>
          <w:p w:rsidR="00000000" w:rsidDel="00000000" w:rsidP="00000000" w:rsidRDefault="00000000" w:rsidRPr="00000000" w14:paraId="00000042">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211667" cy="245533"/>
                  <wp:effectExtent b="0" l="0" r="0" t="0"/>
                  <wp:docPr id="107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11667" cy="245533"/>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3">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44">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5">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Seah Jun Wei</w:t>
            </w:r>
          </w:p>
        </w:tc>
        <w:tc>
          <w:tcPr/>
          <w:p w:rsidR="00000000" w:rsidDel="00000000" w:rsidP="00000000" w:rsidRDefault="00000000" w:rsidRPr="00000000" w14:paraId="00000046">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2206981</w:t>
            </w:r>
          </w:p>
        </w:tc>
        <w:tc>
          <w:tcPr/>
          <w:p w:rsidR="00000000" w:rsidDel="00000000" w:rsidP="00000000" w:rsidRDefault="00000000" w:rsidRPr="00000000" w14:paraId="00000047">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014-6690533</w:t>
            </w:r>
          </w:p>
        </w:tc>
        <w:tc>
          <w:tcPr/>
          <w:p w:rsidR="00000000" w:rsidDel="00000000" w:rsidP="00000000" w:rsidRDefault="00000000" w:rsidRPr="00000000" w14:paraId="00000048">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86018" cy="280260"/>
                  <wp:effectExtent b="0" l="0" r="0" t="0"/>
                  <wp:docPr id="1074"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386018" cy="280260"/>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9">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4A">
            <w:pPr>
              <w:ind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Committee Member</w:t>
            </w:r>
          </w:p>
        </w:tc>
        <w:tc>
          <w:tcPr/>
          <w:p w:rsidR="00000000" w:rsidDel="00000000" w:rsidP="00000000" w:rsidRDefault="00000000" w:rsidRPr="00000000" w14:paraId="0000004B">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Gan Yi Zhe</w:t>
            </w:r>
          </w:p>
        </w:tc>
        <w:tc>
          <w:tcPr/>
          <w:p w:rsidR="00000000" w:rsidDel="00000000" w:rsidP="00000000" w:rsidRDefault="00000000" w:rsidRPr="00000000" w14:paraId="0000004C">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2206733</w:t>
            </w:r>
          </w:p>
        </w:tc>
        <w:tc>
          <w:tcPr/>
          <w:p w:rsidR="00000000" w:rsidDel="00000000" w:rsidP="00000000" w:rsidRDefault="00000000" w:rsidRPr="00000000" w14:paraId="0000004D">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013-4399939</w:t>
            </w:r>
          </w:p>
        </w:tc>
        <w:tc>
          <w:tcPr/>
          <w:p w:rsidR="00000000" w:rsidDel="00000000" w:rsidP="00000000" w:rsidRDefault="00000000" w:rsidRPr="00000000" w14:paraId="0000004E">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1910" cy="211667"/>
                  <wp:effectExtent b="0" l="0" r="0" t="0"/>
                  <wp:docPr id="107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21910" cy="211667"/>
                          </a:xfrm>
                          <a:prstGeom prst="rect"/>
                          <a:ln/>
                        </pic:spPr>
                      </pic:pic>
                    </a:graphicData>
                  </a:graphic>
                </wp:inline>
              </w:drawing>
            </w:r>
            <w:r w:rsidDel="00000000" w:rsidR="00000000" w:rsidRPr="00000000">
              <w:rPr>
                <w:rtl w:val="0"/>
              </w:rPr>
            </w:r>
          </w:p>
        </w:tc>
      </w:tr>
      <w:tr>
        <w:trPr>
          <w:cantSplit w:val="0"/>
          <w:trHeight w:val="402" w:hRule="atLeast"/>
          <w:tblHeader w:val="0"/>
        </w:trPr>
        <w:tc>
          <w:tcPr/>
          <w:p w:rsidR="00000000" w:rsidDel="00000000" w:rsidP="00000000" w:rsidRDefault="00000000" w:rsidRPr="00000000" w14:paraId="0000004F">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50">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Auditor</w:t>
            </w:r>
          </w:p>
        </w:tc>
        <w:tc>
          <w:tcPr/>
          <w:p w:rsidR="00000000" w:rsidDel="00000000" w:rsidP="00000000" w:rsidRDefault="00000000" w:rsidRPr="00000000" w14:paraId="00000051">
            <w:pPr>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Vivian Tang Yen Ai</w:t>
            </w:r>
          </w:p>
        </w:tc>
        <w:tc>
          <w:tcPr/>
          <w:p w:rsidR="00000000" w:rsidDel="00000000" w:rsidP="00000000" w:rsidRDefault="00000000" w:rsidRPr="00000000" w14:paraId="00000052">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2104664</w:t>
            </w:r>
          </w:p>
        </w:tc>
        <w:tc>
          <w:tcPr/>
          <w:p w:rsidR="00000000" w:rsidDel="00000000" w:rsidP="00000000" w:rsidRDefault="00000000" w:rsidRPr="00000000" w14:paraId="00000053">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016-3013777</w:t>
            </w:r>
          </w:p>
        </w:tc>
        <w:tc>
          <w:tcPr/>
          <w:p w:rsidR="00000000" w:rsidDel="00000000" w:rsidP="00000000" w:rsidRDefault="00000000" w:rsidRPr="00000000" w14:paraId="00000054">
            <w:pPr>
              <w:ind w:firstLine="0"/>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24995" cy="269677"/>
                  <wp:effectExtent b="0" l="0" r="0" t="0"/>
                  <wp:docPr id="1075"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24995" cy="2696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ind w:hanging="2"/>
        <w:rPr>
          <w:rFonts w:ascii="Calibri" w:cs="Calibri" w:eastAsia="Calibri" w:hAnsi="Calibri"/>
          <w:sz w:val="22"/>
          <w:szCs w:val="22"/>
        </w:rPr>
      </w:pPr>
      <w:r w:rsidDel="00000000" w:rsidR="00000000" w:rsidRPr="00000000">
        <w:rPr>
          <w:rtl w:val="0"/>
        </w:rPr>
      </w:r>
    </w:p>
    <w:tbl>
      <w:tblPr>
        <w:tblStyle w:val="Table2"/>
        <w:tblW w:w="99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9"/>
        <w:tblGridChange w:id="0">
          <w:tblGrid>
            <w:gridCol w:w="9989"/>
          </w:tblGrid>
        </w:tblGridChange>
      </w:tblGrid>
      <w:tr>
        <w:trPr>
          <w:cantSplit w:val="0"/>
          <w:trHeight w:val="85" w:hRule="atLeast"/>
          <w:tblHeader w:val="0"/>
        </w:trPr>
        <w:tc>
          <w:tcPr/>
          <w:p w:rsidR="00000000" w:rsidDel="00000000" w:rsidP="00000000" w:rsidRDefault="00000000" w:rsidRPr="00000000" w14:paraId="00000056">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DECLARATION</w:t>
            </w:r>
            <w:r w:rsidDel="00000000" w:rsidR="00000000" w:rsidRPr="00000000">
              <w:rPr>
                <w:rtl w:val="0"/>
              </w:rPr>
            </w:r>
          </w:p>
        </w:tc>
      </w:tr>
    </w:tbl>
    <w:p w:rsidR="00000000" w:rsidDel="00000000" w:rsidP="00000000" w:rsidRDefault="00000000" w:rsidRPr="00000000" w14:paraId="00000057">
      <w:pPr>
        <w:ind w:hang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rsidR="00000000" w:rsidDel="00000000" w:rsidP="00000000" w:rsidRDefault="00000000" w:rsidRPr="00000000" w14:paraId="00000058">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Notes:</w:t>
      </w:r>
    </w:p>
    <w:p w:rsidR="00000000" w:rsidDel="00000000" w:rsidP="00000000" w:rsidRDefault="00000000" w:rsidRPr="00000000" w14:paraId="0000005A">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Positions can be added/removed depending on the nature of the event.</w:t>
      </w:r>
    </w:p>
    <w:p w:rsidR="00000000" w:rsidDel="00000000" w:rsidP="00000000" w:rsidRDefault="00000000" w:rsidRPr="00000000" w14:paraId="0000005B">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 the namelist of all department committees if any.</w:t>
      </w:r>
    </w:p>
    <w:p w:rsidR="00000000" w:rsidDel="00000000" w:rsidP="00000000" w:rsidRDefault="00000000" w:rsidRPr="00000000" w14:paraId="0000005C">
      <w:pPr>
        <w:numPr>
          <w:ilvl w:val="0"/>
          <w:numId w:val="6"/>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Please note that each position is subject to approval by DSA for the purpose of USSDC soft skill points and Testimonial.</w:t>
      </w:r>
    </w:p>
    <w:p w:rsidR="00000000" w:rsidDel="00000000" w:rsidP="00000000" w:rsidRDefault="00000000" w:rsidRPr="00000000" w14:paraId="0000005D">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4. Job Scope and Responsibilities: </w:t>
      </w:r>
      <w:r w:rsidDel="00000000" w:rsidR="00000000" w:rsidRPr="00000000">
        <w:rPr>
          <w:rtl w:val="0"/>
        </w:rPr>
      </w:r>
    </w:p>
    <w:p w:rsidR="00000000" w:rsidDel="00000000" w:rsidP="00000000" w:rsidRDefault="00000000" w:rsidRPr="00000000" w14:paraId="0000005F">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Chairperson</w:t>
      </w:r>
      <w:r w:rsidDel="00000000" w:rsidR="00000000" w:rsidRPr="00000000">
        <w:rPr>
          <w:rtl w:val="0"/>
        </w:rPr>
      </w:r>
    </w:p>
    <w:p w:rsidR="00000000" w:rsidDel="00000000" w:rsidP="00000000" w:rsidRDefault="00000000" w:rsidRPr="00000000" w14:paraId="00000060">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Highest commanding position in organizing committee</w:t>
      </w:r>
    </w:p>
    <w:p w:rsidR="00000000" w:rsidDel="00000000" w:rsidP="00000000" w:rsidRDefault="00000000" w:rsidRPr="00000000" w14:paraId="00000061">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Delegate responsibilities to the entire committee</w:t>
      </w:r>
    </w:p>
    <w:p w:rsidR="00000000" w:rsidDel="00000000" w:rsidP="00000000" w:rsidRDefault="00000000" w:rsidRPr="00000000" w14:paraId="00000062">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Checking and scanning all the document before upload</w:t>
      </w:r>
    </w:p>
    <w:p w:rsidR="00000000" w:rsidDel="00000000" w:rsidP="00000000" w:rsidRDefault="00000000" w:rsidRPr="00000000" w14:paraId="00000063">
      <w:pPr>
        <w:numPr>
          <w:ilvl w:val="0"/>
          <w:numId w:val="1"/>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 of photographing</w:t>
      </w:r>
    </w:p>
    <w:p w:rsidR="00000000" w:rsidDel="00000000" w:rsidP="00000000" w:rsidRDefault="00000000" w:rsidRPr="00000000" w14:paraId="00000064">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Secretary</w:t>
      </w:r>
      <w:r w:rsidDel="00000000" w:rsidR="00000000" w:rsidRPr="00000000">
        <w:rPr>
          <w:rtl w:val="0"/>
        </w:rPr>
      </w:r>
    </w:p>
    <w:p w:rsidR="00000000" w:rsidDel="00000000" w:rsidP="00000000" w:rsidRDefault="00000000" w:rsidRPr="00000000" w14:paraId="00000065">
      <w:pPr>
        <w:numPr>
          <w:ilvl w:val="0"/>
          <w:numId w:val="2"/>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 proposal for the event</w:t>
      </w:r>
    </w:p>
    <w:p w:rsidR="00000000" w:rsidDel="00000000" w:rsidP="00000000" w:rsidRDefault="00000000" w:rsidRPr="00000000" w14:paraId="00000066">
      <w:pPr>
        <w:numPr>
          <w:ilvl w:val="0"/>
          <w:numId w:val="2"/>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for event venue</w:t>
      </w:r>
    </w:p>
    <w:p w:rsidR="00000000" w:rsidDel="00000000" w:rsidP="00000000" w:rsidRDefault="00000000" w:rsidRPr="00000000" w14:paraId="00000067">
      <w:pPr>
        <w:numPr>
          <w:ilvl w:val="0"/>
          <w:numId w:val="2"/>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documentation required by the event</w:t>
      </w:r>
    </w:p>
    <w:p w:rsidR="00000000" w:rsidDel="00000000" w:rsidP="00000000" w:rsidRDefault="00000000" w:rsidRPr="00000000" w14:paraId="00000068">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Treasurer</w:t>
      </w:r>
      <w:r w:rsidDel="00000000" w:rsidR="00000000" w:rsidRPr="00000000">
        <w:rPr>
          <w:rtl w:val="0"/>
        </w:rPr>
      </w:r>
    </w:p>
    <w:p w:rsidR="00000000" w:rsidDel="00000000" w:rsidP="00000000" w:rsidRDefault="00000000" w:rsidRPr="00000000" w14:paraId="00000069">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account statement after the event</w:t>
      </w:r>
    </w:p>
    <w:p w:rsidR="00000000" w:rsidDel="00000000" w:rsidP="00000000" w:rsidRDefault="00000000" w:rsidRPr="00000000" w14:paraId="0000006A">
      <w:pPr>
        <w:numPr>
          <w:ilvl w:val="0"/>
          <w:numId w:val="3"/>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daily sales, total sales, and profit</w:t>
      </w:r>
    </w:p>
    <w:p w:rsidR="00000000" w:rsidDel="00000000" w:rsidP="00000000" w:rsidRDefault="00000000" w:rsidRPr="00000000" w14:paraId="0000006B">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Publicity</w:t>
      </w:r>
      <w:r w:rsidDel="00000000" w:rsidR="00000000" w:rsidRPr="00000000">
        <w:rPr>
          <w:rtl w:val="0"/>
        </w:rPr>
      </w:r>
    </w:p>
    <w:p w:rsidR="00000000" w:rsidDel="00000000" w:rsidP="00000000" w:rsidRDefault="00000000" w:rsidRPr="00000000" w14:paraId="0000006C">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 duty</w:t>
      </w:r>
    </w:p>
    <w:p w:rsidR="00000000" w:rsidDel="00000000" w:rsidP="00000000" w:rsidRDefault="00000000" w:rsidRPr="00000000" w14:paraId="0000006D">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Preparation of event poster</w:t>
      </w:r>
    </w:p>
    <w:p w:rsidR="00000000" w:rsidDel="00000000" w:rsidP="00000000" w:rsidRDefault="00000000" w:rsidRPr="00000000" w14:paraId="0000006E">
      <w:pPr>
        <w:numPr>
          <w:ilvl w:val="0"/>
          <w:numId w:val="4"/>
        </w:numPr>
        <w:ind w:left="0"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and promote events on social media accounts (Facebook and Instagram)</w:t>
      </w:r>
    </w:p>
    <w:p w:rsidR="00000000" w:rsidDel="00000000" w:rsidP="00000000" w:rsidRDefault="00000000" w:rsidRPr="00000000" w14:paraId="0000006F">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5. Departmental Proposals/Plans:</w:t>
      </w:r>
      <w:r w:rsidDel="00000000" w:rsidR="00000000" w:rsidRPr="00000000">
        <w:rPr>
          <w:rtl w:val="0"/>
        </w:rPr>
      </w:r>
    </w:p>
    <w:p w:rsidR="00000000" w:rsidDel="00000000" w:rsidP="00000000" w:rsidRDefault="00000000" w:rsidRPr="00000000" w14:paraId="00000071">
      <w:pPr>
        <w:ind w:hang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5.1 Programme Department</w:t>
      </w:r>
      <w:r w:rsidDel="00000000" w:rsidR="00000000" w:rsidRPr="00000000">
        <w:rPr>
          <w:rtl w:val="0"/>
        </w:rPr>
      </w:r>
    </w:p>
    <w:p w:rsidR="00000000" w:rsidDel="00000000" w:rsidP="00000000" w:rsidRDefault="00000000" w:rsidRPr="00000000" w14:paraId="00000072">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programme department crews will be preparing the duty slots to ensure all committee able to perform their duty. Besides, the programme department will be calculating all the sales, income, and profit during and after the selling project.</w:t>
      </w:r>
    </w:p>
    <w:p w:rsidR="00000000" w:rsidDel="00000000" w:rsidP="00000000" w:rsidRDefault="00000000" w:rsidRPr="00000000" w14:paraId="00000073">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5.2 Publicity Department</w:t>
      </w:r>
      <w:r w:rsidDel="00000000" w:rsidR="00000000" w:rsidRPr="00000000">
        <w:rPr>
          <w:rtl w:val="0"/>
        </w:rPr>
      </w:r>
    </w:p>
    <w:p w:rsidR="00000000" w:rsidDel="00000000" w:rsidP="00000000" w:rsidRDefault="00000000" w:rsidRPr="00000000" w14:paraId="00000074">
      <w:pPr>
        <w:ind w:hang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publicity department crews will prepare the contents and upload the event poster on the society media such as Facebook and Instagram. Also, they will be in charging the photographing role during the event.</w:t>
      </w:r>
    </w:p>
    <w:p w:rsidR="00000000" w:rsidDel="00000000" w:rsidP="00000000" w:rsidRDefault="00000000" w:rsidRPr="00000000" w14:paraId="00000075">
      <w:pPr>
        <w:ind w:hanging="2"/>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ind w:hanging="2"/>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Notes: Add/Remove departments based on your event needs. Responsibilities/action plans/schedule relevant to each department should be outlined.</w:t>
      </w:r>
      <w:r w:rsidDel="00000000" w:rsidR="00000000" w:rsidRPr="00000000">
        <w:rPr>
          <w:rtl w:val="0"/>
        </w:rPr>
      </w:r>
    </w:p>
    <w:p w:rsidR="00000000" w:rsidDel="00000000" w:rsidP="00000000" w:rsidRDefault="00000000" w:rsidRPr="00000000" w14:paraId="00000077">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8">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9">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A">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B">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C">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D">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7E">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6. Budget </w:t>
      </w:r>
      <w:r w:rsidDel="00000000" w:rsidR="00000000" w:rsidRPr="00000000">
        <w:rPr>
          <w:rtl w:val="0"/>
        </w:rPr>
      </w:r>
    </w:p>
    <w:p w:rsidR="00000000" w:rsidDel="00000000" w:rsidP="00000000" w:rsidRDefault="00000000" w:rsidRPr="00000000" w14:paraId="0000007F">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BUDGET 1: GENERAL PURPOSE</w:t>
      </w:r>
      <w:r w:rsidDel="00000000" w:rsidR="00000000" w:rsidRPr="00000000">
        <w:rPr>
          <w:rtl w:val="0"/>
        </w:rPr>
      </w:r>
    </w:p>
    <w:p w:rsidR="00000000" w:rsidDel="00000000" w:rsidP="00000000" w:rsidRDefault="00000000" w:rsidRPr="00000000" w14:paraId="00000080">
      <w:pPr>
        <w:ind w:hanging="2"/>
        <w:rPr>
          <w:rFonts w:ascii="Calibri" w:cs="Calibri" w:eastAsia="Calibri" w:hAnsi="Calibri"/>
          <w:sz w:val="22"/>
          <w:szCs w:val="22"/>
        </w:rPr>
      </w:pPr>
      <w:r w:rsidDel="00000000" w:rsidR="00000000" w:rsidRPr="00000000">
        <w:rPr>
          <w:rtl w:val="0"/>
        </w:rPr>
      </w:r>
    </w:p>
    <w:tbl>
      <w:tblPr>
        <w:tblStyle w:val="Table3"/>
        <w:tblW w:w="99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4"/>
        <w:gridCol w:w="1170"/>
        <w:gridCol w:w="1374"/>
        <w:tblGridChange w:id="0">
          <w:tblGrid>
            <w:gridCol w:w="7404"/>
            <w:gridCol w:w="1170"/>
            <w:gridCol w:w="1374"/>
          </w:tblGrid>
        </w:tblGridChange>
      </w:tblGrid>
      <w:tr>
        <w:trPr>
          <w:cantSplit w:val="0"/>
          <w:trHeight w:val="262" w:hRule="atLeast"/>
          <w:tblHeader w:val="0"/>
        </w:trPr>
        <w:tc>
          <w:tcPr/>
          <w:p w:rsidR="00000000" w:rsidDel="00000000" w:rsidP="00000000" w:rsidRDefault="00000000" w:rsidRPr="00000000" w14:paraId="00000081">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Particulars</w:t>
            </w:r>
            <w:r w:rsidDel="00000000" w:rsidR="00000000" w:rsidRPr="00000000">
              <w:rPr>
                <w:rtl w:val="0"/>
              </w:rPr>
            </w:r>
          </w:p>
        </w:tc>
        <w:tc>
          <w:tcPr/>
          <w:p w:rsidR="00000000" w:rsidDel="00000000" w:rsidP="00000000" w:rsidRDefault="00000000" w:rsidRPr="00000000" w14:paraId="00000082">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c>
          <w:tcPr/>
          <w:p w:rsidR="00000000" w:rsidDel="00000000" w:rsidP="00000000" w:rsidRDefault="00000000" w:rsidRPr="00000000" w14:paraId="00000083">
            <w:pPr>
              <w:ind w:hanging="2"/>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Amount (RM)</w:t>
            </w:r>
            <w:r w:rsidDel="00000000" w:rsidR="00000000" w:rsidRPr="00000000">
              <w:rPr>
                <w:rtl w:val="0"/>
              </w:rPr>
            </w:r>
          </w:p>
        </w:tc>
      </w:tr>
      <w:tr>
        <w:trPr>
          <w:cantSplit w:val="0"/>
          <w:trHeight w:val="262" w:hRule="atLeast"/>
          <w:tblHeader w:val="0"/>
        </w:trPr>
        <w:tc>
          <w:tcPr/>
          <w:p w:rsidR="00000000" w:rsidDel="00000000" w:rsidP="00000000" w:rsidRDefault="00000000" w:rsidRPr="00000000" w14:paraId="00000084">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INCOME</w:t>
            </w:r>
            <w:r w:rsidDel="00000000" w:rsidR="00000000" w:rsidRPr="00000000">
              <w:rPr>
                <w:rtl w:val="0"/>
              </w:rPr>
            </w:r>
          </w:p>
        </w:tc>
        <w:tc>
          <w:tcPr/>
          <w:p w:rsidR="00000000" w:rsidDel="00000000" w:rsidP="00000000" w:rsidRDefault="00000000" w:rsidRPr="00000000" w14:paraId="00000085">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6">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7">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coach fee charge</w:t>
            </w:r>
          </w:p>
        </w:tc>
        <w:tc>
          <w:tcPr/>
          <w:p w:rsidR="00000000" w:rsidDel="00000000" w:rsidP="00000000" w:rsidRDefault="00000000" w:rsidRPr="00000000" w14:paraId="00000088">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N1</w:t>
            </w:r>
          </w:p>
        </w:tc>
        <w:tc>
          <w:tcPr/>
          <w:p w:rsidR="00000000" w:rsidDel="00000000" w:rsidP="00000000" w:rsidRDefault="00000000" w:rsidRPr="00000000" w14:paraId="00000089">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0.00</w:t>
            </w:r>
          </w:p>
        </w:tc>
      </w:tr>
      <w:tr>
        <w:trPr>
          <w:cantSplit w:val="0"/>
          <w:trHeight w:val="249" w:hRule="atLeast"/>
          <w:tblHeader w:val="0"/>
        </w:trPr>
        <w:tc>
          <w:tcPr/>
          <w:p w:rsidR="00000000" w:rsidDel="00000000" w:rsidP="00000000" w:rsidRDefault="00000000" w:rsidRPr="00000000" w14:paraId="0000008A">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B">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C">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8D">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Income</w:t>
            </w:r>
            <w:r w:rsidDel="00000000" w:rsidR="00000000" w:rsidRPr="00000000">
              <w:rPr>
                <w:rtl w:val="0"/>
              </w:rPr>
            </w:r>
          </w:p>
        </w:tc>
        <w:tc>
          <w:tcPr/>
          <w:p w:rsidR="00000000" w:rsidDel="00000000" w:rsidP="00000000" w:rsidRDefault="00000000" w:rsidRPr="00000000" w14:paraId="0000008E">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F">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0.00</w:t>
            </w: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0">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1">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2">
            <w:pPr>
              <w:ind w:hanging="2"/>
              <w:jc w:val="right"/>
              <w:rPr>
                <w:rFonts w:ascii="Calibri" w:cs="Calibri" w:eastAsia="Calibri" w:hAnsi="Calibri"/>
                <w:sz w:val="20"/>
                <w:szCs w:val="20"/>
              </w:rPr>
            </w:pPr>
            <w:r w:rsidDel="00000000" w:rsidR="00000000" w:rsidRPr="00000000">
              <w:rPr>
                <w:rtl w:val="0"/>
              </w:rPr>
            </w:r>
          </w:p>
        </w:tc>
      </w:tr>
      <w:tr>
        <w:trPr>
          <w:cantSplit w:val="0"/>
          <w:trHeight w:val="249" w:hRule="atLeast"/>
          <w:tblHeader w:val="0"/>
        </w:trPr>
        <w:tc>
          <w:tcPr/>
          <w:p w:rsidR="00000000" w:rsidDel="00000000" w:rsidP="00000000" w:rsidRDefault="00000000" w:rsidRPr="00000000" w14:paraId="00000093">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EXPENDITURE</w:t>
            </w:r>
            <w:r w:rsidDel="00000000" w:rsidR="00000000" w:rsidRPr="00000000">
              <w:rPr>
                <w:rtl w:val="0"/>
              </w:rPr>
            </w:r>
          </w:p>
        </w:tc>
        <w:tc>
          <w:tcPr/>
          <w:p w:rsidR="00000000" w:rsidDel="00000000" w:rsidP="00000000" w:rsidRDefault="00000000" w:rsidRPr="00000000" w14:paraId="00000094">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5">
            <w:pPr>
              <w:ind w:hanging="2"/>
              <w:jc w:val="right"/>
              <w:rPr>
                <w:rFonts w:ascii="Calibri" w:cs="Calibri" w:eastAsia="Calibri" w:hAnsi="Calibri"/>
                <w:sz w:val="20"/>
                <w:szCs w:val="20"/>
              </w:rPr>
            </w:pPr>
            <w:r w:rsidDel="00000000" w:rsidR="00000000" w:rsidRPr="00000000">
              <w:rPr>
                <w:rtl w:val="0"/>
              </w:rPr>
            </w:r>
          </w:p>
        </w:tc>
      </w:tr>
      <w:tr>
        <w:trPr>
          <w:cantSplit w:val="0"/>
          <w:trHeight w:val="74" w:hRule="atLeast"/>
          <w:tblHeader w:val="0"/>
        </w:trPr>
        <w:tc>
          <w:tcPr/>
          <w:p w:rsidR="00000000" w:rsidDel="00000000" w:rsidP="00000000" w:rsidRDefault="00000000" w:rsidRPr="00000000" w14:paraId="00000096">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fee</w:t>
            </w:r>
          </w:p>
        </w:tc>
        <w:tc>
          <w:tcPr/>
          <w:p w:rsidR="00000000" w:rsidDel="00000000" w:rsidP="00000000" w:rsidRDefault="00000000" w:rsidRPr="00000000" w14:paraId="00000097">
            <w:pPr>
              <w:ind w:hanging="2"/>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N2</w:t>
            </w:r>
          </w:p>
        </w:tc>
        <w:tc>
          <w:tcPr/>
          <w:p w:rsidR="00000000" w:rsidDel="00000000" w:rsidP="00000000" w:rsidRDefault="00000000" w:rsidRPr="00000000" w14:paraId="00000098">
            <w:pPr>
              <w:ind w:hanging="2"/>
              <w:jc w:val="righ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100.00</w:t>
            </w:r>
          </w:p>
        </w:tc>
      </w:tr>
      <w:tr>
        <w:trPr>
          <w:cantSplit w:val="0"/>
          <w:trHeight w:val="81" w:hRule="atLeast"/>
          <w:tblHeader w:val="0"/>
        </w:trPr>
        <w:tc>
          <w:tcPr/>
          <w:p w:rsidR="00000000" w:rsidDel="00000000" w:rsidP="00000000" w:rsidRDefault="00000000" w:rsidRPr="00000000" w14:paraId="00000099">
            <w:pPr>
              <w:ind w:hanging="2"/>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A">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B">
            <w:pPr>
              <w:ind w:hanging="2"/>
              <w:jc w:val="right"/>
              <w:rPr>
                <w:rFonts w:ascii="Calibri" w:cs="Calibri" w:eastAsia="Calibri" w:hAnsi="Calibri"/>
                <w:sz w:val="20"/>
                <w:szCs w:val="20"/>
              </w:rPr>
            </w:pP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9C">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Total Expenditure</w:t>
            </w:r>
            <w:r w:rsidDel="00000000" w:rsidR="00000000" w:rsidRPr="00000000">
              <w:rPr>
                <w:rtl w:val="0"/>
              </w:rPr>
            </w:r>
          </w:p>
        </w:tc>
        <w:tc>
          <w:tcPr/>
          <w:p w:rsidR="00000000" w:rsidDel="00000000" w:rsidP="00000000" w:rsidRDefault="00000000" w:rsidRPr="00000000" w14:paraId="0000009D">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9E">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100.00</w:t>
            </w:r>
            <w:r w:rsidDel="00000000" w:rsidR="00000000" w:rsidRPr="00000000">
              <w:rPr>
                <w:rtl w:val="0"/>
              </w:rPr>
            </w:r>
          </w:p>
        </w:tc>
      </w:tr>
      <w:tr>
        <w:trPr>
          <w:cantSplit w:val="0"/>
          <w:trHeight w:val="81" w:hRule="atLeast"/>
          <w:tblHeader w:val="0"/>
        </w:trPr>
        <w:tc>
          <w:tcPr/>
          <w:p w:rsidR="00000000" w:rsidDel="00000000" w:rsidP="00000000" w:rsidRDefault="00000000" w:rsidRPr="00000000" w14:paraId="0000009F">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Surplus/(Deficit) to be deposited into/ (claimed from) society account</w:t>
            </w:r>
            <w:r w:rsidDel="00000000" w:rsidR="00000000" w:rsidRPr="00000000">
              <w:rPr>
                <w:rtl w:val="0"/>
              </w:rPr>
            </w:r>
          </w:p>
        </w:tc>
        <w:tc>
          <w:tcPr/>
          <w:p w:rsidR="00000000" w:rsidDel="00000000" w:rsidP="00000000" w:rsidRDefault="00000000" w:rsidRPr="00000000" w14:paraId="000000A0">
            <w:pPr>
              <w:ind w:hanging="2"/>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A1">
            <w:pPr>
              <w:ind w:hanging="2"/>
              <w:jc w:val="righ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(100.00)</w:t>
            </w:r>
            <w:r w:rsidDel="00000000" w:rsidR="00000000" w:rsidRPr="00000000">
              <w:rPr>
                <w:rtl w:val="0"/>
              </w:rPr>
            </w:r>
          </w:p>
        </w:tc>
      </w:tr>
    </w:tbl>
    <w:p w:rsidR="00000000" w:rsidDel="00000000" w:rsidP="00000000" w:rsidRDefault="00000000" w:rsidRPr="00000000" w14:paraId="000000A2">
      <w:pPr>
        <w:ind w:hanging="2"/>
        <w:jc w:val="both"/>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Fund Allocation from Society Account =RM250.00</w:t>
      </w:r>
      <w:r w:rsidDel="00000000" w:rsidR="00000000" w:rsidRPr="00000000">
        <w:rPr>
          <w:rtl w:val="0"/>
        </w:rPr>
      </w:r>
    </w:p>
    <w:p w:rsidR="00000000" w:rsidDel="00000000" w:rsidP="00000000" w:rsidRDefault="00000000" w:rsidRPr="00000000" w14:paraId="000000A3">
      <w:pPr>
        <w:ind w:hanging="2"/>
        <w:jc w:val="both"/>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4">
      <w:pPr>
        <w:ind w:hanging="2"/>
        <w:jc w:val="both"/>
        <w:rPr>
          <w:rFonts w:ascii="Calibri" w:cs="Calibri" w:eastAsia="Calibri" w:hAnsi="Calibri"/>
          <w:sz w:val="18"/>
          <w:szCs w:val="18"/>
        </w:rPr>
      </w:pPr>
      <w:r w:rsidDel="00000000" w:rsidR="00000000" w:rsidRPr="00000000">
        <w:rPr>
          <w:rFonts w:ascii="Calibri" w:cs="Calibri" w:eastAsia="Calibri" w:hAnsi="Calibri"/>
          <w:i w:val="1"/>
          <w:iCs w:val="1"/>
          <w:sz w:val="18"/>
          <w:szCs w:val="18"/>
          <w:rtl w:val="0"/>
        </w:rPr>
        <w:t xml:space="preserve">Note: The proposed budget will need to be reflected in the income statement, and thus should reflect actual departments/expenditures for the event. Any expense incurred which is not budgeted, the justification should be provided to support it. Add references (i.e. N1-N10) to breakdown/validate large sums (above RM250.00).</w:t>
      </w:r>
      <w:r w:rsidDel="00000000" w:rsidR="00000000" w:rsidRPr="00000000">
        <w:rPr>
          <w:rtl w:val="0"/>
        </w:rPr>
      </w:r>
    </w:p>
    <w:p w:rsidR="00000000" w:rsidDel="00000000" w:rsidP="00000000" w:rsidRDefault="00000000" w:rsidRPr="00000000" w14:paraId="000000A5">
      <w:pPr>
        <w:ind w:hanging="2"/>
        <w:rPr>
          <w:rFonts w:ascii="Calibri" w:cs="Calibri" w:eastAsia="Calibri" w:hAnsi="Calibri"/>
          <w:sz w:val="22"/>
          <w:szCs w:val="22"/>
        </w:rPr>
      </w:pPr>
      <w:r w:rsidDel="00000000" w:rsidR="00000000" w:rsidRPr="00000000">
        <w:rPr>
          <w:rtl w:val="0"/>
        </w:rPr>
      </w:r>
    </w:p>
    <w:tbl>
      <w:tblPr>
        <w:tblStyle w:val="Table4"/>
        <w:tblW w:w="996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2"/>
        <w:gridCol w:w="3321"/>
        <w:tblGridChange w:id="0">
          <w:tblGrid>
            <w:gridCol w:w="6642"/>
            <w:gridCol w:w="3321"/>
          </w:tblGrid>
        </w:tblGridChange>
      </w:tblGrid>
      <w:tr>
        <w:trPr>
          <w:cantSplit w:val="0"/>
          <w:tblHeader w:val="0"/>
        </w:trPr>
        <w:tc>
          <w:tcPr/>
          <w:p w:rsidR="00000000" w:rsidDel="00000000" w:rsidP="00000000" w:rsidRDefault="00000000" w:rsidRPr="00000000" w14:paraId="000000A6">
            <w:pPr>
              <w:ind w:hanging="2"/>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ind w:hanging="2"/>
              <w:jc w:val="left"/>
              <w:rPr>
                <w:rFonts w:ascii="Calibri" w:cs="Calibri" w:eastAsia="Calibri" w:hAnsi="Calibri"/>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A8">
            <w:pPr>
              <w:ind w:hanging="2"/>
              <w:rPr>
                <w:rFonts w:ascii="Calibri" w:cs="Calibri" w:eastAsia="Calibri" w:hAnsi="Calibri"/>
                <w:sz w:val="22"/>
                <w:szCs w:val="22"/>
              </w:rPr>
            </w:pPr>
            <w:r w:rsidDel="00000000" w:rsidR="00000000" w:rsidRPr="00000000">
              <w:rPr>
                <w:rtl w:val="0"/>
              </w:rPr>
            </w:r>
          </w:p>
        </w:tc>
        <w:tc>
          <w:tcPr>
            <w:vMerge w:val="restart"/>
          </w:tcPr>
          <w:p w:rsidR="00000000" w:rsidDel="00000000" w:rsidP="00000000" w:rsidRDefault="00000000" w:rsidRPr="00000000" w14:paraId="000000A9">
            <w:pPr>
              <w:ind w:hanging="2"/>
              <w:rPr>
                <w:rFonts w:ascii="Calibri" w:cs="Calibri" w:eastAsia="Calibri" w:hAnsi="Calibri"/>
                <w:color w:val="ff0000"/>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AA">
            <w:pPr>
              <w:ind w:hanging="2"/>
              <w:rPr>
                <w:rFonts w:ascii="Calibri" w:cs="Calibri" w:eastAsia="Calibri" w:hAnsi="Calibri"/>
                <w:sz w:val="22"/>
                <w:szCs w:val="22"/>
              </w:rPr>
            </w:pPr>
            <w:r w:rsidDel="00000000" w:rsidR="00000000" w:rsidRPr="00000000">
              <w:rPr>
                <w:rtl w:val="0"/>
              </w:rPr>
            </w:r>
          </w:p>
        </w:tc>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AC">
      <w:pPr>
        <w:ind w:hanging="2"/>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D">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BUDGET GUIDELINES:</w:t>
      </w:r>
    </w:p>
    <w:p w:rsidR="00000000" w:rsidDel="00000000" w:rsidP="00000000" w:rsidRDefault="00000000" w:rsidRPr="00000000" w14:paraId="000000B0">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Budget for any event should submitted (together with the proposal) at least 1 month before the event date to avoid complications/delays. DSA reserves the right to exercise discretion for approval for any submission shorter than the stipulated period.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color w:val="222222"/>
          <w:sz w:val="20"/>
          <w:szCs w:val="20"/>
          <w:highlight w:val="white"/>
          <w:rtl w:val="0"/>
        </w:rPr>
        <w:t xml:space="preserve">The withdrawal percentage of Guidelines on Clubs and Societies Fund Allocation is used as a reference. The withdrawal percentage may be adjusted as per case-by-case basis based on Clubs and Societies Annual Planning.</w:t>
      </w:r>
      <w:r w:rsidDel="00000000" w:rsidR="00000000" w:rsidRPr="00000000">
        <w:rPr>
          <w:rtl w:val="0"/>
        </w:rPr>
      </w:r>
    </w:p>
    <w:p w:rsidR="00000000" w:rsidDel="00000000" w:rsidP="00000000" w:rsidRDefault="00000000" w:rsidRPr="00000000" w14:paraId="000000B3">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fund allocation from society fund is only confined to one or more of the following:</w:t>
      </w:r>
    </w:p>
    <w:p w:rsidR="00000000" w:rsidDel="00000000" w:rsidP="00000000" w:rsidRDefault="00000000" w:rsidRPr="00000000" w14:paraId="000000B5">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General operational use for running the society/ club in-line with the constitution of the society/club     </w:t>
      </w:r>
    </w:p>
    <w:p w:rsidR="00000000" w:rsidDel="00000000" w:rsidP="00000000" w:rsidRDefault="00000000" w:rsidRPr="00000000" w14:paraId="000000B6">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concerned, e.g stationery, approved meeting expenses (e.g. traveling allowance from one faculty to </w:t>
      </w:r>
    </w:p>
    <w:p w:rsidR="00000000" w:rsidDel="00000000" w:rsidP="00000000" w:rsidRDefault="00000000" w:rsidRPr="00000000" w14:paraId="000000B7">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another), account books etc.</w:t>
      </w:r>
    </w:p>
    <w:p w:rsidR="00000000" w:rsidDel="00000000" w:rsidP="00000000" w:rsidRDefault="00000000" w:rsidRPr="00000000" w14:paraId="000000B8">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Non-profit making activities e.g. rental of venues and facilities of expenses on weekly activities, non- </w:t>
      </w:r>
    </w:p>
    <w:p w:rsidR="00000000" w:rsidDel="00000000" w:rsidP="00000000" w:rsidRDefault="00000000" w:rsidRPr="00000000" w14:paraId="000000B9">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profit making seminars/talks/exhibitions, recruitment etc.</w:t>
      </w:r>
    </w:p>
    <w:p w:rsidR="00000000" w:rsidDel="00000000" w:rsidP="00000000" w:rsidRDefault="00000000" w:rsidRPr="00000000" w14:paraId="000000BA">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To subsidise deficit in a revenue-generated project/activity (with valid reasons of incurring loss).</w:t>
      </w:r>
    </w:p>
    <w:p w:rsidR="00000000" w:rsidDel="00000000" w:rsidP="00000000" w:rsidRDefault="00000000" w:rsidRPr="00000000" w14:paraId="000000BB">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       To subsidise members in participation e.g. transport fees for visits (amount has to be justified).</w:t>
      </w:r>
    </w:p>
    <w:p w:rsidR="00000000" w:rsidDel="00000000" w:rsidP="00000000" w:rsidRDefault="00000000" w:rsidRPr="00000000" w14:paraId="000000BC">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       Food is allowed for activities involving all members, e.g. AGM.</w:t>
      </w:r>
    </w:p>
    <w:p w:rsidR="00000000" w:rsidDel="00000000" w:rsidP="00000000" w:rsidRDefault="00000000" w:rsidRPr="00000000" w14:paraId="000000BD">
      <w:pPr>
        <w:ind w:left="720" w:hanging="0.999999999999943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        </w:t>
      </w:r>
      <w:r w:rsidDel="00000000" w:rsidR="00000000" w:rsidRPr="00000000">
        <w:rPr>
          <w:rFonts w:ascii="Calibri" w:cs="Calibri" w:eastAsia="Calibri" w:hAnsi="Calibri"/>
          <w:color w:val="222222"/>
          <w:sz w:val="20"/>
          <w:szCs w:val="20"/>
          <w:highlight w:val="white"/>
          <w:rtl w:val="0"/>
        </w:rPr>
        <w:t xml:space="preserve">Any other expenditures which are reasonable and justifiable.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ind w:left="720" w:hanging="0.9999999999999432"/>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numPr>
          <w:ilvl w:val="0"/>
          <w:numId w:val="5"/>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Budgets below RM1000.00 shall be approved by DSA Assistant Manager or Senior Assistant Manager, between RM1001.00 to RM5000.00 by the DSA Manager or Senior Manager, and above RM5001.00 by the DSA Head of Department.</w:t>
      </w:r>
    </w:p>
    <w:p w:rsidR="00000000" w:rsidDel="00000000" w:rsidP="00000000" w:rsidRDefault="00000000" w:rsidRPr="00000000" w14:paraId="000000C0">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1">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2">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3">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4">
      <w:pPr>
        <w:ind w:hanging="2"/>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5">
      <w:pPr>
        <w:ind w:hanging="2"/>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7. Approval </w:t>
      </w:r>
      <w:r w:rsidDel="00000000" w:rsidR="00000000" w:rsidRPr="00000000">
        <w:rPr>
          <w:rtl w:val="0"/>
        </w:rPr>
      </w:r>
    </w:p>
    <w:p w:rsidR="00000000" w:rsidDel="00000000" w:rsidP="00000000" w:rsidRDefault="00000000" w:rsidRPr="00000000" w14:paraId="000000C6">
      <w:pPr>
        <w:ind w:hanging="2"/>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w:t>
        <w:tab/>
        <w:tab/>
        <w:tab/>
        <w:tab/>
        <w:tab/>
        <w:tab/>
        <w:tab/>
      </w:r>
    </w:p>
    <w:p w:rsidR="00000000" w:rsidDel="00000000" w:rsidP="00000000" w:rsidRDefault="00000000" w:rsidRPr="00000000" w14:paraId="000000C8">
      <w:pPr>
        <w:ind w:left="1" w:hanging="3"/>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br w:type="textWrapping"/>
        <w:t xml:space="preserve">        </w:t>
      </w:r>
      <w:r w:rsidDel="00000000" w:rsidR="00000000" w:rsidRPr="00000000">
        <w:rPr>
          <w:rFonts w:ascii="Calibri" w:cs="Calibri" w:eastAsia="Calibri" w:hAnsi="Calibri"/>
          <w:b w:val="1"/>
          <w:bCs w:val="1"/>
          <w:sz w:val="22"/>
          <w:szCs w:val="22"/>
        </w:rPr>
        <w:drawing>
          <wp:inline distB="114300" distT="114300" distL="114300" distR="114300">
            <wp:extent cx="757238" cy="594972"/>
            <wp:effectExtent b="0" l="0" r="0" t="0"/>
            <wp:docPr id="1073" name="image1.png"/>
            <a:graphic>
              <a:graphicData uri="http://schemas.openxmlformats.org/drawingml/2006/picture">
                <pic:pic>
                  <pic:nvPicPr>
                    <pic:cNvPr id="0" name="image1.png"/>
                    <pic:cNvPicPr preferRelativeResize="0"/>
                  </pic:nvPicPr>
                  <pic:blipFill>
                    <a:blip r:embed="rId10"/>
                    <a:srcRect b="15135" l="8888" r="28888" t="0"/>
                    <a:stretch>
                      <a:fillRect/>
                    </a:stretch>
                  </pic:blipFill>
                  <pic:spPr>
                    <a:xfrm>
                      <a:off x="0" y="0"/>
                      <a:ext cx="757238" cy="594972"/>
                    </a:xfrm>
                    <a:prstGeom prst="rect"/>
                    <a:ln/>
                  </pic:spPr>
                </pic:pic>
              </a:graphicData>
            </a:graphic>
          </wp:inline>
        </w:drawing>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Pr>
        <w:drawing>
          <wp:inline distB="114300" distT="114300" distL="114300" distR="114300">
            <wp:extent cx="940858" cy="521091"/>
            <wp:effectExtent b="0" l="0" r="0" t="0"/>
            <wp:docPr id="1078" name="image11.jpg"/>
            <a:graphic>
              <a:graphicData uri="http://schemas.openxmlformats.org/drawingml/2006/picture">
                <pic:pic>
                  <pic:nvPicPr>
                    <pic:cNvPr id="0" name="image11.jpg"/>
                    <pic:cNvPicPr preferRelativeResize="0"/>
                  </pic:nvPicPr>
                  <pic:blipFill>
                    <a:blip r:embed="rId11"/>
                    <a:srcRect b="21364" l="11349" r="25568" t="43796"/>
                    <a:stretch>
                      <a:fillRect/>
                    </a:stretch>
                  </pic:blipFill>
                  <pic:spPr>
                    <a:xfrm>
                      <a:off x="0" y="0"/>
                      <a:ext cx="940858" cy="521091"/>
                    </a:xfrm>
                    <a:prstGeom prst="rect"/>
                    <a:ln/>
                  </pic:spPr>
                </pic:pic>
              </a:graphicData>
            </a:graphic>
          </wp:inline>
        </w:drawing>
      </w:r>
      <w:r w:rsidDel="00000000" w:rsidR="00000000" w:rsidRPr="00000000">
        <w:rPr>
          <w:rFonts w:ascii="Calibri" w:cs="Calibri" w:eastAsia="Calibri" w:hAnsi="Calibri"/>
          <w:sz w:val="20"/>
          <w:szCs w:val="20"/>
          <w:rtl w:val="0"/>
        </w:rPr>
        <w:tab/>
        <w:t xml:space="preserve">                                      </w:t>
      </w:r>
      <w:r w:rsidDel="00000000" w:rsidR="00000000" w:rsidRPr="00000000">
        <w:rPr>
          <w:rFonts w:ascii="Calibri" w:cs="Calibri" w:eastAsia="Calibri" w:hAnsi="Calibri"/>
          <w:sz w:val="20"/>
          <w:szCs w:val="20"/>
        </w:rPr>
        <w:drawing>
          <wp:inline distB="114300" distT="114300" distL="114300" distR="114300">
            <wp:extent cx="594752" cy="562603"/>
            <wp:effectExtent b="0" l="0" r="0" t="0"/>
            <wp:docPr id="107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752" cy="56260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 xml:space="preserve">___________________</w:t>
        <w:tab/>
        <w:tab/>
        <w:tab/>
        <w:t xml:space="preserve">___________________</w:t>
      </w:r>
    </w:p>
    <w:p w:rsidR="00000000" w:rsidDel="00000000" w:rsidP="00000000" w:rsidRDefault="00000000" w:rsidRPr="00000000" w14:paraId="000000CA">
      <w:pPr>
        <w:ind w:hanging="2"/>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sz w:val="20"/>
          <w:szCs w:val="20"/>
          <w:rtl w:val="0"/>
        </w:rPr>
        <w:t xml:space="preserve">LIM SAI KEAT      </w:t>
      </w:r>
      <w:r w:rsidDel="00000000" w:rsidR="00000000" w:rsidRPr="00000000">
        <w:rPr>
          <w:rFonts w:ascii="Calibri" w:cs="Calibri" w:eastAsia="Calibri" w:hAnsi="Calibri"/>
          <w:b w:val="1"/>
          <w:bCs w:val="1"/>
          <w:color w:val="ff0000"/>
          <w:sz w:val="20"/>
          <w:szCs w:val="20"/>
          <w:rtl w:val="0"/>
        </w:rPr>
        <w:tab/>
        <w:tab/>
        <w:tab/>
      </w:r>
      <w:r w:rsidDel="00000000" w:rsidR="00000000" w:rsidRPr="00000000">
        <w:rPr>
          <w:rFonts w:ascii="Calibri" w:cs="Calibri" w:eastAsia="Calibri" w:hAnsi="Calibri"/>
          <w:b w:val="1"/>
          <w:bCs w:val="1"/>
          <w:sz w:val="20"/>
          <w:szCs w:val="20"/>
          <w:rtl w:val="0"/>
        </w:rPr>
        <w:t xml:space="preserve">Tarveen Kaur A/P Jura Singh</w:t>
      </w:r>
      <w:r w:rsidDel="00000000" w:rsidR="00000000" w:rsidRPr="00000000">
        <w:rPr>
          <w:rFonts w:ascii="Calibri" w:cs="Calibri" w:eastAsia="Calibri" w:hAnsi="Calibri"/>
          <w:b w:val="1"/>
          <w:bCs w:val="1"/>
          <w:color w:val="ff0000"/>
          <w:sz w:val="20"/>
          <w:szCs w:val="20"/>
          <w:rtl w:val="0"/>
        </w:rPr>
        <w:tab/>
        <w:tab/>
      </w:r>
      <w:r w:rsidDel="00000000" w:rsidR="00000000" w:rsidRPr="00000000">
        <w:rPr>
          <w:rFonts w:ascii="Calibri" w:cs="Calibri" w:eastAsia="Calibri" w:hAnsi="Calibri"/>
          <w:b w:val="1"/>
          <w:bCs w:val="1"/>
          <w:sz w:val="20"/>
          <w:szCs w:val="20"/>
          <w:rtl w:val="0"/>
        </w:rPr>
        <w:t xml:space="preserve">Pong En Ni</w:t>
      </w:r>
      <w:r w:rsidDel="00000000" w:rsidR="00000000" w:rsidRPr="00000000">
        <w:rPr>
          <w:rtl w:val="0"/>
        </w:rPr>
      </w:r>
    </w:p>
    <w:p w:rsidR="00000000" w:rsidDel="00000000" w:rsidP="00000000" w:rsidRDefault="00000000" w:rsidRPr="00000000" w14:paraId="000000CB">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Organising Secretary</w:t>
        <w:tab/>
        <w:tab/>
        <w:t xml:space="preserve">Organising Treasurer</w:t>
        <w:tab/>
        <w:tab/>
        <w:tab/>
        <w:t xml:space="preserve">Organising Chairperson</w:t>
      </w:r>
    </w:p>
    <w:p w:rsidR="00000000" w:rsidDel="00000000" w:rsidP="00000000" w:rsidRDefault="00000000" w:rsidRPr="00000000" w14:paraId="000000CC">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5/2/2026                          </w:t>
        <w:tab/>
        <w:t xml:space="preserve">Date: 5/2/2026</w:t>
        <w:tab/>
        <w:tab/>
        <w:t xml:space="preserve">          </w:t>
        <w:tab/>
        <w:tab/>
        <w:t xml:space="preserve">Date: 5/2/2026</w:t>
      </w:r>
    </w:p>
    <w:p w:rsidR="00000000" w:rsidDel="00000000" w:rsidP="00000000" w:rsidRDefault="00000000" w:rsidRPr="00000000" w14:paraId="000000CD">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Recommended By,</w:t>
      </w:r>
    </w:p>
    <w:p w:rsidR="00000000" w:rsidDel="00000000" w:rsidP="00000000" w:rsidRDefault="00000000" w:rsidRPr="00000000" w14:paraId="000000D0">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ind w:firstLine="0"/>
        <w:rPr>
          <w:rFonts w:ascii="Calibri" w:cs="Calibri" w:eastAsia="Calibri" w:hAnsi="Calibri"/>
          <w:sz w:val="20"/>
          <w:szCs w:val="20"/>
        </w:rPr>
      </w:pPr>
      <w:bookmarkStart w:colFirst="0" w:colLast="0" w:name="_heading=h.prqerpc0n70s" w:id="0"/>
      <w:bookmarkEnd w:id="0"/>
      <w:r w:rsidDel="00000000" w:rsidR="00000000" w:rsidRPr="00000000">
        <w:rPr>
          <w:rFonts w:ascii="Calibri" w:cs="Calibri" w:eastAsia="Calibri" w:hAnsi="Calibri"/>
          <w:sz w:val="20"/>
          <w:szCs w:val="20"/>
        </w:rPr>
        <w:drawing>
          <wp:inline distB="0" distT="0" distL="0" distR="0">
            <wp:extent cx="387253" cy="612742"/>
            <wp:effectExtent b="0" l="0" r="0" t="0"/>
            <wp:docPr id="107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87253" cy="612742"/>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r>
    </w:p>
    <w:p w:rsidR="00000000" w:rsidDel="00000000" w:rsidP="00000000" w:rsidRDefault="00000000" w:rsidRPr="00000000" w14:paraId="000000D3">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Ms Heng Sze Lu</w:t>
      </w:r>
      <w:r w:rsidDel="00000000" w:rsidR="00000000" w:rsidRPr="00000000">
        <w:rPr>
          <w:rFonts w:ascii="Calibri" w:cs="Calibri" w:eastAsia="Calibri" w:hAnsi="Calibri"/>
          <w:sz w:val="20"/>
          <w:szCs w:val="20"/>
          <w:rtl w:val="0"/>
        </w:rPr>
        <w:tab/>
        <w:tab/>
      </w:r>
      <w:r w:rsidDel="00000000" w:rsidR="00000000" w:rsidRPr="00000000">
        <w:rPr>
          <w:rFonts w:ascii="Calibri" w:cs="Calibri" w:eastAsia="Calibri" w:hAnsi="Calibri"/>
          <w:b w:val="1"/>
          <w:bCs w:val="1"/>
          <w:sz w:val="20"/>
          <w:szCs w:val="20"/>
          <w:rtl w:val="0"/>
        </w:rPr>
        <w:tab/>
        <w:tab/>
        <w:tab/>
        <w:tab/>
      </w:r>
      <w:r w:rsidDel="00000000" w:rsidR="00000000" w:rsidRPr="00000000">
        <w:rPr>
          <w:rtl w:val="0"/>
        </w:rPr>
      </w:r>
    </w:p>
    <w:p w:rsidR="00000000" w:rsidDel="00000000" w:rsidP="00000000" w:rsidRDefault="00000000" w:rsidRPr="00000000" w14:paraId="000000D4">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Adviser</w:t>
        <w:tab/>
        <w:tab/>
        <w:tab/>
        <w:tab/>
        <w:tab/>
        <w:tab/>
        <w:tab/>
      </w:r>
    </w:p>
    <w:p w:rsidR="00000000" w:rsidDel="00000000" w:rsidP="00000000" w:rsidRDefault="00000000" w:rsidRPr="00000000" w14:paraId="000000D5">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Yoga Society</w:t>
      </w: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D6">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5/2/2026</w:t>
        <w:tab/>
        <w:tab/>
        <w:tab/>
        <w:tab/>
        <w:tab/>
        <w:tab/>
        <w:tab/>
      </w:r>
    </w:p>
    <w:p w:rsidR="00000000" w:rsidDel="00000000" w:rsidP="00000000" w:rsidRDefault="00000000" w:rsidRPr="00000000" w14:paraId="000000D7">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ab/>
        <w:tab/>
        <w:tab/>
        <w:tab/>
      </w:r>
    </w:p>
    <w:p w:rsidR="00000000" w:rsidDel="00000000" w:rsidP="00000000" w:rsidRDefault="00000000" w:rsidRPr="00000000" w14:paraId="000000D8">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Approved By,</w:t>
        <w:tab/>
        <w:tab/>
        <w:tab/>
      </w:r>
    </w:p>
    <w:p w:rsidR="00000000" w:rsidDel="00000000" w:rsidP="00000000" w:rsidRDefault="00000000" w:rsidRPr="00000000" w14:paraId="000000DA">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w:t>
        <w:tab/>
        <w:tab/>
        <w:tab/>
        <w:tab/>
      </w:r>
    </w:p>
    <w:p w:rsidR="00000000" w:rsidDel="00000000" w:rsidP="00000000" w:rsidRDefault="00000000" w:rsidRPr="00000000" w14:paraId="000000DF">
      <w:pPr>
        <w:ind w:hanging="2"/>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Ms Belinda</w:t>
        <w:tab/>
        <w:tab/>
        <w:tab/>
        <w:tab/>
        <w:tab/>
      </w:r>
      <w:r w:rsidDel="00000000" w:rsidR="00000000" w:rsidRPr="00000000">
        <w:rPr>
          <w:rtl w:val="0"/>
        </w:rPr>
      </w:r>
    </w:p>
    <w:p w:rsidR="00000000" w:rsidDel="00000000" w:rsidP="00000000" w:rsidRDefault="00000000" w:rsidRPr="00000000" w14:paraId="000000E0">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Assistant Manager/ </w:t>
        <w:tab/>
        <w:tab/>
        <w:tab/>
        <w:tab/>
      </w:r>
    </w:p>
    <w:p w:rsidR="00000000" w:rsidDel="00000000" w:rsidP="00000000" w:rsidRDefault="00000000" w:rsidRPr="00000000" w14:paraId="000000E1">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Assistant Manager</w:t>
        <w:tab/>
        <w:tab/>
        <w:tab/>
        <w:tab/>
        <w:tab/>
      </w:r>
    </w:p>
    <w:p w:rsidR="00000000" w:rsidDel="00000000" w:rsidP="00000000" w:rsidRDefault="00000000" w:rsidRPr="00000000" w14:paraId="000000E2">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Department of Student Affairs</w:t>
        <w:tab/>
        <w:tab/>
        <w:tab/>
        <w:tab/>
        <w:tab/>
        <w:tab/>
        <w:tab/>
      </w:r>
    </w:p>
    <w:p w:rsidR="00000000" w:rsidDel="00000000" w:rsidP="00000000" w:rsidRDefault="00000000" w:rsidRPr="00000000" w14:paraId="000000E3">
      <w:pPr>
        <w:ind w:hanging="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tab/>
        <w:tab/>
        <w:tab/>
        <w:tab/>
        <w:tab/>
        <w:tab/>
        <w:tab/>
        <w:tab/>
      </w:r>
    </w:p>
    <w:p w:rsidR="00000000" w:rsidDel="00000000" w:rsidP="00000000" w:rsidRDefault="00000000" w:rsidRPr="00000000" w14:paraId="000000E4">
      <w:pPr>
        <w:ind w:hanging="2"/>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ind w:hanging="2"/>
        <w:rPr>
          <w:rFonts w:ascii="Calibri" w:cs="Calibri" w:eastAsia="Calibri" w:hAnsi="Calibri"/>
          <w:sz w:val="22"/>
          <w:szCs w:val="22"/>
        </w:rPr>
      </w:pPr>
      <w:r w:rsidDel="00000000" w:rsidR="00000000" w:rsidRPr="00000000">
        <w:rPr>
          <w:rtl w:val="0"/>
        </w:rPr>
      </w:r>
    </w:p>
    <w:sectPr>
      <w:headerReference r:id="rId17" w:type="default"/>
      <w:footerReference r:id="rId18" w:type="default"/>
      <w:pgSz w:h="16839" w:w="11907"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ind w:hanging="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320"/>
        <w:tab w:val="right" w:leader="none" w:pos="8640"/>
      </w:tabs>
      <w:ind w:hanging="2"/>
      <w:jc w:val="center"/>
      <w:rPr>
        <w:color w:val="000000"/>
      </w:rPr>
    </w:pPr>
    <w:r w:rsidDel="00000000" w:rsidR="00000000" w:rsidRPr="00000000">
      <w:rPr>
        <w:color w:val="000000"/>
      </w:rPr>
      <w:drawing>
        <wp:inline distB="0" distT="0" distL="114300" distR="114300">
          <wp:extent cx="702945" cy="486410"/>
          <wp:effectExtent b="0" l="0" r="0" t="0"/>
          <wp:docPr id="107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02945" cy="48641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320"/>
        <w:tab w:val="right" w:leader="none" w:pos="8640"/>
      </w:tabs>
      <w:ind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3"/>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pPr>
      <w:tabs>
        <w:tab w:val="center" w:pos="4320"/>
        <w:tab w:val="right" w:pos="8640"/>
      </w:tabs>
    </w:pPr>
  </w:style>
  <w:style w:type="character" w:styleId="HeaderChar" w:customStyle="1">
    <w:name w:val="Header Char"/>
    <w:rPr>
      <w:rFonts w:ascii="Times New Roman" w:cs="Times New Roman" w:eastAsia="SimSun" w:hAnsi="Times New Roman"/>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alloonText">
    <w:name w:val="Balloon Text"/>
    <w:basedOn w:val="Normal"/>
    <w:qFormat w:val="1"/>
    <w:rPr>
      <w:rFonts w:ascii="Segoe UI" w:cs="Segoe UI" w:hAnsi="Segoe UI"/>
      <w:sz w:val="18"/>
      <w:szCs w:val="18"/>
    </w:rPr>
  </w:style>
  <w:style w:type="character" w:styleId="BalloonTextChar" w:customStyle="1">
    <w:name w:val="Balloon Text Char"/>
    <w:rPr>
      <w:rFonts w:ascii="Segoe UI" w:cs="Segoe UI" w:hAnsi="Segoe UI"/>
      <w:w w:val="100"/>
      <w:position w:val="-1"/>
      <w:sz w:val="18"/>
      <w:szCs w:val="18"/>
      <w:effect w:val="none"/>
      <w:vertAlign w:val="baseline"/>
      <w:cs w:val="0"/>
      <w:em w:val="none"/>
      <w:lang w:eastAsia="zh-CN"/>
    </w:rPr>
  </w:style>
  <w:style w:type="paragraph" w:styleId="Footer">
    <w:name w:val="footer"/>
    <w:basedOn w:val="Normal"/>
    <w:qFormat w:val="1"/>
    <w:pPr>
      <w:tabs>
        <w:tab w:val="center" w:pos="4680"/>
        <w:tab w:val="right" w:pos="9360"/>
      </w:tabs>
    </w:pPr>
  </w:style>
  <w:style w:type="character" w:styleId="FooterChar" w:customStyle="1">
    <w:name w:val="Footer Char"/>
    <w:rPr>
      <w:rFonts w:ascii="Times New Roman" w:hAnsi="Times New Roman"/>
      <w:w w:val="100"/>
      <w:position w:val="-1"/>
      <w:sz w:val="24"/>
      <w:szCs w:val="24"/>
      <w:effect w:val="none"/>
      <w:vertAlign w:val="baseline"/>
      <w:cs w:val="0"/>
      <w:em w:val="none"/>
      <w:lang w:eastAsia="zh-CN"/>
    </w:rPr>
  </w:style>
  <w:style w:type="paragraph" w:styleId="ListParagraph">
    <w:name w:val="List Paragraph"/>
    <w:basedOn w:val="Normal"/>
    <w:uiPriority w:val="34"/>
    <w:qFormat w:val="1"/>
    <w:pPr>
      <w:ind w:left="720"/>
    </w:pPr>
  </w:style>
  <w:style w:type="paragraph" w:styleId="NormalWeb">
    <w:name w:val="Normal (Web)"/>
    <w:basedOn w:val="Normal"/>
    <w:qFormat w:val="1"/>
    <w:pPr>
      <w:spacing w:after="100" w:afterAutospacing="1" w:before="100" w:beforeAutospacing="1"/>
    </w:pPr>
    <w:rPr>
      <w:lang w:val="en-MY"/>
    </w:rPr>
  </w:style>
  <w:style w:type="table" w:styleId="5" w:customStyle="1">
    <w:name w:val="5"/>
    <w:basedOn w:val="TableNormal"/>
    <w:tblPr>
      <w:tblStyleRowBandSize w:val="1"/>
      <w:tblStyleColBandSize w:val="1"/>
    </w:tblPr>
  </w:style>
  <w:style w:type="table" w:styleId="4" w:customStyle="1">
    <w:name w:val="4"/>
    <w:basedOn w:val="TableNormal"/>
    <w:tblPr>
      <w:tblStyleRowBandSize w:val="1"/>
      <w:tblStyleColBandSize w:val="1"/>
    </w:tblPr>
  </w:style>
  <w:style w:type="table" w:styleId="3" w:customStyle="1">
    <w:name w:val="3"/>
    <w:basedOn w:val="TableNormal"/>
    <w:tblPr>
      <w:tblStyleRowBandSize w:val="1"/>
      <w:tblStyleColBandSize w:val="1"/>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jpg"/><Relationship Id="rId10" Type="http://schemas.openxmlformats.org/officeDocument/2006/relationships/image" Target="media/image2.png"/><Relationship Id="rId13" Type="http://schemas.openxmlformats.org/officeDocument/2006/relationships/image" Target="media/image10.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jpg"/><Relationship Id="rId14" Type="http://schemas.openxmlformats.org/officeDocument/2006/relationships/image" Target="media/image4.jpg"/><Relationship Id="rId17" Type="http://schemas.openxmlformats.org/officeDocument/2006/relationships/header" Target="header1.xml"/><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x46/wK8lbq2s4748/Sw4O8iLQ==">CgMxLjAyDmgucHJxZXJwYzBuNzBzOAByITFRLTM5c0dEOFh5RUJHR0J1ZkVLQThRWTZ5VTlLV3RmSw==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2024-03-08T08:13:00Z</dcterms:created>
  <dc:creator>alice</dc:creator>
</cp:coreProperties>
</file>