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57153</wp:posOffset>
            </wp:positionH>
            <wp:positionV relativeFrom="paragraph">
              <wp:posOffset>0</wp:posOffset>
            </wp:positionV>
            <wp:extent cx="1566863" cy="1481007"/>
            <wp:effectExtent b="0" l="0" r="0" t="0"/>
            <wp:wrapNone/>
            <wp:docPr id="19483504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66863" cy="148100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Yoga Society</w:t>
      </w:r>
    </w:p>
    <w:p w:rsidR="00000000" w:rsidDel="00000000" w:rsidP="00000000" w:rsidRDefault="00000000" w:rsidRPr="00000000" w14:paraId="0000000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                                            Universiti Tunku Abdul Rahman </w:t>
      </w:r>
      <w:r w:rsidDel="00000000" w:rsidR="00000000" w:rsidRPr="00000000">
        <w:rPr>
          <w:rFonts w:ascii="Calibri" w:cs="Calibri" w:eastAsia="Calibri" w:hAnsi="Calibri"/>
          <w:b w:val="1"/>
          <w:bCs w:val="1"/>
          <w:color w:val="000000"/>
          <w:sz w:val="22"/>
          <w:szCs w:val="22"/>
          <w:rtl w:val="0"/>
        </w:rPr>
        <w:t xml:space="preserve">Sungai Long Campus</w:t>
      </w:r>
    </w:p>
    <w:p w:rsidR="00000000" w:rsidDel="00000000" w:rsidP="00000000" w:rsidRDefault="00000000" w:rsidRPr="00000000" w14:paraId="00000006">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                                         Proposal for</w:t>
      </w:r>
      <w:r w:rsidDel="00000000" w:rsidR="00000000" w:rsidRPr="00000000">
        <w:rPr>
          <w:rFonts w:ascii="Calibri" w:cs="Calibri" w:eastAsia="Calibri" w:hAnsi="Calibri"/>
          <w:color w:val="000000"/>
          <w:sz w:val="22"/>
          <w:szCs w:val="22"/>
          <w:rtl w:val="0"/>
        </w:rPr>
        <w:t xml:space="preserve"> Recruitment Drive </w:t>
      </w:r>
      <w:r w:rsidDel="00000000" w:rsidR="00000000" w:rsidRPr="00000000">
        <w:rPr>
          <w:rFonts w:ascii="Calibri" w:cs="Calibri" w:eastAsia="Calibri" w:hAnsi="Calibri"/>
          <w:sz w:val="22"/>
          <w:szCs w:val="22"/>
          <w:rtl w:val="0"/>
        </w:rPr>
        <w:t xml:space="preserve">(February Trimester 2026)</w:t>
      </w:r>
      <w:r w:rsidDel="00000000" w:rsidR="00000000" w:rsidRPr="00000000">
        <w:rPr>
          <w:rtl w:val="0"/>
        </w:rPr>
      </w:r>
    </w:p>
    <w:p w:rsidR="00000000" w:rsidDel="00000000" w:rsidP="00000000" w:rsidRDefault="00000000" w:rsidRPr="00000000" w14:paraId="00000008">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pBdr>
          <w:bottom w:color="000000" w:space="1" w:sz="12" w:val="single"/>
        </w:pBd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 Introduction</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Event Description:</w:t>
      </w:r>
      <w:r w:rsidDel="00000000" w:rsidR="00000000" w:rsidRPr="00000000">
        <w:rPr>
          <w:rFonts w:ascii="Calibri" w:cs="Calibri" w:eastAsia="Calibri" w:hAnsi="Calibri"/>
          <w:b w:val="1"/>
          <w:bCs w:val="1"/>
          <w:color w:val="000000"/>
          <w:sz w:val="22"/>
          <w:szCs w:val="22"/>
          <w:rtl w:val="0"/>
        </w:rPr>
        <w:t xml:space="preserve"> Recruitment Drive </w:t>
      </w:r>
      <w:r w:rsidDel="00000000" w:rsidR="00000000" w:rsidRPr="00000000">
        <w:rPr>
          <w:rFonts w:ascii="Calibri" w:cs="Calibri" w:eastAsia="Calibri" w:hAnsi="Calibri"/>
          <w:b w:val="1"/>
          <w:bCs w:val="1"/>
          <w:sz w:val="22"/>
          <w:szCs w:val="22"/>
          <w:rtl w:val="0"/>
        </w:rPr>
        <w:t xml:space="preserve">February 2026</w:t>
      </w:r>
    </w:p>
    <w:p w:rsidR="00000000" w:rsidDel="00000000" w:rsidP="00000000" w:rsidRDefault="00000000" w:rsidRPr="00000000" w14:paraId="0000000E">
      <w:pPr>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Date</w:t>
        <w:tab/>
        <w:tab/>
        <w:tab/>
        <w:t xml:space="preserve">: </w:t>
      </w:r>
      <w:r w:rsidDel="00000000" w:rsidR="00000000" w:rsidRPr="00000000">
        <w:rPr>
          <w:rFonts w:ascii="Calibri" w:cs="Calibri" w:eastAsia="Calibri" w:hAnsi="Calibri"/>
          <w:b w:val="1"/>
          <w:bCs w:val="1"/>
          <w:sz w:val="22"/>
          <w:szCs w:val="22"/>
          <w:rtl w:val="0"/>
        </w:rPr>
        <w:t xml:space="preserve">24</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b w:val="1"/>
          <w:bCs w:val="1"/>
          <w:sz w:val="22"/>
          <w:szCs w:val="22"/>
          <w:rtl w:val="0"/>
        </w:rPr>
        <w:t xml:space="preserve">2</w:t>
      </w:r>
      <w:r w:rsidDel="00000000" w:rsidR="00000000" w:rsidRPr="00000000">
        <w:rPr>
          <w:rFonts w:ascii="Calibri" w:cs="Calibri" w:eastAsia="Calibri" w:hAnsi="Calibri"/>
          <w:b w:val="1"/>
          <w:bCs w:val="1"/>
          <w:color w:val="000000"/>
          <w:sz w:val="22"/>
          <w:szCs w:val="22"/>
          <w:rtl w:val="0"/>
        </w:rPr>
        <w:t xml:space="preserve">/202</w:t>
      </w:r>
      <w:r w:rsidDel="00000000" w:rsidR="00000000" w:rsidRPr="00000000">
        <w:rPr>
          <w:rFonts w:ascii="Calibri" w:cs="Calibri" w:eastAsia="Calibri" w:hAnsi="Calibri"/>
          <w:b w:val="1"/>
          <w:bCs w:val="1"/>
          <w:sz w:val="22"/>
          <w:szCs w:val="22"/>
          <w:rtl w:val="0"/>
        </w:rPr>
        <w:t xml:space="preserve">6</w:t>
      </w:r>
      <w:r w:rsidDel="00000000" w:rsidR="00000000" w:rsidRPr="00000000">
        <w:rPr>
          <w:rFonts w:ascii="Calibri" w:cs="Calibri" w:eastAsia="Calibri" w:hAnsi="Calibri"/>
          <w:b w:val="1"/>
          <w:bCs w:val="1"/>
          <w:color w:val="000000"/>
          <w:sz w:val="22"/>
          <w:szCs w:val="22"/>
          <w:rtl w:val="0"/>
        </w:rPr>
        <w:t xml:space="preserve"> to </w:t>
      </w:r>
      <w:r w:rsidDel="00000000" w:rsidR="00000000" w:rsidRPr="00000000">
        <w:rPr>
          <w:rFonts w:ascii="Calibri" w:cs="Calibri" w:eastAsia="Calibri" w:hAnsi="Calibri"/>
          <w:b w:val="1"/>
          <w:bCs w:val="1"/>
          <w:sz w:val="22"/>
          <w:szCs w:val="22"/>
          <w:rtl w:val="0"/>
        </w:rPr>
        <w:t xml:space="preserve">26</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b w:val="1"/>
          <w:bCs w:val="1"/>
          <w:sz w:val="22"/>
          <w:szCs w:val="22"/>
          <w:rtl w:val="0"/>
        </w:rPr>
        <w:t xml:space="preserve">2</w:t>
      </w:r>
      <w:r w:rsidDel="00000000" w:rsidR="00000000" w:rsidRPr="00000000">
        <w:rPr>
          <w:rFonts w:ascii="Calibri" w:cs="Calibri" w:eastAsia="Calibri" w:hAnsi="Calibri"/>
          <w:b w:val="1"/>
          <w:bCs w:val="1"/>
          <w:color w:val="000000"/>
          <w:sz w:val="22"/>
          <w:szCs w:val="22"/>
          <w:rtl w:val="0"/>
        </w:rPr>
        <w:t xml:space="preserve">/202</w:t>
      </w: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p w:rsidR="00000000" w:rsidDel="00000000" w:rsidP="00000000" w:rsidRDefault="00000000" w:rsidRPr="00000000" w14:paraId="0000001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Time</w:t>
        <w:tab/>
        <w:tab/>
        <w:tab/>
        <w:t xml:space="preserve">: </w:t>
      </w:r>
      <w:r w:rsidDel="00000000" w:rsidR="00000000" w:rsidRPr="00000000">
        <w:rPr>
          <w:rFonts w:ascii="Calibri" w:cs="Calibri" w:eastAsia="Calibri" w:hAnsi="Calibri"/>
          <w:b w:val="1"/>
          <w:bCs w:val="1"/>
          <w:color w:val="000000"/>
          <w:sz w:val="22"/>
          <w:szCs w:val="22"/>
          <w:rtl w:val="0"/>
        </w:rPr>
        <w:t xml:space="preserve">10 am to 4 pm</w:t>
      </w:r>
      <w:r w:rsidDel="00000000" w:rsidR="00000000" w:rsidRPr="00000000">
        <w:rPr>
          <w:rtl w:val="0"/>
        </w:rPr>
      </w:r>
    </w:p>
    <w:p w:rsidR="00000000" w:rsidDel="00000000" w:rsidP="00000000" w:rsidRDefault="00000000" w:rsidRPr="00000000" w14:paraId="0000001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Venue</w:t>
        <w:tab/>
        <w:tab/>
        <w:tab/>
        <w:t xml:space="preserve">: </w:t>
      </w:r>
      <w:r w:rsidDel="00000000" w:rsidR="00000000" w:rsidRPr="00000000">
        <w:rPr>
          <w:rFonts w:ascii="Calibri" w:cs="Calibri" w:eastAsia="Calibri" w:hAnsi="Calibri"/>
          <w:b w:val="1"/>
          <w:bCs w:val="1"/>
          <w:sz w:val="22"/>
          <w:szCs w:val="22"/>
          <w:rtl w:val="0"/>
        </w:rPr>
        <w:t xml:space="preserve">KB Block</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000000"/>
          <w:sz w:val="22"/>
          <w:szCs w:val="22"/>
          <w:rtl w:val="0"/>
        </w:rPr>
        <w:t xml:space="preserve">Multipurpose Hall</w:t>
      </w:r>
      <w:r w:rsidDel="00000000" w:rsidR="00000000" w:rsidRPr="00000000">
        <w:rPr>
          <w:rtl w:val="0"/>
        </w:rPr>
      </w:r>
    </w:p>
    <w:p w:rsidR="00000000" w:rsidDel="00000000" w:rsidP="00000000" w:rsidRDefault="00000000" w:rsidRPr="00000000" w14:paraId="0000001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Targeted Participants</w:t>
        <w:tab/>
        <w:t xml:space="preserve">: </w:t>
      </w:r>
      <w:r w:rsidDel="00000000" w:rsidR="00000000" w:rsidRPr="00000000">
        <w:rPr>
          <w:rFonts w:ascii="Calibri" w:cs="Calibri" w:eastAsia="Calibri" w:hAnsi="Calibri"/>
          <w:b w:val="1"/>
          <w:bCs w:val="1"/>
          <w:color w:val="000000"/>
          <w:sz w:val="22"/>
          <w:szCs w:val="22"/>
          <w:rtl w:val="0"/>
        </w:rPr>
        <w:t xml:space="preserve">10</w:t>
      </w:r>
      <w:r w:rsidDel="00000000" w:rsidR="00000000" w:rsidRPr="00000000">
        <w:rPr>
          <w:rtl w:val="0"/>
        </w:rPr>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 Objectives</w:t>
      </w:r>
      <w:r w:rsidDel="00000000" w:rsidR="00000000" w:rsidRPr="00000000">
        <w:rPr>
          <w:rFonts w:ascii="Calibri" w:cs="Calibri" w:eastAsia="Calibri" w:hAnsi="Calibri"/>
          <w:sz w:val="22"/>
          <w:szCs w:val="22"/>
          <w:rtl w:val="0"/>
        </w:rPr>
        <w:t xml:space="preserve">:</w:t>
        <w:tab/>
        <w:t xml:space="preserve">1) to recruit new members for the Yoga Society.</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2) motivate students to join yoga as it promotes mindfulness for students.</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3) promote society awareness.</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 Organising Committees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r>
    </w:p>
    <w:tbl>
      <w:tblPr>
        <w:tblStyle w:val="Table1"/>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2187"/>
        <w:gridCol w:w="2628"/>
        <w:gridCol w:w="1486"/>
        <w:gridCol w:w="1611"/>
        <w:gridCol w:w="1456"/>
        <w:tblGridChange w:id="0">
          <w:tblGrid>
            <w:gridCol w:w="595"/>
            <w:gridCol w:w="2187"/>
            <w:gridCol w:w="2628"/>
            <w:gridCol w:w="1486"/>
            <w:gridCol w:w="1611"/>
            <w:gridCol w:w="1456"/>
          </w:tblGrid>
        </w:tblGridChange>
      </w:tblGrid>
      <w:tr>
        <w:trPr>
          <w:cantSplit w:val="0"/>
          <w:trHeight w:val="273" w:hRule="atLeast"/>
          <w:tblHeader w:val="0"/>
        </w:trPr>
        <w:tc>
          <w:tcPr/>
          <w:p w:rsidR="00000000" w:rsidDel="00000000" w:rsidP="00000000" w:rsidRDefault="00000000" w:rsidRPr="00000000" w14:paraId="0000001B">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1C">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Position</w:t>
            </w:r>
            <w:r w:rsidDel="00000000" w:rsidR="00000000" w:rsidRPr="00000000">
              <w:rPr>
                <w:rtl w:val="0"/>
              </w:rPr>
            </w:r>
          </w:p>
        </w:tc>
        <w:tc>
          <w:tcPr/>
          <w:p w:rsidR="00000000" w:rsidDel="00000000" w:rsidP="00000000" w:rsidRDefault="00000000" w:rsidRPr="00000000" w14:paraId="0000001D">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E">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ID</w:t>
            </w:r>
            <w:r w:rsidDel="00000000" w:rsidR="00000000" w:rsidRPr="00000000">
              <w:rPr>
                <w:rtl w:val="0"/>
              </w:rPr>
            </w:r>
          </w:p>
        </w:tc>
        <w:tc>
          <w:tcPr/>
          <w:p w:rsidR="00000000" w:rsidDel="00000000" w:rsidP="00000000" w:rsidRDefault="00000000" w:rsidRPr="00000000" w14:paraId="0000001F">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H/P No.</w:t>
            </w:r>
            <w:r w:rsidDel="00000000" w:rsidR="00000000" w:rsidRPr="00000000">
              <w:rPr>
                <w:rtl w:val="0"/>
              </w:rPr>
            </w:r>
          </w:p>
        </w:tc>
        <w:tc>
          <w:tcPr/>
          <w:p w:rsidR="00000000" w:rsidDel="00000000" w:rsidP="00000000" w:rsidRDefault="00000000" w:rsidRPr="00000000" w14:paraId="00000020">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1">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2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Chairperson</w:t>
            </w:r>
          </w:p>
        </w:tc>
        <w:tc>
          <w:tcPr/>
          <w:p w:rsidR="00000000" w:rsidDel="00000000" w:rsidP="00000000" w:rsidRDefault="00000000" w:rsidRPr="00000000" w14:paraId="000000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Pong En Ni</w:t>
            </w:r>
          </w:p>
        </w:tc>
        <w:tc>
          <w:tcPr/>
          <w:p w:rsidR="00000000" w:rsidDel="00000000" w:rsidP="00000000" w:rsidRDefault="00000000" w:rsidRPr="00000000" w14:paraId="000000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2207210</w:t>
            </w:r>
          </w:p>
        </w:tc>
        <w:tc>
          <w:tcPr/>
          <w:p w:rsidR="00000000" w:rsidDel="00000000" w:rsidP="00000000" w:rsidRDefault="00000000" w:rsidRPr="00000000" w14:paraId="000000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011-37596228</w:t>
            </w:r>
          </w:p>
        </w:tc>
        <w:tc>
          <w:tcPr/>
          <w:p w:rsidR="00000000" w:rsidDel="00000000" w:rsidP="00000000" w:rsidRDefault="00000000" w:rsidRPr="00000000" w14:paraId="00000026">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2537" cy="295489"/>
                  <wp:effectExtent b="0" l="0" r="0" t="0"/>
                  <wp:docPr id="194835048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2537" cy="295489"/>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2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 Chairperson</w:t>
            </w:r>
          </w:p>
        </w:tc>
        <w:tc>
          <w:tcPr/>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 Mun E</w:t>
            </w:r>
          </w:p>
        </w:tc>
        <w:tc>
          <w:tcPr/>
          <w:p w:rsidR="00000000" w:rsidDel="00000000" w:rsidP="00000000" w:rsidRDefault="00000000" w:rsidRPr="00000000" w14:paraId="000000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2203464</w:t>
            </w:r>
          </w:p>
        </w:tc>
        <w:tc>
          <w:tcPr/>
          <w:p w:rsidR="00000000" w:rsidDel="00000000" w:rsidP="00000000" w:rsidRDefault="00000000" w:rsidRPr="00000000" w14:paraId="000000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016-6180773</w:t>
            </w:r>
          </w:p>
        </w:tc>
        <w:tc>
          <w:tcPr/>
          <w:p w:rsidR="00000000" w:rsidDel="00000000" w:rsidP="00000000" w:rsidRDefault="00000000" w:rsidRPr="00000000" w14:paraId="0000002C">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40226" cy="299722"/>
                  <wp:effectExtent b="0" l="0" r="0" t="0"/>
                  <wp:docPr id="194835048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40226" cy="299722"/>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D">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2E">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Secretary</w:t>
            </w:r>
          </w:p>
        </w:tc>
        <w:tc>
          <w:tcPr/>
          <w:p w:rsidR="00000000" w:rsidDel="00000000" w:rsidP="00000000" w:rsidRDefault="00000000" w:rsidRPr="00000000" w14:paraId="000000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 Sai Keat</w:t>
            </w:r>
          </w:p>
        </w:tc>
        <w:tc>
          <w:tcPr/>
          <w:p w:rsidR="00000000" w:rsidDel="00000000" w:rsidP="00000000" w:rsidRDefault="00000000" w:rsidRPr="00000000" w14:paraId="000000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2504365</w:t>
            </w:r>
          </w:p>
        </w:tc>
        <w:tc>
          <w:tcPr/>
          <w:p w:rsidR="00000000" w:rsidDel="00000000" w:rsidP="00000000" w:rsidRDefault="00000000" w:rsidRPr="00000000" w14:paraId="000000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018-3927135</w:t>
            </w:r>
          </w:p>
        </w:tc>
        <w:tc>
          <w:tcPr/>
          <w:p w:rsidR="00000000" w:rsidDel="00000000" w:rsidP="00000000" w:rsidRDefault="00000000" w:rsidRPr="00000000" w14:paraId="00000032">
            <w:pPr>
              <w:widowControl w:val="0"/>
              <w:rPr>
                <w:rFonts w:ascii="Calibri" w:cs="Calibri" w:eastAsia="Calibri" w:hAnsi="Calibri"/>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338138" cy="260106"/>
                  <wp:effectExtent b="0" l="0" r="0" t="0"/>
                  <wp:docPr id="1948350481" name="image9.png"/>
                  <a:graphic>
                    <a:graphicData uri="http://schemas.openxmlformats.org/drawingml/2006/picture">
                      <pic:pic>
                        <pic:nvPicPr>
                          <pic:cNvPr id="0" name="image9.png"/>
                          <pic:cNvPicPr preferRelativeResize="0"/>
                        </pic:nvPicPr>
                        <pic:blipFill>
                          <a:blip r:embed="rId10"/>
                          <a:srcRect b="15135" l="8888" r="28888" t="0"/>
                          <a:stretch>
                            <a:fillRect/>
                          </a:stretch>
                        </pic:blipFill>
                        <pic:spPr>
                          <a:xfrm>
                            <a:off x="0" y="0"/>
                            <a:ext cx="338138" cy="260106"/>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34">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tc>
        <w:tc>
          <w:tcPr/>
          <w:p w:rsidR="00000000" w:rsidDel="00000000" w:rsidP="00000000" w:rsidRDefault="00000000" w:rsidRPr="00000000" w14:paraId="0000003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Tarveen Kaur A/P Jura Singh</w:t>
            </w:r>
          </w:p>
        </w:tc>
        <w:tc>
          <w:tcPr/>
          <w:p w:rsidR="00000000" w:rsidDel="00000000" w:rsidP="00000000" w:rsidRDefault="00000000" w:rsidRPr="00000000" w14:paraId="000000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2405678</w:t>
            </w:r>
          </w:p>
        </w:tc>
        <w:tc>
          <w:tcPr/>
          <w:p w:rsidR="00000000" w:rsidDel="00000000" w:rsidP="00000000" w:rsidRDefault="00000000" w:rsidRPr="00000000" w14:paraId="000000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011-23378072</w:t>
            </w:r>
          </w:p>
        </w:tc>
        <w:tc>
          <w:tcPr/>
          <w:p w:rsidR="00000000" w:rsidDel="00000000" w:rsidP="00000000" w:rsidRDefault="00000000" w:rsidRPr="00000000" w14:paraId="00000038">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1000" cy="213997"/>
                  <wp:effectExtent b="0" l="0" r="0" t="0"/>
                  <wp:docPr id="1948350485" name="image8.jpg"/>
                  <a:graphic>
                    <a:graphicData uri="http://schemas.openxmlformats.org/drawingml/2006/picture">
                      <pic:pic>
                        <pic:nvPicPr>
                          <pic:cNvPr id="0" name="image8.jpg"/>
                          <pic:cNvPicPr preferRelativeResize="0"/>
                        </pic:nvPicPr>
                        <pic:blipFill>
                          <a:blip r:embed="rId11"/>
                          <a:srcRect b="21364" l="11349" r="25568" t="43796"/>
                          <a:stretch>
                            <a:fillRect/>
                          </a:stretch>
                        </pic:blipFill>
                        <pic:spPr>
                          <a:xfrm>
                            <a:off x="0" y="0"/>
                            <a:ext cx="381000" cy="21399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9">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3A">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Publicity</w:t>
            </w:r>
          </w:p>
        </w:tc>
        <w:tc>
          <w:tcPr/>
          <w:p w:rsidR="00000000" w:rsidDel="00000000" w:rsidP="00000000" w:rsidRDefault="00000000" w:rsidRPr="00000000" w14:paraId="000000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Chong Ming Yue</w:t>
            </w:r>
          </w:p>
        </w:tc>
        <w:tc>
          <w:tcPr/>
          <w:p w:rsidR="00000000" w:rsidDel="00000000" w:rsidP="00000000" w:rsidRDefault="00000000" w:rsidRPr="00000000" w14:paraId="000000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2304069</w:t>
            </w:r>
          </w:p>
        </w:tc>
        <w:tc>
          <w:tcPr/>
          <w:p w:rsidR="00000000" w:rsidDel="00000000" w:rsidP="00000000" w:rsidRDefault="00000000" w:rsidRPr="00000000" w14:paraId="000000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014-9337563</w:t>
            </w:r>
          </w:p>
        </w:tc>
        <w:tc>
          <w:tcPr/>
          <w:p w:rsidR="00000000" w:rsidDel="00000000" w:rsidP="00000000" w:rsidRDefault="00000000" w:rsidRPr="00000000" w14:paraId="0000003E">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11667" cy="245533"/>
                  <wp:effectExtent b="0" l="0" r="0" t="0"/>
                  <wp:docPr id="194835048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11667" cy="245533"/>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F">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Seah Jun Wei</w:t>
            </w:r>
          </w:p>
        </w:tc>
        <w:tc>
          <w:tcPr/>
          <w:p w:rsidR="00000000" w:rsidDel="00000000" w:rsidP="00000000" w:rsidRDefault="00000000" w:rsidRPr="00000000" w14:paraId="000000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2206981</w:t>
            </w:r>
          </w:p>
        </w:tc>
        <w:tc>
          <w:tcPr/>
          <w:p w:rsidR="00000000" w:rsidDel="00000000" w:rsidP="00000000" w:rsidRDefault="00000000" w:rsidRPr="00000000" w14:paraId="000000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014-6690533</w:t>
            </w:r>
          </w:p>
        </w:tc>
        <w:tc>
          <w:tcPr/>
          <w:p w:rsidR="00000000" w:rsidDel="00000000" w:rsidP="00000000" w:rsidRDefault="00000000" w:rsidRPr="00000000" w14:paraId="00000044">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6018" cy="280260"/>
                  <wp:effectExtent b="0" l="0" r="0" t="0"/>
                  <wp:docPr id="1948350487"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386018" cy="28026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5">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Gan Yi Zhe</w:t>
            </w:r>
          </w:p>
        </w:tc>
        <w:tc>
          <w:tcPr/>
          <w:p w:rsidR="00000000" w:rsidDel="00000000" w:rsidP="00000000" w:rsidRDefault="00000000" w:rsidRPr="00000000" w14:paraId="000000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2206733</w:t>
            </w:r>
          </w:p>
        </w:tc>
        <w:tc>
          <w:tcPr/>
          <w:p w:rsidR="00000000" w:rsidDel="00000000" w:rsidP="00000000" w:rsidRDefault="00000000" w:rsidRPr="00000000" w14:paraId="000000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013-4399939</w:t>
            </w:r>
          </w:p>
        </w:tc>
        <w:tc>
          <w:tcPr/>
          <w:p w:rsidR="00000000" w:rsidDel="00000000" w:rsidP="00000000" w:rsidRDefault="00000000" w:rsidRPr="00000000" w14:paraId="0000004A">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1910" cy="211667"/>
                  <wp:effectExtent b="0" l="0" r="0" t="0"/>
                  <wp:docPr id="1948350486"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321910" cy="21166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B">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4C">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Auditor</w:t>
            </w:r>
          </w:p>
        </w:tc>
        <w:tc>
          <w:tcPr/>
          <w:p w:rsidR="00000000" w:rsidDel="00000000" w:rsidP="00000000" w:rsidRDefault="00000000" w:rsidRPr="00000000" w14:paraId="000000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Vivian Tang Yen Ai</w:t>
            </w:r>
          </w:p>
        </w:tc>
        <w:tc>
          <w:tcPr/>
          <w:p w:rsidR="00000000" w:rsidDel="00000000" w:rsidP="00000000" w:rsidRDefault="00000000" w:rsidRPr="00000000" w14:paraId="000000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2104664</w:t>
            </w:r>
          </w:p>
        </w:tc>
        <w:tc>
          <w:tcPr/>
          <w:p w:rsidR="00000000" w:rsidDel="00000000" w:rsidP="00000000" w:rsidRDefault="00000000" w:rsidRPr="00000000" w14:paraId="000000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016-3013777</w:t>
            </w:r>
          </w:p>
        </w:tc>
        <w:tc>
          <w:tcPr/>
          <w:p w:rsidR="00000000" w:rsidDel="00000000" w:rsidP="00000000" w:rsidRDefault="00000000" w:rsidRPr="00000000" w14:paraId="00000050">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4995" cy="269677"/>
                  <wp:effectExtent b="0" l="0" r="0" t="0"/>
                  <wp:docPr id="1948350488"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324995" cy="269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2"/>
          <w:szCs w:val="22"/>
        </w:rPr>
      </w:pPr>
      <w:r w:rsidDel="00000000" w:rsidR="00000000" w:rsidRPr="00000000">
        <w:rPr>
          <w:rtl w:val="0"/>
        </w:rPr>
      </w:r>
    </w:p>
    <w:tbl>
      <w:tblPr>
        <w:tblStyle w:val="Table2"/>
        <w:tblW w:w="99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9"/>
        <w:tblGridChange w:id="0">
          <w:tblGrid>
            <w:gridCol w:w="9989"/>
          </w:tblGrid>
        </w:tblGridChange>
      </w:tblGrid>
      <w:tr>
        <w:trPr>
          <w:cantSplit w:val="0"/>
          <w:trHeight w:val="85" w:hRule="atLeast"/>
          <w:tblHeader w:val="0"/>
        </w:trPr>
        <w:tc>
          <w:tcPr>
            <w:shd w:fill="auto" w:val="clear"/>
          </w:tcPr>
          <w:p w:rsidR="00000000" w:rsidDel="00000000" w:rsidP="00000000" w:rsidRDefault="00000000" w:rsidRPr="00000000" w14:paraId="000000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DECLARATION</w:t>
            </w:r>
          </w:p>
        </w:tc>
      </w:tr>
    </w:tbl>
    <w:p w:rsidR="00000000" w:rsidDel="00000000" w:rsidP="00000000" w:rsidRDefault="00000000" w:rsidRPr="00000000" w14:paraId="0000005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p>
    <w:p w:rsidR="00000000" w:rsidDel="00000000" w:rsidP="00000000" w:rsidRDefault="00000000" w:rsidRPr="00000000" w14:paraId="0000005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p w:rsidR="00000000" w:rsidDel="00000000" w:rsidP="00000000" w:rsidRDefault="00000000" w:rsidRPr="00000000" w14:paraId="00000060">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Positions can be added/removed depending on the nature of the event.</w:t>
      </w:r>
    </w:p>
    <w:p w:rsidR="00000000" w:rsidDel="00000000" w:rsidP="00000000" w:rsidRDefault="00000000" w:rsidRPr="00000000" w14:paraId="00000061">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the name list of all department committees if any.</w:t>
      </w:r>
    </w:p>
    <w:p w:rsidR="00000000" w:rsidDel="00000000" w:rsidP="00000000" w:rsidRDefault="00000000" w:rsidRPr="00000000" w14:paraId="00000062">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note that each position is subject to approval by DSA for the purpose of USSDC soft skill points and Testimonial.</w:t>
      </w:r>
    </w:p>
    <w:p w:rsidR="00000000" w:rsidDel="00000000" w:rsidP="00000000" w:rsidRDefault="00000000" w:rsidRPr="00000000" w14:paraId="0000006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Job Scope and Responsibilities: </w:t>
      </w:r>
    </w:p>
    <w:p w:rsidR="00000000" w:rsidDel="00000000" w:rsidP="00000000" w:rsidRDefault="00000000" w:rsidRPr="00000000" w14:paraId="0000006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Overview of the Role:</w:t>
      </w:r>
    </w:p>
    <w:p w:rsidR="00000000" w:rsidDel="00000000" w:rsidP="00000000" w:rsidRDefault="00000000" w:rsidRPr="00000000" w14:paraId="00000067">
      <w:pPr>
        <w:spacing w:after="24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The Recruitment Drive Coordinator will lead efforts to attract new members to the Yoga Society. This role is crucial for ensuring the growth and sustainability of the society, enhancing its visibility and engagement on campus.</w:t>
      </w: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 Responsibilities: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 and implement recruitment strategies to attract new members.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Organize and coordinate recruitment events.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Collaborate with society officers to create promotional materials (social media posts) that effectively communicate the benefits of joining this society.</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Engage with potential members through various channels, including social media, emails, and in-person interactions.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Maintain accurate records of potential and new members and track recruitment metrics to evaluate the effectiveness of strategies.</w:t>
      </w:r>
    </w:p>
    <w:p w:rsidR="00000000" w:rsidDel="00000000" w:rsidP="00000000" w:rsidRDefault="00000000" w:rsidRPr="00000000" w14:paraId="000000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Required Skills and Qualifications: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Strong communication and interpersonal skills.</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Experience in event planning or marketing, preferably in a university setting.</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Ability to work collaboratively with a diverse team.</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Proficiency in social media platforms and basic graphic design skills.</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Passion for promoting inclusivity and engaging a wide range of students.</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Goals and Objectives: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Increase yoga membership by 50% during the recruitment drive period.</w:t>
      </w: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Achieve an average participation rate of 20% at recruitment events.</w:t>
      </w:r>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ind w:left="36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Foster an inclusive environment by ensuring representation from various academic departments and backgrounds.</w:t>
      </w: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Team Dynamics:</w:t>
      </w:r>
    </w:p>
    <w:p w:rsidR="00000000" w:rsidDel="00000000" w:rsidP="00000000" w:rsidRDefault="00000000" w:rsidRPr="00000000" w14:paraId="000000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Recruitment Drive Coordinator will report to the Society’s President and work closely with the Event Coordinators to align recruitment efforts with overall club goals.</w:t>
      </w:r>
    </w:p>
    <w:p w:rsidR="00000000" w:rsidDel="00000000" w:rsidP="00000000" w:rsidRDefault="00000000" w:rsidRPr="00000000" w14:paraId="0000007D">
      <w:pPr>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Departmental Proposals/Plans:</w:t>
      </w:r>
    </w:p>
    <w:p w:rsidR="00000000" w:rsidDel="00000000" w:rsidP="00000000" w:rsidRDefault="00000000" w:rsidRPr="00000000" w14:paraId="0000007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Objectives: </w:t>
      </w:r>
    </w:p>
    <w:p w:rsidR="00000000" w:rsidDel="00000000" w:rsidP="00000000" w:rsidRDefault="00000000" w:rsidRPr="00000000" w14:paraId="000000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Organize engaging recruitment events to attract new members.</w:t>
      </w:r>
    </w:p>
    <w:p w:rsidR="00000000" w:rsidDel="00000000" w:rsidP="00000000" w:rsidRDefault="00000000" w:rsidRPr="00000000" w14:paraId="0000008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 Activities:</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Host a recruitment drive booth at </w:t>
      </w:r>
      <w:r w:rsidDel="00000000" w:rsidR="00000000" w:rsidRPr="00000000">
        <w:rPr>
          <w:rFonts w:ascii="Calibri" w:cs="Calibri" w:eastAsia="Calibri" w:hAnsi="Calibri"/>
          <w:sz w:val="22"/>
          <w:szCs w:val="22"/>
          <w:rtl w:val="0"/>
        </w:rPr>
        <w:t xml:space="preserve">Multipurpose</w:t>
      </w:r>
      <w:r w:rsidDel="00000000" w:rsidR="00000000" w:rsidRPr="00000000">
        <w:rPr>
          <w:rFonts w:ascii="Calibri" w:cs="Calibri" w:eastAsia="Calibri" w:hAnsi="Calibri"/>
          <w:color w:val="000000"/>
          <w:sz w:val="22"/>
          <w:szCs w:val="22"/>
          <w:rtl w:val="0"/>
        </w:rPr>
        <w:t xml:space="preserve"> Hall, KB Block.</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will be committee members on duty to explain further about our society’s purpose.</w:t>
      </w:r>
    </w:p>
    <w:p w:rsidR="00000000" w:rsidDel="00000000" w:rsidP="00000000" w:rsidRDefault="00000000" w:rsidRPr="00000000" w14:paraId="0000008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Timeline: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24</w:t>
      </w:r>
      <w:r w:rsidDel="00000000" w:rsidR="00000000" w:rsidRPr="00000000">
        <w:rPr>
          <w:rFonts w:ascii="Calibri" w:cs="Calibri" w:eastAsia="Calibri" w:hAnsi="Calibri"/>
          <w:sz w:val="22"/>
          <w:szCs w:val="22"/>
          <w:vertAlign w:val="superscript"/>
          <w:rtl w:val="0"/>
        </w:rPr>
        <w:t xml:space="preserve">th</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Feb</w:t>
      </w:r>
      <w:r w:rsidDel="00000000" w:rsidR="00000000" w:rsidRPr="00000000">
        <w:rPr>
          <w:rFonts w:ascii="Calibri" w:cs="Calibri" w:eastAsia="Calibri" w:hAnsi="Calibri"/>
          <w:color w:val="000000"/>
          <w:sz w:val="22"/>
          <w:szCs w:val="22"/>
          <w:rtl w:val="0"/>
        </w:rPr>
        <w:t xml:space="preserve"> 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color w:val="000000"/>
          <w:sz w:val="22"/>
          <w:szCs w:val="22"/>
          <w:rtl w:val="0"/>
        </w:rPr>
        <w:t xml:space="preserve"> – </w:t>
      </w:r>
      <w:r w:rsidDel="00000000" w:rsidR="00000000" w:rsidRPr="00000000">
        <w:rPr>
          <w:rFonts w:ascii="Calibri" w:cs="Calibri" w:eastAsia="Calibri" w:hAnsi="Calibri"/>
          <w:sz w:val="22"/>
          <w:szCs w:val="22"/>
          <w:rtl w:val="0"/>
        </w:rPr>
        <w:t xml:space="preserve">26</w:t>
      </w:r>
      <w:r w:rsidDel="00000000" w:rsidR="00000000" w:rsidRPr="00000000">
        <w:rPr>
          <w:rFonts w:ascii="Calibri" w:cs="Calibri" w:eastAsia="Calibri" w:hAnsi="Calibri"/>
          <w:sz w:val="22"/>
          <w:szCs w:val="22"/>
          <w:vertAlign w:val="superscript"/>
          <w:rtl w:val="0"/>
        </w:rPr>
        <w:t xml:space="preserve">th</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Feb</w:t>
      </w:r>
      <w:r w:rsidDel="00000000" w:rsidR="00000000" w:rsidRPr="00000000">
        <w:rPr>
          <w:rFonts w:ascii="Calibri" w:cs="Calibri" w:eastAsia="Calibri" w:hAnsi="Calibri"/>
          <w:color w:val="000000"/>
          <w:sz w:val="22"/>
          <w:szCs w:val="22"/>
          <w:rtl w:val="0"/>
        </w:rPr>
        <w:t xml:space="preserve"> 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color w:val="000000"/>
          <w:sz w:val="22"/>
          <w:szCs w:val="22"/>
          <w:rtl w:val="0"/>
        </w:rPr>
        <w:t xml:space="preserve"> (Tuesday- Thursday)</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am – 4 pm</w:t>
      </w:r>
    </w:p>
    <w:p w:rsidR="00000000" w:rsidDel="00000000" w:rsidP="00000000" w:rsidRDefault="00000000" w:rsidRPr="00000000" w14:paraId="0000008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 Responsibilities:</w:t>
      </w:r>
    </w:p>
    <w:p w:rsidR="00000000" w:rsidDel="00000000" w:rsidP="00000000" w:rsidRDefault="00000000" w:rsidRPr="00000000" w14:paraId="000000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Coordinate event logistics and schedule person on duty.</w:t>
      </w:r>
    </w:p>
    <w:p w:rsidR="00000000" w:rsidDel="00000000" w:rsidP="00000000" w:rsidRDefault="00000000" w:rsidRPr="00000000" w14:paraId="0000008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5.2 Publicity Department</w:t>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 in publicizing the society by preparing necessary materials to attract students to join the society.</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Printing posters and preparing registration forms to make the entire process of recruiting members easier.</w:t>
      </w:r>
    </w:p>
    <w:p w:rsidR="00000000" w:rsidDel="00000000" w:rsidP="00000000" w:rsidRDefault="00000000" w:rsidRPr="00000000" w14:paraId="0000009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 Budget </w:t>
      </w:r>
    </w:p>
    <w:p w:rsidR="00000000" w:rsidDel="00000000" w:rsidP="00000000" w:rsidRDefault="00000000" w:rsidRPr="00000000" w14:paraId="00000094">
      <w:pPr>
        <w:rPr/>
      </w:pPr>
      <w:r w:rsidDel="00000000" w:rsidR="00000000" w:rsidRPr="00000000">
        <w:rPr>
          <w:rtl w:val="0"/>
        </w:rPr>
      </w:r>
    </w:p>
    <w:tbl>
      <w:tblPr>
        <w:tblStyle w:val="Table3"/>
        <w:tblW w:w="97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1153"/>
        <w:gridCol w:w="1359"/>
        <w:tblGridChange w:id="0">
          <w:tblGrid>
            <w:gridCol w:w="7225"/>
            <w:gridCol w:w="1153"/>
            <w:gridCol w:w="1359"/>
          </w:tblGrid>
        </w:tblGridChange>
      </w:tblGrid>
      <w:tr>
        <w:trPr>
          <w:cantSplit w:val="0"/>
          <w:trHeight w:val="262" w:hRule="atLeast"/>
          <w:tblHeader w:val="0"/>
        </w:trPr>
        <w:tc>
          <w:tcPr>
            <w:shd w:fill="auto" w:val="clear"/>
          </w:tcPr>
          <w:p w:rsidR="00000000" w:rsidDel="00000000" w:rsidP="00000000" w:rsidRDefault="00000000" w:rsidRPr="00000000" w14:paraId="0000009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Particulars</w:t>
            </w:r>
          </w:p>
        </w:tc>
        <w:tc>
          <w:tcPr>
            <w:shd w:fill="auto" w:val="clear"/>
          </w:tcPr>
          <w:p w:rsidR="00000000" w:rsidDel="00000000" w:rsidP="00000000" w:rsidRDefault="00000000" w:rsidRPr="00000000" w14:paraId="0000009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Note</w:t>
            </w:r>
          </w:p>
        </w:tc>
        <w:tc>
          <w:tcPr>
            <w:shd w:fill="auto" w:val="clear"/>
          </w:tcPr>
          <w:p w:rsidR="00000000" w:rsidDel="00000000" w:rsidP="00000000" w:rsidRDefault="00000000" w:rsidRPr="00000000" w14:paraId="0000009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Amount (RM)</w:t>
            </w:r>
          </w:p>
        </w:tc>
      </w:tr>
      <w:tr>
        <w:trPr>
          <w:cantSplit w:val="0"/>
          <w:trHeight w:val="262" w:hRule="atLeast"/>
          <w:tblHeader w:val="0"/>
        </w:trPr>
        <w:tc>
          <w:tcPr>
            <w:shd w:fill="auto" w:val="clear"/>
          </w:tcPr>
          <w:p w:rsidR="00000000" w:rsidDel="00000000" w:rsidP="00000000" w:rsidRDefault="00000000" w:rsidRPr="00000000" w14:paraId="0000009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INCOME</w:t>
            </w:r>
          </w:p>
        </w:tc>
        <w:tc>
          <w:tcPr>
            <w:shd w:fill="auto" w:val="clear"/>
          </w:tcPr>
          <w:p w:rsidR="00000000" w:rsidDel="00000000" w:rsidP="00000000" w:rsidRDefault="00000000" w:rsidRPr="00000000" w14:paraId="00000099">
            <w:pPr>
              <w:jc w:val="center"/>
              <w:rPr>
                <w:rFonts w:ascii="Calibri" w:cs="Calibri" w:eastAsia="Calibri" w:hAnsi="Calibri"/>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9A">
            <w:pPr>
              <w:jc w:val="right"/>
              <w:rPr>
                <w:rFonts w:ascii="Calibri" w:cs="Calibri" w:eastAsia="Calibri" w:hAnsi="Calibri"/>
                <w:b w:val="1"/>
                <w:bCs w:val="1"/>
                <w:sz w:val="20"/>
                <w:szCs w:val="20"/>
              </w:rPr>
            </w:pP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9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Collection of member fees (RM 10 </w:t>
            </w:r>
            <w:r w:rsidDel="00000000" w:rsidR="00000000" w:rsidRPr="00000000">
              <w:rPr>
                <w:rFonts w:ascii="Calibri" w:cs="Calibri" w:eastAsia="Calibri" w:hAnsi="Calibri"/>
                <w:sz w:val="20"/>
                <w:szCs w:val="20"/>
                <w:rtl w:val="0"/>
              </w:rPr>
              <w:t xml:space="preserve">per person</w:t>
            </w:r>
            <w:r w:rsidDel="00000000" w:rsidR="00000000" w:rsidRPr="00000000">
              <w:rPr>
                <w:rFonts w:ascii="Calibri" w:cs="Calibri" w:eastAsia="Calibri" w:hAnsi="Calibri"/>
                <w:color w:val="000000"/>
                <w:sz w:val="20"/>
                <w:szCs w:val="20"/>
                <w:rtl w:val="0"/>
              </w:rPr>
              <w:t xml:space="preserve">)</w:t>
            </w:r>
          </w:p>
        </w:tc>
        <w:tc>
          <w:tcPr>
            <w:shd w:fill="auto" w:val="clear"/>
          </w:tcPr>
          <w:p w:rsidR="00000000" w:rsidDel="00000000" w:rsidP="00000000" w:rsidRDefault="00000000" w:rsidRPr="00000000" w14:paraId="0000009C">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N1</w:t>
            </w:r>
          </w:p>
        </w:tc>
        <w:tc>
          <w:tcPr>
            <w:shd w:fill="auto" w:val="clear"/>
          </w:tcPr>
          <w:p w:rsidR="00000000" w:rsidDel="00000000" w:rsidP="00000000" w:rsidRDefault="00000000" w:rsidRPr="00000000" w14:paraId="0000009D">
            <w:pPr>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Fonts w:ascii="Calibri" w:cs="Calibri" w:eastAsia="Calibri" w:hAnsi="Calibri"/>
                <w:color w:val="000000"/>
                <w:sz w:val="20"/>
                <w:szCs w:val="20"/>
                <w:rtl w:val="0"/>
              </w:rPr>
              <w:t xml:space="preserve">0.00</w:t>
            </w:r>
          </w:p>
        </w:tc>
      </w:tr>
      <w:tr>
        <w:trPr>
          <w:cantSplit w:val="0"/>
          <w:trHeight w:val="249" w:hRule="atLeast"/>
          <w:tblHeader w:val="0"/>
        </w:trPr>
        <w:tc>
          <w:tcPr>
            <w:shd w:fill="auto" w:val="clear"/>
          </w:tcPr>
          <w:p w:rsidR="00000000" w:rsidDel="00000000" w:rsidP="00000000" w:rsidRDefault="00000000" w:rsidRPr="00000000" w14:paraId="0000009E">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Total Income</w:t>
            </w:r>
          </w:p>
        </w:tc>
        <w:tc>
          <w:tcPr>
            <w:shd w:fill="auto" w:val="clear"/>
          </w:tcPr>
          <w:p w:rsidR="00000000" w:rsidDel="00000000" w:rsidP="00000000" w:rsidRDefault="00000000" w:rsidRPr="00000000" w14:paraId="0000009F">
            <w:pPr>
              <w:jc w:val="center"/>
              <w:rPr>
                <w:rFonts w:ascii="Calibri" w:cs="Calibri" w:eastAsia="Calibri" w:hAnsi="Calibri"/>
                <w:b w:val="1"/>
                <w:bCs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0">
            <w:pPr>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10</w:t>
            </w:r>
            <w:r w:rsidDel="00000000" w:rsidR="00000000" w:rsidRPr="00000000">
              <w:rPr>
                <w:rFonts w:ascii="Calibri" w:cs="Calibri" w:eastAsia="Calibri" w:hAnsi="Calibri"/>
                <w:b w:val="1"/>
                <w:bCs w:val="1"/>
                <w:color w:val="000000"/>
                <w:sz w:val="20"/>
                <w:szCs w:val="20"/>
                <w:rtl w:val="0"/>
              </w:rPr>
              <w:t xml:space="preserve">0.00</w:t>
            </w:r>
          </w:p>
        </w:tc>
      </w:tr>
      <w:tr>
        <w:trPr>
          <w:cantSplit w:val="0"/>
          <w:trHeight w:val="249" w:hRule="atLeast"/>
          <w:tblHeader w:val="0"/>
        </w:trPr>
        <w:tc>
          <w:tcPr>
            <w:shd w:fill="auto" w:val="clear"/>
          </w:tcPr>
          <w:p w:rsidR="00000000" w:rsidDel="00000000" w:rsidP="00000000" w:rsidRDefault="00000000" w:rsidRPr="00000000" w14:paraId="000000A1">
            <w:pPr>
              <w:rPr>
                <w:rFonts w:ascii="Calibri" w:cs="Calibri" w:eastAsia="Calibri" w:hAnsi="Calibri"/>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2">
            <w:pPr>
              <w:jc w:val="center"/>
              <w:rPr>
                <w:rFonts w:ascii="Calibri" w:cs="Calibri" w:eastAsia="Calibri" w:hAnsi="Calibri"/>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3">
            <w:pPr>
              <w:jc w:val="right"/>
              <w:rPr>
                <w:rFonts w:ascii="Calibri" w:cs="Calibri" w:eastAsia="Calibri" w:hAnsi="Calibri"/>
                <w:color w:val="000000"/>
                <w:sz w:val="20"/>
                <w:szCs w:val="20"/>
              </w:rPr>
            </w:pP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A4">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EXPENDITURE</w:t>
            </w:r>
          </w:p>
        </w:tc>
        <w:tc>
          <w:tcPr>
            <w:shd w:fill="auto" w:val="clear"/>
          </w:tcPr>
          <w:p w:rsidR="00000000" w:rsidDel="00000000" w:rsidP="00000000" w:rsidRDefault="00000000" w:rsidRPr="00000000" w14:paraId="000000A5">
            <w:pPr>
              <w:jc w:val="center"/>
              <w:rPr>
                <w:rFonts w:ascii="Calibri" w:cs="Calibri" w:eastAsia="Calibri" w:hAnsi="Calibri"/>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6">
            <w:pPr>
              <w:jc w:val="right"/>
              <w:rPr>
                <w:rFonts w:ascii="Calibri" w:cs="Calibri" w:eastAsia="Calibri" w:hAnsi="Calibri"/>
                <w:color w:val="000000"/>
                <w:sz w:val="20"/>
                <w:szCs w:val="20"/>
              </w:rPr>
            </w:pPr>
            <w:r w:rsidDel="00000000" w:rsidR="00000000" w:rsidRPr="00000000">
              <w:rPr>
                <w:rtl w:val="0"/>
              </w:rPr>
            </w:r>
          </w:p>
        </w:tc>
      </w:tr>
      <w:tr>
        <w:trPr>
          <w:cantSplit w:val="0"/>
          <w:trHeight w:val="81" w:hRule="atLeast"/>
          <w:tblHeader w:val="0"/>
        </w:trPr>
        <w:tc>
          <w:tcPr>
            <w:shd w:fill="auto" w:val="clear"/>
          </w:tcPr>
          <w:p w:rsidR="00000000" w:rsidDel="00000000" w:rsidP="00000000" w:rsidRDefault="00000000" w:rsidRPr="00000000" w14:paraId="000000A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Publicity Department</w:t>
            </w:r>
          </w:p>
        </w:tc>
        <w:tc>
          <w:tcPr>
            <w:shd w:fill="auto" w:val="clear"/>
          </w:tcPr>
          <w:p w:rsidR="00000000" w:rsidDel="00000000" w:rsidP="00000000" w:rsidRDefault="00000000" w:rsidRPr="00000000" w14:paraId="000000A8">
            <w:pPr>
              <w:jc w:val="center"/>
              <w:rPr>
                <w:rFonts w:ascii="Calibri" w:cs="Calibri" w:eastAsia="Calibri" w:hAnsi="Calibri"/>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9">
            <w:pPr>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40.00</w:t>
            </w:r>
            <w:r w:rsidDel="00000000" w:rsidR="00000000" w:rsidRPr="00000000">
              <w:rPr>
                <w:rtl w:val="0"/>
              </w:rPr>
            </w:r>
          </w:p>
        </w:tc>
      </w:tr>
      <w:tr>
        <w:trPr>
          <w:cantSplit w:val="0"/>
          <w:trHeight w:val="81" w:hRule="atLeast"/>
          <w:tblHeader w:val="0"/>
        </w:trPr>
        <w:tc>
          <w:tcPr>
            <w:shd w:fill="auto" w:val="clear"/>
          </w:tcPr>
          <w:p w:rsidR="00000000" w:rsidDel="00000000" w:rsidP="00000000" w:rsidRDefault="00000000" w:rsidRPr="00000000" w14:paraId="000000AA">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Total Expenditure</w:t>
            </w:r>
          </w:p>
        </w:tc>
        <w:tc>
          <w:tcPr>
            <w:shd w:fill="auto" w:val="clear"/>
          </w:tcPr>
          <w:p w:rsidR="00000000" w:rsidDel="00000000" w:rsidP="00000000" w:rsidRDefault="00000000" w:rsidRPr="00000000" w14:paraId="000000AB">
            <w:pPr>
              <w:jc w:val="center"/>
              <w:rPr>
                <w:rFonts w:ascii="Calibri" w:cs="Calibri" w:eastAsia="Calibri" w:hAnsi="Calibri"/>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C">
            <w:pPr>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40</w:t>
            </w:r>
            <w:r w:rsidDel="00000000" w:rsidR="00000000" w:rsidRPr="00000000">
              <w:rPr>
                <w:rFonts w:ascii="Calibri" w:cs="Calibri" w:eastAsia="Calibri" w:hAnsi="Calibri"/>
                <w:b w:val="1"/>
                <w:bCs w:val="1"/>
                <w:color w:val="000000"/>
                <w:sz w:val="20"/>
                <w:szCs w:val="20"/>
                <w:rtl w:val="0"/>
              </w:rPr>
              <w:t xml:space="preserve">.00</w:t>
            </w:r>
          </w:p>
        </w:tc>
      </w:tr>
      <w:tr>
        <w:trPr>
          <w:cantSplit w:val="0"/>
          <w:trHeight w:val="81" w:hRule="atLeast"/>
          <w:tblHeader w:val="0"/>
        </w:trPr>
        <w:tc>
          <w:tcPr>
            <w:shd w:fill="auto" w:val="clear"/>
          </w:tcPr>
          <w:p w:rsidR="00000000" w:rsidDel="00000000" w:rsidP="00000000" w:rsidRDefault="00000000" w:rsidRPr="00000000" w14:paraId="000000AD">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Surplus/(Deficit) to be deposited into/(claimed from) society account</w:t>
            </w:r>
          </w:p>
        </w:tc>
        <w:tc>
          <w:tcPr>
            <w:shd w:fill="auto" w:val="clear"/>
          </w:tcPr>
          <w:p w:rsidR="00000000" w:rsidDel="00000000" w:rsidP="00000000" w:rsidRDefault="00000000" w:rsidRPr="00000000" w14:paraId="000000AE">
            <w:pPr>
              <w:jc w:val="center"/>
              <w:rPr>
                <w:rFonts w:ascii="Calibri" w:cs="Calibri" w:eastAsia="Calibri" w:hAnsi="Calibri"/>
                <w:b w:val="1"/>
                <w:bCs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F">
            <w:pPr>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60.00</w:t>
            </w:r>
            <w:r w:rsidDel="00000000" w:rsidR="00000000" w:rsidRPr="00000000">
              <w:rPr>
                <w:rtl w:val="0"/>
              </w:rPr>
            </w:r>
          </w:p>
        </w:tc>
      </w:tr>
    </w:tbl>
    <w:p w:rsidR="00000000" w:rsidDel="00000000" w:rsidP="00000000" w:rsidRDefault="00000000" w:rsidRPr="00000000" w14:paraId="000000B0">
      <w:pPr>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color w:val="ff0000"/>
          <w:sz w:val="22"/>
          <w:szCs w:val="22"/>
        </w:rPr>
      </w:pPr>
      <w:r w:rsidDel="00000000" w:rsidR="00000000" w:rsidRPr="00000000">
        <w:rPr>
          <w:rtl w:val="0"/>
        </w:rPr>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5"/>
        <w:gridCol w:w="3252"/>
        <w:tblGridChange w:id="0">
          <w:tblGrid>
            <w:gridCol w:w="6485"/>
            <w:gridCol w:w="3252"/>
          </w:tblGrid>
        </w:tblGridChange>
      </w:tblGrid>
      <w:tr>
        <w:trPr>
          <w:cantSplit w:val="0"/>
          <w:tblHeader w:val="0"/>
        </w:trPr>
        <w:tc>
          <w:tcPr/>
          <w:p w:rsidR="00000000" w:rsidDel="00000000" w:rsidP="00000000" w:rsidRDefault="00000000" w:rsidRPr="00000000" w14:paraId="000000B2">
            <w:pP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Calibri" w:cs="Calibri" w:eastAsia="Calibri" w:hAnsi="Calibri"/>
                <w:sz w:val="22"/>
                <w:szCs w:val="22"/>
              </w:rPr>
            </w:pPr>
            <w:r w:rsidDel="00000000" w:rsidR="00000000" w:rsidRPr="00000000">
              <w:rPr>
                <w:rtl w:val="0"/>
              </w:rPr>
            </w:r>
          </w:p>
        </w:tc>
        <w:tc>
          <w:tcPr>
            <w:vMerge w:val="restart"/>
          </w:tcPr>
          <w:p w:rsidR="00000000" w:rsidDel="00000000" w:rsidP="00000000" w:rsidRDefault="00000000" w:rsidRPr="00000000" w14:paraId="000000B5">
            <w:pPr>
              <w:rPr>
                <w:rFonts w:ascii="Calibri" w:cs="Calibri" w:eastAsia="Calibri" w:hAnsi="Calibri"/>
                <w:b w:val="1"/>
                <w:bCs w:val="1"/>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6">
            <w:pPr>
              <w:rPr>
                <w:rFonts w:ascii="Calibri" w:cs="Calibri" w:eastAsia="Calibri" w:hAnsi="Calibri"/>
                <w:sz w:val="22"/>
                <w:szCs w:val="22"/>
              </w:rPr>
            </w:pPr>
            <w:r w:rsidDel="00000000" w:rsidR="00000000" w:rsidRPr="00000000">
              <w:rPr>
                <w:rtl w:val="0"/>
              </w:rPr>
            </w:r>
          </w:p>
        </w:tc>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B8">
      <w:pPr>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A">
      <w:pPr>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C">
      <w:pPr>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BUDGET GUIDELINES:</w:t>
      </w:r>
    </w:p>
    <w:p w:rsidR="00000000" w:rsidDel="00000000" w:rsidP="00000000" w:rsidRDefault="00000000" w:rsidRPr="00000000" w14:paraId="000000BF">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Budget for any event should submitted (together with the proposal) at least 1 month before the event date to avoid complications/delays. DSA reserves the right to exercise discretion for approval for any submission shorter than the stipulated period.</w:t>
      </w:r>
    </w:p>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C1">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color w:val="222222"/>
          <w:sz w:val="20"/>
          <w:szCs w:val="20"/>
          <w:highlight w:val="white"/>
          <w:rtl w:val="0"/>
        </w:rPr>
        <w:t xml:space="preserve">The withdrawal percentage of Guidelines on Clubs and Societies Fund Allocation is used as a reference. The withdrawal percentage may be adjusted as per case-by-case basis based on Clubs and Societies Annual Planning.</w:t>
      </w:r>
      <w:r w:rsidDel="00000000" w:rsidR="00000000" w:rsidRPr="00000000">
        <w:rPr>
          <w:rtl w:val="0"/>
        </w:rPr>
      </w:r>
    </w:p>
    <w:p w:rsidR="00000000" w:rsidDel="00000000" w:rsidP="00000000" w:rsidRDefault="00000000" w:rsidRPr="00000000" w14:paraId="000000C2">
      <w:pPr>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fund allocation from society fund is only confined to one or more of the following:</w:t>
      </w:r>
    </w:p>
    <w:p w:rsidR="00000000" w:rsidDel="00000000" w:rsidP="00000000" w:rsidRDefault="00000000" w:rsidRPr="00000000" w14:paraId="000000C4">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General operational use for running the society/ club in-line with the constitution of the society/club     </w:t>
      </w:r>
    </w:p>
    <w:p w:rsidR="00000000" w:rsidDel="00000000" w:rsidP="00000000" w:rsidRDefault="00000000" w:rsidRPr="00000000" w14:paraId="000000C5">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concerned, e.g stationery, approved meeting expenses (e.g. traveling allowance from one faculty to </w:t>
      </w:r>
    </w:p>
    <w:p w:rsidR="00000000" w:rsidDel="00000000" w:rsidP="00000000" w:rsidRDefault="00000000" w:rsidRPr="00000000" w14:paraId="000000C6">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another), account books etc.</w:t>
      </w:r>
    </w:p>
    <w:p w:rsidR="00000000" w:rsidDel="00000000" w:rsidP="00000000" w:rsidRDefault="00000000" w:rsidRPr="00000000" w14:paraId="000000C7">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Non-profit making activities e.g. rental of venues and facilities of expenses on weekly activities, non- </w:t>
      </w:r>
    </w:p>
    <w:p w:rsidR="00000000" w:rsidDel="00000000" w:rsidP="00000000" w:rsidRDefault="00000000" w:rsidRPr="00000000" w14:paraId="000000C8">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profit making seminars/talks/exhibitions, recruitment etc.</w:t>
      </w:r>
    </w:p>
    <w:p w:rsidR="00000000" w:rsidDel="00000000" w:rsidP="00000000" w:rsidRDefault="00000000" w:rsidRPr="00000000" w14:paraId="000000C9">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To subsidise deficit in a revenue-generated project/activity (with valid reasons of incurring loss).</w:t>
      </w:r>
    </w:p>
    <w:p w:rsidR="00000000" w:rsidDel="00000000" w:rsidP="00000000" w:rsidRDefault="00000000" w:rsidRPr="00000000" w14:paraId="000000CA">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To subsidise members in participation e.g. transport fees for visits (amount has to be justified).</w:t>
      </w:r>
    </w:p>
    <w:p w:rsidR="00000000" w:rsidDel="00000000" w:rsidP="00000000" w:rsidRDefault="00000000" w:rsidRPr="00000000" w14:paraId="000000CB">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Food is allowed for activities involving all members, e.g. AGM.</w:t>
      </w:r>
    </w:p>
    <w:p w:rsidR="00000000" w:rsidDel="00000000" w:rsidP="00000000" w:rsidRDefault="00000000" w:rsidRPr="00000000" w14:paraId="000000CC">
      <w:pPr>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w:t>
      </w:r>
      <w:r w:rsidDel="00000000" w:rsidR="00000000" w:rsidRPr="00000000">
        <w:rPr>
          <w:rFonts w:ascii="Calibri" w:cs="Calibri" w:eastAsia="Calibri" w:hAnsi="Calibri"/>
          <w:color w:val="222222"/>
          <w:sz w:val="20"/>
          <w:szCs w:val="20"/>
          <w:highlight w:val="white"/>
          <w:rtl w:val="0"/>
        </w:rPr>
        <w:t xml:space="preserve">Any other expenditures which are reasonable and justifiable.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D">
      <w:pPr>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Budgets below RM1000.00 shall be approved by DSA Assistant Manager or Senior Assistant Manager, between RM1001.00 to RM5000.00 by the DSA Manager or Senior Manager, and above RM5001.00 by the DSA Head of Department.</w:t>
      </w:r>
    </w:p>
    <w:p w:rsidR="00000000" w:rsidDel="00000000" w:rsidP="00000000" w:rsidRDefault="00000000" w:rsidRPr="00000000" w14:paraId="000000CF">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sz w:val="22"/>
          <w:szCs w:val="22"/>
        </w:rPr>
      </w:pPr>
      <w:r w:rsidDel="00000000" w:rsidR="00000000" w:rsidRPr="00000000">
        <w:br w:type="page"/>
      </w:r>
      <w:r w:rsidDel="00000000" w:rsidR="00000000" w:rsidRPr="00000000">
        <w:rPr>
          <w:rFonts w:ascii="Calibri" w:cs="Calibri" w:eastAsia="Calibri" w:hAnsi="Calibri"/>
          <w:b w:val="1"/>
          <w:bCs w:val="1"/>
          <w:sz w:val="22"/>
          <w:szCs w:val="22"/>
          <w:rtl w:val="0"/>
        </w:rPr>
        <w:t xml:space="preserve">7. Approval </w:t>
      </w:r>
    </w:p>
    <w:p w:rsidR="00000000" w:rsidDel="00000000" w:rsidP="00000000" w:rsidRDefault="00000000" w:rsidRPr="00000000" w14:paraId="000000D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2">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By,</w:t>
      </w:r>
    </w:p>
    <w:p w:rsidR="00000000" w:rsidDel="00000000" w:rsidP="00000000" w:rsidRDefault="00000000" w:rsidRPr="00000000" w14:paraId="000000D3">
      <w:pPr>
        <w:ind w:left="1" w:hang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2"/>
          <w:szCs w:val="22"/>
        </w:rPr>
        <w:drawing>
          <wp:inline distB="114300" distT="114300" distL="114300" distR="114300">
            <wp:extent cx="757238" cy="594972"/>
            <wp:effectExtent b="0" l="0" r="0" t="0"/>
            <wp:docPr id="1948350493" name="image9.png"/>
            <a:graphic>
              <a:graphicData uri="http://schemas.openxmlformats.org/drawingml/2006/picture">
                <pic:pic>
                  <pic:nvPicPr>
                    <pic:cNvPr id="0" name="image9.png"/>
                    <pic:cNvPicPr preferRelativeResize="0"/>
                  </pic:nvPicPr>
                  <pic:blipFill>
                    <a:blip r:embed="rId10"/>
                    <a:srcRect b="15135" l="8888" r="28888" t="0"/>
                    <a:stretch>
                      <a:fillRect/>
                    </a:stretch>
                  </pic:blipFill>
                  <pic:spPr>
                    <a:xfrm>
                      <a:off x="0" y="0"/>
                      <a:ext cx="757238" cy="594972"/>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114300" distT="114300" distL="114300" distR="114300">
            <wp:extent cx="940858" cy="521091"/>
            <wp:effectExtent b="0" l="0" r="0" t="0"/>
            <wp:docPr id="1948350491" name="image8.jpg"/>
            <a:graphic>
              <a:graphicData uri="http://schemas.openxmlformats.org/drawingml/2006/picture">
                <pic:pic>
                  <pic:nvPicPr>
                    <pic:cNvPr id="0" name="image8.jpg"/>
                    <pic:cNvPicPr preferRelativeResize="0"/>
                  </pic:nvPicPr>
                  <pic:blipFill>
                    <a:blip r:embed="rId11"/>
                    <a:srcRect b="21364" l="11349" r="25568" t="43796"/>
                    <a:stretch>
                      <a:fillRect/>
                    </a:stretch>
                  </pic:blipFill>
                  <pic:spPr>
                    <a:xfrm>
                      <a:off x="0" y="0"/>
                      <a:ext cx="940858" cy="521091"/>
                    </a:xfrm>
                    <a:prstGeom prst="rect"/>
                    <a:ln/>
                  </pic:spPr>
                </pic:pic>
              </a:graphicData>
            </a:graphic>
          </wp:inline>
        </w:drawing>
      </w:r>
      <w:r w:rsidDel="00000000" w:rsidR="00000000" w:rsidRPr="00000000">
        <w:rPr>
          <w:rFonts w:ascii="Calibri" w:cs="Calibri" w:eastAsia="Calibri" w:hAnsi="Calibri"/>
          <w:sz w:val="20"/>
          <w:szCs w:val="20"/>
          <w:rtl w:val="0"/>
        </w:rPr>
        <w:tab/>
        <w:t xml:space="preserve">                                      </w:t>
      </w:r>
      <w:r w:rsidDel="00000000" w:rsidR="00000000" w:rsidRPr="00000000">
        <w:rPr>
          <w:rFonts w:ascii="Calibri" w:cs="Calibri" w:eastAsia="Calibri" w:hAnsi="Calibri"/>
          <w:sz w:val="20"/>
          <w:szCs w:val="20"/>
        </w:rPr>
        <w:drawing>
          <wp:inline distB="114300" distT="114300" distL="114300" distR="114300">
            <wp:extent cx="594752" cy="562603"/>
            <wp:effectExtent b="0" l="0" r="0" t="0"/>
            <wp:docPr id="194835048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752" cy="56260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D5">
      <w:pPr>
        <w:ind w:hanging="2"/>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sz w:val="20"/>
          <w:szCs w:val="20"/>
          <w:rtl w:val="0"/>
        </w:rPr>
        <w:t xml:space="preserve">LIM SAI KEAT           </w:t>
      </w:r>
      <w:r w:rsidDel="00000000" w:rsidR="00000000" w:rsidRPr="00000000">
        <w:rPr>
          <w:rFonts w:ascii="Calibri" w:cs="Calibri" w:eastAsia="Calibri" w:hAnsi="Calibri"/>
          <w:b w:val="1"/>
          <w:bCs w:val="1"/>
          <w:color w:val="ff0000"/>
          <w:sz w:val="20"/>
          <w:szCs w:val="20"/>
          <w:rtl w:val="0"/>
        </w:rPr>
        <w:tab/>
        <w:tab/>
      </w:r>
      <w:r w:rsidDel="00000000" w:rsidR="00000000" w:rsidRPr="00000000">
        <w:rPr>
          <w:rFonts w:ascii="Calibri" w:cs="Calibri" w:eastAsia="Calibri" w:hAnsi="Calibri"/>
          <w:b w:val="1"/>
          <w:bCs w:val="1"/>
          <w:sz w:val="20"/>
          <w:szCs w:val="20"/>
          <w:rtl w:val="0"/>
        </w:rPr>
        <w:t xml:space="preserve">Tarveen Kaur A/P Jura Singh</w:t>
      </w:r>
      <w:r w:rsidDel="00000000" w:rsidR="00000000" w:rsidRPr="00000000">
        <w:rPr>
          <w:rFonts w:ascii="Calibri" w:cs="Calibri" w:eastAsia="Calibri" w:hAnsi="Calibri"/>
          <w:b w:val="1"/>
          <w:bCs w:val="1"/>
          <w:color w:val="ff0000"/>
          <w:sz w:val="20"/>
          <w:szCs w:val="20"/>
          <w:rtl w:val="0"/>
        </w:rPr>
        <w:tab/>
        <w:tab/>
      </w:r>
      <w:r w:rsidDel="00000000" w:rsidR="00000000" w:rsidRPr="00000000">
        <w:rPr>
          <w:rFonts w:ascii="Calibri" w:cs="Calibri" w:eastAsia="Calibri" w:hAnsi="Calibri"/>
          <w:b w:val="1"/>
          <w:bCs w:val="1"/>
          <w:sz w:val="20"/>
          <w:szCs w:val="20"/>
          <w:rtl w:val="0"/>
        </w:rPr>
        <w:t xml:space="preserve">Pong En Ni</w:t>
      </w:r>
      <w:r w:rsidDel="00000000" w:rsidR="00000000" w:rsidRPr="00000000">
        <w:rPr>
          <w:rtl w:val="0"/>
        </w:rPr>
      </w:r>
    </w:p>
    <w:p w:rsidR="00000000" w:rsidDel="00000000" w:rsidP="00000000" w:rsidRDefault="00000000" w:rsidRPr="00000000" w14:paraId="000000D6">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Organising Secretary</w:t>
        <w:tab/>
        <w:tab/>
        <w:t xml:space="preserve">Organising Treasurer</w:t>
        <w:tab/>
        <w:tab/>
        <w:tab/>
        <w:t xml:space="preserve">Organising Chairperson</w:t>
      </w:r>
    </w:p>
    <w:p w:rsidR="00000000" w:rsidDel="00000000" w:rsidP="00000000" w:rsidRDefault="00000000" w:rsidRPr="00000000" w14:paraId="000000D7">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5/2/2026                          </w:t>
        <w:tab/>
        <w:t xml:space="preserve">Date: 5/2/2026</w:t>
        <w:tab/>
        <w:tab/>
        <w:t xml:space="preserve">          </w:t>
        <w:tab/>
        <w:tab/>
        <w:t xml:space="preserve">Date: 5/2/2026</w:t>
      </w:r>
    </w:p>
    <w:p w:rsidR="00000000" w:rsidDel="00000000" w:rsidP="00000000" w:rsidRDefault="00000000" w:rsidRPr="00000000" w14:paraId="000000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Recommended By,</w:t>
      </w:r>
    </w:p>
    <w:p w:rsidR="00000000" w:rsidDel="00000000" w:rsidP="00000000" w:rsidRDefault="00000000" w:rsidRPr="00000000" w14:paraId="000000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387253" cy="612742"/>
            <wp:effectExtent b="0" l="0" r="0" t="0"/>
            <wp:docPr id="194835049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7253" cy="61274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r>
    </w:p>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Ms Heng Sze Lu</w:t>
      </w:r>
      <w:r w:rsidDel="00000000" w:rsidR="00000000" w:rsidRPr="00000000">
        <w:rPr>
          <w:rFonts w:ascii="Calibri" w:cs="Calibri" w:eastAsia="Calibri" w:hAnsi="Calibri"/>
          <w:sz w:val="20"/>
          <w:szCs w:val="20"/>
          <w:rtl w:val="0"/>
        </w:rPr>
        <w:tab/>
        <w:tab/>
        <w:tab/>
      </w:r>
      <w:r w:rsidDel="00000000" w:rsidR="00000000" w:rsidRPr="00000000">
        <w:rPr>
          <w:rFonts w:ascii="Calibri" w:cs="Calibri" w:eastAsia="Calibri" w:hAnsi="Calibri"/>
          <w:b w:val="1"/>
          <w:bCs w:val="1"/>
          <w:color w:val="ff0000"/>
          <w:sz w:val="20"/>
          <w:szCs w:val="20"/>
          <w:rtl w:val="0"/>
        </w:rPr>
        <w:tab/>
        <w:tab/>
        <w:tab/>
      </w:r>
      <w:r w:rsidDel="00000000" w:rsidR="00000000" w:rsidRPr="00000000">
        <w:rPr>
          <w:rtl w:val="0"/>
        </w:rPr>
      </w:r>
    </w:p>
    <w:p w:rsidR="00000000" w:rsidDel="00000000" w:rsidP="00000000" w:rsidRDefault="00000000" w:rsidRPr="00000000" w14:paraId="000000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Adviser</w:t>
        <w:tab/>
        <w:tab/>
        <w:tab/>
        <w:tab/>
        <w:tab/>
        <w:tab/>
        <w:tab/>
      </w:r>
    </w:p>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Yoga Society </w:t>
      </w:r>
      <w:r w:rsidDel="00000000" w:rsidR="00000000" w:rsidRPr="00000000">
        <w:rPr>
          <w:rFonts w:ascii="Calibri" w:cs="Calibri" w:eastAsia="Calibri" w:hAnsi="Calibri"/>
          <w:sz w:val="20"/>
          <w:szCs w:val="20"/>
          <w:rtl w:val="0"/>
        </w:rPr>
        <w:tab/>
        <w:tab/>
        <w:t xml:space="preserve">                </w:t>
        <w:tab/>
      </w:r>
    </w:p>
    <w:p w:rsidR="00000000" w:rsidDel="00000000" w:rsidP="00000000" w:rsidRDefault="00000000" w:rsidRPr="00000000" w14:paraId="000000E1">
      <w:pPr>
        <w:rPr>
          <w:rFonts w:ascii="Calibri" w:cs="Calibri" w:eastAsia="Calibri" w:hAnsi="Calibri"/>
          <w:sz w:val="20"/>
          <w:szCs w:val="20"/>
        </w:rPr>
      </w:pPr>
      <w:bookmarkStart w:colFirst="0" w:colLast="0" w:name="_heading=h.709597i8yvgq" w:id="0"/>
      <w:bookmarkEnd w:id="0"/>
      <w:r w:rsidDel="00000000" w:rsidR="00000000" w:rsidRPr="00000000">
        <w:rPr>
          <w:rFonts w:ascii="Calibri" w:cs="Calibri" w:eastAsia="Calibri" w:hAnsi="Calibri"/>
          <w:sz w:val="20"/>
          <w:szCs w:val="20"/>
          <w:rtl w:val="0"/>
        </w:rPr>
        <w:t xml:space="preserve">Date: 5/2/2026                          </w:t>
        <w:tab/>
        <w:tab/>
        <w:tab/>
        <w:tab/>
        <w:tab/>
        <w:tab/>
        <w:tab/>
        <w:tab/>
      </w:r>
    </w:p>
    <w:p w:rsidR="00000000" w:rsidDel="00000000" w:rsidP="00000000" w:rsidRDefault="00000000" w:rsidRPr="00000000" w14:paraId="000000E2">
      <w:pPr>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ab/>
        <w:tab/>
        <w:tab/>
        <w:tab/>
      </w:r>
      <w:r w:rsidDel="00000000" w:rsidR="00000000" w:rsidRPr="00000000">
        <w:rPr>
          <w:rtl w:val="0"/>
        </w:rPr>
      </w:r>
    </w:p>
    <w:p w:rsidR="00000000" w:rsidDel="00000000" w:rsidP="00000000" w:rsidRDefault="00000000" w:rsidRPr="00000000" w14:paraId="000000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Verified By,</w:t>
        <w:tab/>
        <w:tab/>
        <w:tab/>
        <w:tab/>
        <w:tab/>
        <w:tab/>
        <w:tab/>
        <w:tab/>
        <w:t xml:space="preserve">Approved By,</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EA">
      <w:pP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sz w:val="20"/>
          <w:szCs w:val="20"/>
          <w:rtl w:val="0"/>
        </w:rPr>
        <w:t xml:space="preserve">Ms Belinda</w:t>
      </w:r>
      <w:r w:rsidDel="00000000" w:rsidR="00000000" w:rsidRPr="00000000">
        <w:rPr>
          <w:rFonts w:ascii="Calibri" w:cs="Calibri" w:eastAsia="Calibri" w:hAnsi="Calibri"/>
          <w:b w:val="1"/>
          <w:bCs w:val="1"/>
          <w:color w:val="ff0000"/>
          <w:sz w:val="20"/>
          <w:szCs w:val="20"/>
          <w:rtl w:val="0"/>
        </w:rPr>
        <w:tab/>
        <w:tab/>
        <w:t xml:space="preserve">                </w:t>
      </w:r>
      <w:r w:rsidDel="00000000" w:rsidR="00000000" w:rsidRPr="00000000">
        <w:rPr>
          <w:rFonts w:ascii="Calibri" w:cs="Calibri" w:eastAsia="Calibri" w:hAnsi="Calibri"/>
          <w:b w:val="1"/>
          <w:bCs w:val="1"/>
          <w:sz w:val="20"/>
          <w:szCs w:val="20"/>
          <w:rtl w:val="0"/>
        </w:rPr>
        <w:t xml:space="preserve">Ms Choong Yee Chin</w:t>
      </w:r>
      <w:r w:rsidDel="00000000" w:rsidR="00000000" w:rsidRPr="00000000">
        <w:rPr>
          <w:rFonts w:ascii="Calibri" w:cs="Calibri" w:eastAsia="Calibri" w:hAnsi="Calibri"/>
          <w:b w:val="1"/>
          <w:bCs w:val="1"/>
          <w:color w:val="ff0000"/>
          <w:sz w:val="20"/>
          <w:szCs w:val="20"/>
          <w:rtl w:val="0"/>
        </w:rPr>
        <w:tab/>
        <w:tab/>
        <w:t xml:space="preserve">                </w:t>
      </w:r>
      <w:r w:rsidDel="00000000" w:rsidR="00000000" w:rsidRPr="00000000">
        <w:rPr>
          <w:rFonts w:ascii="Calibri" w:cs="Calibri" w:eastAsia="Calibri" w:hAnsi="Calibri"/>
          <w:b w:val="1"/>
          <w:bCs w:val="1"/>
          <w:sz w:val="20"/>
          <w:szCs w:val="20"/>
          <w:rtl w:val="0"/>
        </w:rPr>
        <w:t xml:space="preserve">Ms Loh Nyuk Leung</w:t>
      </w:r>
      <w:r w:rsidDel="00000000" w:rsidR="00000000" w:rsidRPr="00000000">
        <w:rPr>
          <w:rtl w:val="0"/>
        </w:rPr>
      </w:r>
    </w:p>
    <w:p w:rsidR="00000000" w:rsidDel="00000000" w:rsidP="00000000" w:rsidRDefault="00000000" w:rsidRPr="00000000" w14:paraId="000000E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Assistant Manager/ </w:t>
        <w:tab/>
        <w:tab/>
        <w:t xml:space="preserve">Manager/ Senior Manager</w:t>
        <w:tab/>
        <w:tab/>
        <w:tab/>
        <w:t xml:space="preserve">Head</w:t>
      </w:r>
    </w:p>
    <w:p w:rsidR="00000000" w:rsidDel="00000000" w:rsidP="00000000" w:rsidRDefault="00000000" w:rsidRPr="00000000" w14:paraId="000000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Assistant Manager</w:t>
        <w:tab/>
        <w:tab/>
        <w:t xml:space="preserve">Department of Student Affairs</w:t>
        <w:tab/>
        <w:tab/>
        <w:t xml:space="preserve">Department of Student Affairs</w:t>
        <w:tab/>
      </w:r>
    </w:p>
    <w:p w:rsidR="00000000" w:rsidDel="00000000" w:rsidP="00000000" w:rsidRDefault="00000000" w:rsidRPr="00000000" w14:paraId="000000E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Department of Student Affairs</w:t>
        <w:tab/>
        <w:t xml:space="preserve">Date: </w:t>
        <w:tab/>
        <w:tab/>
        <w:tab/>
        <w:tab/>
        <w:t xml:space="preserve">                Date: </w:t>
        <w:tab/>
      </w:r>
    </w:p>
    <w:p w:rsidR="00000000" w:rsidDel="00000000" w:rsidP="00000000" w:rsidRDefault="00000000" w:rsidRPr="00000000" w14:paraId="000000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tab/>
        <w:tab/>
        <w:tab/>
        <w:tab/>
        <w:tab/>
        <w:tab/>
        <w:tab/>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tl w:val="0"/>
        </w:rPr>
      </w:r>
    </w:p>
    <w:sectPr>
      <w:headerReference r:id="rId17"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drawing>
        <wp:inline distB="0" distT="0" distL="0" distR="0">
          <wp:extent cx="699135" cy="483870"/>
          <wp:effectExtent b="0" l="0" r="0" t="0"/>
          <wp:docPr id="194835049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99135" cy="48387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C74F69"/>
    <w:pPr>
      <w:tabs>
        <w:tab w:val="center" w:pos="4320"/>
        <w:tab w:val="right" w:pos="8640"/>
      </w:tabs>
    </w:pPr>
  </w:style>
  <w:style w:type="character" w:styleId="HeaderChar" w:customStyle="1">
    <w:name w:val="Header Char"/>
    <w:link w:val="Header"/>
    <w:rsid w:val="00C74F69"/>
    <w:rPr>
      <w:rFonts w:ascii="Times New Roman" w:cs="Times New Roman" w:eastAsia="SimSun" w:hAnsi="Times New Roman"/>
      <w:sz w:val="24"/>
      <w:szCs w:val="24"/>
    </w:rPr>
  </w:style>
  <w:style w:type="character" w:styleId="PageNumber">
    <w:name w:val="page number"/>
    <w:basedOn w:val="DefaultParagraphFont"/>
    <w:rsid w:val="00C74F69"/>
  </w:style>
  <w:style w:type="paragraph" w:styleId="BalloonText">
    <w:name w:val="Balloon Text"/>
    <w:basedOn w:val="Normal"/>
    <w:link w:val="BalloonTextChar"/>
    <w:uiPriority w:val="99"/>
    <w:semiHidden w:val="1"/>
    <w:unhideWhenUsed w:val="1"/>
    <w:rsid w:val="00A51542"/>
    <w:rPr>
      <w:rFonts w:ascii="Segoe UI" w:cs="Segoe UI" w:hAnsi="Segoe UI"/>
      <w:sz w:val="18"/>
      <w:szCs w:val="18"/>
    </w:rPr>
  </w:style>
  <w:style w:type="character" w:styleId="BalloonTextChar" w:customStyle="1">
    <w:name w:val="Balloon Text Char"/>
    <w:link w:val="BalloonText"/>
    <w:uiPriority w:val="99"/>
    <w:semiHidden w:val="1"/>
    <w:rsid w:val="00A51542"/>
    <w:rPr>
      <w:rFonts w:ascii="Segoe UI" w:cs="Segoe UI" w:hAnsi="Segoe UI"/>
      <w:sz w:val="18"/>
      <w:szCs w:val="18"/>
      <w:lang w:eastAsia="zh-CN"/>
    </w:rPr>
  </w:style>
  <w:style w:type="paragraph" w:styleId="Footer">
    <w:name w:val="footer"/>
    <w:basedOn w:val="Normal"/>
    <w:link w:val="FooterChar"/>
    <w:uiPriority w:val="99"/>
    <w:unhideWhenUsed w:val="1"/>
    <w:rsid w:val="002F5F8B"/>
    <w:pPr>
      <w:tabs>
        <w:tab w:val="center" w:pos="4680"/>
        <w:tab w:val="right" w:pos="9360"/>
      </w:tabs>
    </w:pPr>
  </w:style>
  <w:style w:type="character" w:styleId="FooterChar" w:customStyle="1">
    <w:name w:val="Footer Char"/>
    <w:link w:val="Footer"/>
    <w:uiPriority w:val="99"/>
    <w:rsid w:val="002F5F8B"/>
    <w:rPr>
      <w:rFonts w:ascii="Times New Roman" w:hAnsi="Times New Roman"/>
      <w:sz w:val="24"/>
      <w:szCs w:val="24"/>
      <w:lang w:eastAsia="zh-CN"/>
    </w:rPr>
  </w:style>
  <w:style w:type="paragraph" w:styleId="ListParagraph">
    <w:name w:val="List Paragraph"/>
    <w:basedOn w:val="Normal"/>
    <w:uiPriority w:val="34"/>
    <w:qFormat w:val="1"/>
    <w:rsid w:val="008D07BF"/>
    <w:pPr>
      <w:ind w:left="72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9.png"/><Relationship Id="rId13" Type="http://schemas.openxmlformats.org/officeDocument/2006/relationships/image" Target="media/image10.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5.jpg"/><Relationship Id="rId14" Type="http://schemas.openxmlformats.org/officeDocument/2006/relationships/image" Target="media/image11.jp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xZlkbzGfG2UV6GfvCSEbHaRFA==">CgMxLjAyDmguNzA5NTk3aTh5dmdxOAByITF2aTd5U0VSUnloYWxuRjRGOHpqMlQtbEhEVTJHc1NiUA==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2024-10-28T04:33:00Z</dcterms:created>
  <dc:creator>alice</dc:creator>
</cp:coreProperties>
</file>