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E880" w14:textId="2D841742" w:rsidR="00B34BB8" w:rsidRPr="00983FDA" w:rsidRDefault="000746C7" w:rsidP="00983FDA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20D0EA7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 w:rsidR="00152EAA">
        <w:rPr>
          <w:rFonts w:hint="eastAsia"/>
          <w:b/>
          <w:bCs/>
          <w:sz w:val="32"/>
          <w:szCs w:val="32"/>
        </w:rPr>
        <w:t>팀</w:t>
      </w:r>
      <w:r w:rsidR="00DC0990"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37C39A44" w:rsidR="000746C7" w:rsidRPr="000746C7" w:rsidRDefault="00F4483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</w:t>
            </w:r>
            <w:r w:rsidR="000746C7" w:rsidRPr="000746C7">
              <w:rPr>
                <w:rFonts w:hint="eastAsia"/>
                <w:sz w:val="20"/>
                <w:szCs w:val="20"/>
              </w:rPr>
              <w:t>명</w:t>
            </w:r>
          </w:p>
        </w:tc>
        <w:tc>
          <w:tcPr>
            <w:tcW w:w="7603" w:type="dxa"/>
          </w:tcPr>
          <w:p w14:paraId="4E9E310F" w14:textId="55A35F6E" w:rsidR="000746C7" w:rsidRPr="000746C7" w:rsidRDefault="00E254EB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푸바오없는바오</w:t>
            </w:r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248AE865" w:rsidR="000746C7" w:rsidRPr="000746C7" w:rsidRDefault="00E254EB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김태경</w:t>
            </w:r>
            <w:r w:rsidR="000746C7" w:rsidRPr="000746C7">
              <w:rPr>
                <w:rFonts w:hint="eastAsia"/>
                <w:sz w:val="20"/>
                <w:szCs w:val="20"/>
              </w:rPr>
              <w:t xml:space="preserve">(팀장), </w:t>
            </w:r>
            <w:r>
              <w:rPr>
                <w:rFonts w:hint="eastAsia"/>
                <w:sz w:val="20"/>
                <w:szCs w:val="20"/>
              </w:rPr>
              <w:t>임시현</w:t>
            </w:r>
            <w:r w:rsidR="000746C7" w:rsidRPr="000746C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방우영</w:t>
            </w:r>
            <w:r w:rsidR="000746C7" w:rsidRPr="000746C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김시우</w:t>
            </w:r>
          </w:p>
        </w:tc>
      </w:tr>
    </w:tbl>
    <w:p w14:paraId="0D4817B5" w14:textId="66774869" w:rsidR="002168B2" w:rsidRPr="000746C7" w:rsidRDefault="002168B2" w:rsidP="00B300B8">
      <w:pPr>
        <w:wordWrap/>
        <w:rPr>
          <w:sz w:val="20"/>
          <w:szCs w:val="20"/>
        </w:rPr>
      </w:pPr>
    </w:p>
    <w:p w14:paraId="7D0A5609" w14:textId="2B2700B7" w:rsidR="00152EAA" w:rsidRDefault="00F4483C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 w:rsidR="00DC0990"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34BB8" w14:paraId="45664CD7" w14:textId="77777777" w:rsidTr="00B34BB8">
        <w:tc>
          <w:tcPr>
            <w:tcW w:w="1413" w:type="dxa"/>
          </w:tcPr>
          <w:p w14:paraId="2CF0CB82" w14:textId="3DB85B6A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2CBC0DB3" w14:textId="0B05F6D1" w:rsidR="00B34BB8" w:rsidRPr="00B34BB8" w:rsidRDefault="006B5B35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스모크비전</w:t>
            </w:r>
          </w:p>
        </w:tc>
      </w:tr>
      <w:tr w:rsidR="00B34BB8" w14:paraId="412C0537" w14:textId="77777777" w:rsidTr="00B34BB8">
        <w:tc>
          <w:tcPr>
            <w:tcW w:w="1413" w:type="dxa"/>
          </w:tcPr>
          <w:p w14:paraId="009EB285" w14:textId="46F5164C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 w14:paraId="633346B2" w14:textId="13EC7499" w:rsidR="00B34BB8" w:rsidRPr="00B34BB8" w:rsidRDefault="00E26851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흡연이 잦은 흡연 금지구역에서의 흡연 방지용 서비스</w:t>
            </w:r>
          </w:p>
        </w:tc>
      </w:tr>
    </w:tbl>
    <w:p w14:paraId="3FC057CE" w14:textId="77777777" w:rsidR="00B34BB8" w:rsidRDefault="00B34BB8" w:rsidP="00B300B8">
      <w:pPr>
        <w:wordWrap/>
        <w:rPr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C0990" w14:paraId="4DF0087E" w14:textId="77777777" w:rsidTr="00DC0990">
        <w:trPr>
          <w:trHeight w:val="4700"/>
        </w:trPr>
        <w:tc>
          <w:tcPr>
            <w:tcW w:w="1413" w:type="dxa"/>
          </w:tcPr>
          <w:p w14:paraId="0137ED13" w14:textId="0E94F90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603" w:type="dxa"/>
          </w:tcPr>
          <w:p w14:paraId="598E94D1" w14:textId="0C240BEC" w:rsidR="00CD1943" w:rsidRPr="009B1230" w:rsidRDefault="00CD1943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작년, 교내 일부 흡연부스가 철거된 이후에도 해당 공간에서 상습적으로 흡연하는 사람이 적지 않았다. 이로 인해 불만을 표하는 사람들이 적지 않았으며, 하필 해당 공간이 건물 출입구와 근접한 장소인 경우가 많다보니 그 피해가 크다. 해당 문제를 완화하기 위해 흡연 금지 구역에서의 흡연을 단속하고, 흡연자의 흡연구역 이용 빈도를 늘리고자 이 아이디어를 내게 되었다.</w:t>
            </w:r>
          </w:p>
        </w:tc>
      </w:tr>
      <w:tr w:rsidR="00DC0990" w14:paraId="462EB69D" w14:textId="77777777" w:rsidTr="00DC0990">
        <w:trPr>
          <w:trHeight w:val="3396"/>
        </w:trPr>
        <w:tc>
          <w:tcPr>
            <w:tcW w:w="1413" w:type="dxa"/>
          </w:tcPr>
          <w:p w14:paraId="1787A645" w14:textId="77777777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 w14:paraId="0C82A4AA" w14:textId="2C9851D0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603" w:type="dxa"/>
          </w:tcPr>
          <w:p w14:paraId="0AF3CDE6" w14:textId="6A1B8101" w:rsidR="00E26851" w:rsidRPr="009B1230" w:rsidRDefault="00E26851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이동통로나 건물 출입구 등 유동인구가 많은 곳에서의 무단 흡연을 줄여 간접흡연 피해를 감소시킬 수 있으며, 흡연자들에게도 흡연 부스 등 흡연가능 구역의 이용을 권고하며 흡연 부스의 이용률을 높일 수 있다.</w:t>
            </w:r>
          </w:p>
        </w:tc>
      </w:tr>
    </w:tbl>
    <w:p w14:paraId="564C6227" w14:textId="77777777" w:rsidR="00DC0990" w:rsidRDefault="00DC0990" w:rsidP="00B300B8">
      <w:pPr>
        <w:wordWrap/>
        <w:rPr>
          <w:b/>
          <w:bCs/>
          <w:sz w:val="20"/>
          <w:szCs w:val="20"/>
        </w:rPr>
      </w:pPr>
    </w:p>
    <w:p w14:paraId="5D1999E9" w14:textId="085948A8" w:rsidR="00983FDA" w:rsidRPr="00983FDA" w:rsidRDefault="00983FDA" w:rsidP="00B300B8">
      <w:pPr>
        <w:wordWrap/>
        <w:rPr>
          <w:b/>
          <w:bCs/>
          <w:sz w:val="32"/>
          <w:szCs w:val="32"/>
        </w:rPr>
      </w:pPr>
      <w:r w:rsidRPr="00983FDA">
        <w:rPr>
          <w:rFonts w:hint="eastAsia"/>
          <w:b/>
          <w:bCs/>
          <w:sz w:val="32"/>
          <w:szCs w:val="32"/>
        </w:rPr>
        <w:lastRenderedPageBreak/>
        <w:t>#2-1 사용할 AI와 학습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83FDA" w14:paraId="43E793C7" w14:textId="77777777" w:rsidTr="00983FDA">
        <w:trPr>
          <w:trHeight w:val="416"/>
        </w:trPr>
        <w:tc>
          <w:tcPr>
            <w:tcW w:w="1413" w:type="dxa"/>
          </w:tcPr>
          <w:p w14:paraId="7D28048B" w14:textId="758981CA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603" w:type="dxa"/>
          </w:tcPr>
          <w:p w14:paraId="03433226" w14:textId="090367CD" w:rsidR="00983FDA" w:rsidRPr="009B1230" w:rsidRDefault="00CD1943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CV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A0B8F">
              <w:rPr>
                <w:rFonts w:hint="eastAsia"/>
                <w:sz w:val="20"/>
                <w:szCs w:val="20"/>
              </w:rPr>
              <w:t>YOLO</w:t>
            </w:r>
            <w:r>
              <w:rPr>
                <w:rFonts w:hint="eastAsia"/>
                <w:sz w:val="20"/>
                <w:szCs w:val="20"/>
              </w:rPr>
              <w:t xml:space="preserve">, TTS </w:t>
            </w:r>
            <w:r w:rsidR="00921FE1">
              <w:rPr>
                <w:rFonts w:hint="eastAsia"/>
                <w:sz w:val="20"/>
                <w:szCs w:val="20"/>
              </w:rPr>
              <w:t xml:space="preserve">- </w:t>
            </w:r>
            <w:r w:rsidR="00921FE1" w:rsidRPr="00921FE1">
              <w:rPr>
                <w:sz w:val="20"/>
                <w:szCs w:val="20"/>
              </w:rPr>
              <w:t>pyttsx3</w:t>
            </w:r>
            <w:r w:rsidR="00921FE1">
              <w:rPr>
                <w:rFonts w:hint="eastAsia"/>
                <w:sz w:val="20"/>
                <w:szCs w:val="20"/>
              </w:rPr>
              <w:t>, Web</w:t>
            </w:r>
          </w:p>
        </w:tc>
      </w:tr>
      <w:tr w:rsidR="00983FDA" w14:paraId="47B9A881" w14:textId="77777777" w:rsidTr="00983FDA">
        <w:trPr>
          <w:trHeight w:val="6079"/>
        </w:trPr>
        <w:tc>
          <w:tcPr>
            <w:tcW w:w="1413" w:type="dxa"/>
          </w:tcPr>
          <w:p w14:paraId="560E07A9" w14:textId="5EF151B5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603" w:type="dxa"/>
          </w:tcPr>
          <w:p w14:paraId="143B27FE" w14:textId="77777777" w:rsidR="00980591" w:rsidRPr="00C729D5" w:rsidRDefault="00980591" w:rsidP="00B300B8">
            <w:pPr>
              <w:wordWrap/>
              <w:rPr>
                <w:sz w:val="20"/>
                <w:szCs w:val="20"/>
              </w:rPr>
            </w:pPr>
            <w:r w:rsidRPr="00C729D5">
              <w:rPr>
                <w:rFonts w:hint="eastAsia"/>
                <w:sz w:val="20"/>
                <w:szCs w:val="20"/>
              </w:rPr>
              <w:t xml:space="preserve">실시간으로 담배 객체를 탐지, 흡연하는 모습을 탐지 및 구별할 때 YOLO를 이용한다. </w:t>
            </w:r>
            <w:r w:rsidR="00921FE1" w:rsidRPr="00C729D5">
              <w:rPr>
                <w:rFonts w:hint="eastAsia"/>
                <w:sz w:val="20"/>
                <w:szCs w:val="20"/>
              </w:rPr>
              <w:t>손에 들린 담배와 그 외 물체를 구분하고, 담배를 들고 흡연을 하려는 행동을 감지하면 그 인상착의 등을 인식해 텍스트로 구체적으로 변환한다.</w:t>
            </w:r>
          </w:p>
          <w:p w14:paraId="5B00406A" w14:textId="77777777" w:rsidR="00921FE1" w:rsidRPr="00C729D5" w:rsidRDefault="00921FE1" w:rsidP="00B300B8">
            <w:pPr>
              <w:wordWrap/>
              <w:rPr>
                <w:sz w:val="20"/>
                <w:szCs w:val="20"/>
              </w:rPr>
            </w:pPr>
            <w:r w:rsidRPr="00C729D5">
              <w:rPr>
                <w:rFonts w:hint="eastAsia"/>
                <w:sz w:val="20"/>
                <w:szCs w:val="20"/>
              </w:rPr>
              <w:t>변환한 인상착의 텍스트는 TTS인 pyttsx3를 이용해 읽는다. 이를 통해 직접적으로 금지 구역에서의 흡연자에게 흡연 구역을 이용할 것을 요청한다.</w:t>
            </w:r>
          </w:p>
          <w:p w14:paraId="7348B7A2" w14:textId="5B294AD5" w:rsidR="00921FE1" w:rsidRPr="00C729D5" w:rsidRDefault="00921FE1" w:rsidP="00B300B8">
            <w:pPr>
              <w:wordWrap/>
              <w:rPr>
                <w:sz w:val="20"/>
                <w:szCs w:val="20"/>
              </w:rPr>
            </w:pPr>
            <w:r w:rsidRPr="00C729D5">
              <w:rPr>
                <w:rFonts w:hint="eastAsia"/>
                <w:sz w:val="20"/>
                <w:szCs w:val="20"/>
              </w:rPr>
              <w:t>금지 구역에서의 흡연이 감지된다면, 이를 관리자용 웹 프론트엔드에 로그를 전송한다. 관리자용 웹에서 그동안의 흡연 기록을 손쉽게 확인 및 관리할 수 있다.</w:t>
            </w:r>
          </w:p>
        </w:tc>
      </w:tr>
      <w:tr w:rsidR="00DC0990" w14:paraId="5EFA6D91" w14:textId="77777777" w:rsidTr="00983FDA">
        <w:trPr>
          <w:trHeight w:val="4959"/>
        </w:trPr>
        <w:tc>
          <w:tcPr>
            <w:tcW w:w="1413" w:type="dxa"/>
          </w:tcPr>
          <w:p w14:paraId="499F454A" w14:textId="46A8F38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603" w:type="dxa"/>
          </w:tcPr>
          <w:p w14:paraId="47B9805F" w14:textId="77777777" w:rsidR="00C729D5" w:rsidRPr="00B854F0" w:rsidRDefault="00C729D5" w:rsidP="00B300B8">
            <w:pPr>
              <w:wordWrap/>
              <w:rPr>
                <w:sz w:val="20"/>
                <w:szCs w:val="20"/>
              </w:rPr>
            </w:pPr>
            <w:r w:rsidRPr="00C729D5">
              <w:rPr>
                <w:sz w:val="20"/>
                <w:szCs w:val="20"/>
              </w:rPr>
              <w:t>Smoker Detection [Image] classification Dataset</w:t>
            </w:r>
            <w:r w:rsidRPr="00B854F0">
              <w:rPr>
                <w:rFonts w:hint="eastAsia"/>
                <w:sz w:val="20"/>
                <w:szCs w:val="20"/>
              </w:rPr>
              <w:t xml:space="preserve"> 데이터셋을 캐글에서 사용할 예정이다. 해당 데이터는 흡연 상태와 비흡연 상태에 대한 총 716개의 사진 데이터가 있으며, 이를 이용해 학습시킬 예정이다.</w:t>
            </w:r>
          </w:p>
          <w:p w14:paraId="7E31FE6C" w14:textId="1FD6239B" w:rsidR="00C729D5" w:rsidRPr="00C729D5" w:rsidRDefault="00B854F0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B854F0">
              <w:rPr>
                <w:rFonts w:hint="eastAsia"/>
                <w:sz w:val="20"/>
                <w:szCs w:val="20"/>
              </w:rPr>
              <w:t>이 외에도 학습 데이터가 추가적으로 필요하다면, 다른 데이터셋을 조사할 계획이다.</w:t>
            </w:r>
          </w:p>
        </w:tc>
      </w:tr>
    </w:tbl>
    <w:p w14:paraId="610DEC09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5E98F88D" w14:textId="77777777" w:rsidR="00983FDA" w:rsidRPr="00983FDA" w:rsidRDefault="00983FDA" w:rsidP="00B300B8">
      <w:pPr>
        <w:wordWrap/>
        <w:rPr>
          <w:b/>
          <w:bCs/>
          <w:sz w:val="20"/>
          <w:szCs w:val="20"/>
        </w:rPr>
      </w:pPr>
    </w:p>
    <w:p w14:paraId="1AEFEB98" w14:textId="1312C1EF" w:rsidR="00DC0990" w:rsidRDefault="00DC0990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#2-</w:t>
      </w:r>
      <w:r w:rsidR="00983FDA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 w:rsidR="00FD746F"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FDA" w14:paraId="50B62020" w14:textId="77777777" w:rsidTr="00983FDA">
        <w:trPr>
          <w:trHeight w:val="416"/>
        </w:trPr>
        <w:tc>
          <w:tcPr>
            <w:tcW w:w="9016" w:type="dxa"/>
          </w:tcPr>
          <w:p w14:paraId="7655B2B7" w14:textId="4523803C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 w:rsidR="00DC0990" w14:paraId="08461C69" w14:textId="77777777" w:rsidTr="00983FDA">
        <w:trPr>
          <w:trHeight w:val="7071"/>
        </w:trPr>
        <w:tc>
          <w:tcPr>
            <w:tcW w:w="9016" w:type="dxa"/>
          </w:tcPr>
          <w:p w14:paraId="1DBF164D" w14:textId="0749FDFE" w:rsidR="00DC0990" w:rsidRDefault="00DC0990" w:rsidP="00B300B8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</w:p>
          <w:p w14:paraId="3575EE5C" w14:textId="68137F91" w:rsidR="000D12BB" w:rsidRPr="009B1230" w:rsidRDefault="00D20A69" w:rsidP="00B300B8">
            <w:pPr>
              <w:wordWrap/>
              <w:rPr>
                <w:sz w:val="20"/>
                <w:szCs w:val="20"/>
              </w:rPr>
            </w:pPr>
            <w:r w:rsidRPr="00D20A69">
              <w:rPr>
                <w:noProof/>
                <w:color w:val="0F9ED5" w:themeColor="accent4"/>
                <w:sz w:val="20"/>
                <w:szCs w:val="20"/>
              </w:rPr>
              <w:drawing>
                <wp:inline distT="0" distB="0" distL="0" distR="0" wp14:anchorId="4F11DBC8" wp14:editId="4260855C">
                  <wp:extent cx="5586412" cy="3076673"/>
                  <wp:effectExtent l="0" t="0" r="0" b="0"/>
                  <wp:docPr id="624463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4633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055" cy="308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90" w14:paraId="30A4BDDC" w14:textId="77777777" w:rsidTr="00DC0990">
        <w:trPr>
          <w:trHeight w:val="419"/>
        </w:trPr>
        <w:tc>
          <w:tcPr>
            <w:tcW w:w="9016" w:type="dxa"/>
          </w:tcPr>
          <w:p w14:paraId="5E13976B" w14:textId="7E912E94" w:rsidR="00DC0990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 w:rsidR="00DC0990" w14:paraId="550F38E3" w14:textId="77777777" w:rsidTr="00DC0990">
        <w:trPr>
          <w:trHeight w:val="3816"/>
        </w:trPr>
        <w:tc>
          <w:tcPr>
            <w:tcW w:w="9016" w:type="dxa"/>
          </w:tcPr>
          <w:p w14:paraId="200B8355" w14:textId="77777777" w:rsidR="00D967CE" w:rsidRPr="00D20A69" w:rsidRDefault="00D967CE" w:rsidP="00D967CE">
            <w:pPr>
              <w:wordWrap/>
              <w:rPr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각 파츠에 대한 기능 표현 및 기술간 상호작용을 화살표, 설명하는 글 등으로 표현.</w:t>
            </w:r>
          </w:p>
          <w:p w14:paraId="784A5439" w14:textId="77777777" w:rsidR="00D20A69" w:rsidRPr="00D20A69" w:rsidRDefault="00D20A69" w:rsidP="00D967CE">
            <w:pPr>
              <w:wordWrap/>
              <w:rPr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YOLO를 이용해 흡연을 감지한다. 이후, YOLO가 흡연자의 인상착의를 확인하여 TTS에 전달한다.</w:t>
            </w:r>
          </w:p>
          <w:p w14:paraId="04BCAB95" w14:textId="552BEC4B" w:rsidR="00D20A69" w:rsidRPr="00D967CE" w:rsidRDefault="00D20A69" w:rsidP="00D967CE">
            <w:pPr>
              <w:wordWrap/>
              <w:rPr>
                <w:rFonts w:hint="eastAsia"/>
                <w:color w:val="0F9ED5" w:themeColor="accent4"/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TTS는 이를 받아 해당 흡연자에게 흡연 금지구역임을 알리며, 이 행위는 관리자용 프론트엔드 웹에 전송되어 로그로 남는다. 관리자용 웹에서 이를 언제든지 확인할 수 있다.</w:t>
            </w:r>
          </w:p>
        </w:tc>
      </w:tr>
    </w:tbl>
    <w:p w14:paraId="61214BED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07216B5A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118310FE" w14:textId="70237773" w:rsidR="00F51BB2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>#</w:t>
      </w:r>
      <w:r w:rsidR="0019597C">
        <w:rPr>
          <w:rFonts w:hint="eastAsia"/>
          <w:b/>
          <w:bCs/>
          <w:sz w:val="32"/>
          <w:szCs w:val="32"/>
        </w:rPr>
        <w:t>3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p w14:paraId="72535301" w14:textId="5969EEFB" w:rsidR="004F48CA" w:rsidRPr="004F48CA" w:rsidRDefault="004F48CA" w:rsidP="00B300B8">
      <w:pPr>
        <w:wordWrap/>
        <w:rPr>
          <w:b/>
          <w:bCs/>
          <w:color w:val="FF0000"/>
          <w:sz w:val="16"/>
          <w:szCs w:val="16"/>
          <w:u w:val="single"/>
        </w:rPr>
      </w:pP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 xml:space="preserve">평가 배점에 포함되는 요소. </w:t>
      </w:r>
      <w:r>
        <w:rPr>
          <w:rFonts w:hint="eastAsia"/>
          <w:b/>
          <w:bCs/>
          <w:color w:val="FF0000"/>
          <w:sz w:val="16"/>
          <w:szCs w:val="16"/>
          <w:u w:val="single"/>
        </w:rPr>
        <w:t xml:space="preserve">구체적이고 </w:t>
      </w: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>구현 가능하게 작성 바람.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51BB2" w14:paraId="7C23B1CD" w14:textId="77777777" w:rsidTr="00C8372B">
        <w:tc>
          <w:tcPr>
            <w:tcW w:w="9016" w:type="dxa"/>
            <w:gridSpan w:val="2"/>
          </w:tcPr>
          <w:p w14:paraId="6C2FAD99" w14:textId="54A30C1E" w:rsidR="00F51BB2" w:rsidRDefault="00F51BB2" w:rsidP="00C8372B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 w:rsidR="00FD746F"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 w:rsidR="00F51BB2" w14:paraId="57A41440" w14:textId="77777777" w:rsidTr="00F51BB2">
        <w:trPr>
          <w:trHeight w:val="5155"/>
        </w:trPr>
        <w:tc>
          <w:tcPr>
            <w:tcW w:w="9016" w:type="dxa"/>
            <w:gridSpan w:val="2"/>
          </w:tcPr>
          <w:p w14:paraId="006902FB" w14:textId="15CC4D51" w:rsidR="00003B96" w:rsidRPr="00D967CE" w:rsidRDefault="00D20A69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D20A69">
              <w:rPr>
                <w:color w:val="0F9ED5" w:themeColor="accent4"/>
                <w:sz w:val="20"/>
                <w:szCs w:val="20"/>
              </w:rPr>
              <w:drawing>
                <wp:inline distT="0" distB="0" distL="0" distR="0" wp14:anchorId="59BEC9D5" wp14:editId="10BAF044">
                  <wp:extent cx="2400300" cy="3456432"/>
                  <wp:effectExtent l="0" t="0" r="0" b="0"/>
                  <wp:docPr id="16687078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07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83" cy="345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97C" w14:paraId="7EDF2C84" w14:textId="64A826A3" w:rsidTr="00F51BB2">
        <w:trPr>
          <w:trHeight w:val="1698"/>
        </w:trPr>
        <w:tc>
          <w:tcPr>
            <w:tcW w:w="1413" w:type="dxa"/>
          </w:tcPr>
          <w:p w14:paraId="4CBD62A5" w14:textId="77777777" w:rsidR="0019597C" w:rsidRDefault="0019597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 w14:paraId="55E9A155" w14:textId="385907C5" w:rsidR="00FD746F" w:rsidRDefault="00FD746F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603" w:type="dxa"/>
          </w:tcPr>
          <w:p w14:paraId="3C0A8C6E" w14:textId="77777777" w:rsidR="00C729D5" w:rsidRDefault="00C729D5" w:rsidP="00F51BB2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YOLO를 이용한 흡연자 감지</w:t>
            </w:r>
          </w:p>
          <w:p w14:paraId="05054B28" w14:textId="77777777" w:rsidR="00C729D5" w:rsidRDefault="00C729D5" w:rsidP="00F51BB2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pyttsx3를 이용한 흡연금지구역 경고 알림</w:t>
            </w:r>
          </w:p>
          <w:p w14:paraId="21DF37F9" w14:textId="3E769AE7" w:rsidR="00C729D5" w:rsidRPr="00F51BB2" w:rsidRDefault="00C729D5" w:rsidP="00F51BB2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YOLO에서 흡연 감지 시 TTS 작동시키기</w:t>
            </w:r>
          </w:p>
        </w:tc>
      </w:tr>
    </w:tbl>
    <w:p w14:paraId="50D2A59F" w14:textId="77777777" w:rsidR="00F51BB2" w:rsidRDefault="00F51BB2" w:rsidP="00B300B8">
      <w:pPr>
        <w:wordWrap/>
        <w:rPr>
          <w:sz w:val="20"/>
          <w:szCs w:val="20"/>
        </w:rPr>
      </w:pPr>
    </w:p>
    <w:p w14:paraId="3E1BEE2D" w14:textId="0C83CDC9" w:rsidR="00DC0990" w:rsidRPr="00D20A69" w:rsidRDefault="00DC0990" w:rsidP="00DC0990">
      <w:pPr>
        <w:wordWrap/>
        <w:rPr>
          <w:rFonts w:hint="eastAsia"/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>#</w:t>
      </w:r>
      <w:r w:rsidR="0019597C">
        <w:rPr>
          <w:rFonts w:hint="eastAsia"/>
          <w:b/>
          <w:bCs/>
          <w:sz w:val="32"/>
          <w:szCs w:val="32"/>
        </w:rPr>
        <w:t>4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551"/>
      </w:tblGrid>
      <w:tr w:rsidR="00983FDA" w14:paraId="047A8281" w14:textId="3E84AF54" w:rsidTr="001F50D5">
        <w:tc>
          <w:tcPr>
            <w:tcW w:w="1413" w:type="dxa"/>
          </w:tcPr>
          <w:p w14:paraId="508D0259" w14:textId="77777777" w:rsidR="00983FDA" w:rsidRPr="002051D8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 w14:paraId="3A57401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 w14:paraId="4C9FED8B" w14:textId="41CEDEC4" w:rsidR="0019597C" w:rsidRPr="002051D8" w:rsidRDefault="00E26851" w:rsidP="0019597C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데이터셋 추가 조사 및 YOLO 부분 완성</w:t>
            </w:r>
          </w:p>
        </w:tc>
        <w:tc>
          <w:tcPr>
            <w:tcW w:w="2551" w:type="dxa"/>
          </w:tcPr>
          <w:p w14:paraId="1F7FDD24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 w14:paraId="2E68C5D7" w14:textId="714785B5" w:rsidR="0019597C" w:rsidRPr="002051D8" w:rsidRDefault="00E26851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>
              <w:rPr>
                <w:rFonts w:hint="eastAsia"/>
                <w:b/>
                <w:bCs/>
                <w:sz w:val="20"/>
                <w:szCs w:val="20"/>
              </w:rPr>
              <w:t>yttsx3 부분 완성</w:t>
            </w:r>
          </w:p>
        </w:tc>
        <w:tc>
          <w:tcPr>
            <w:tcW w:w="2551" w:type="dxa"/>
          </w:tcPr>
          <w:p w14:paraId="2631067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 w14:paraId="03470455" w14:textId="0BEF27B5" w:rsidR="0019597C" w:rsidRPr="002051D8" w:rsidRDefault="00E26851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TTS와 YOLO 연결</w:t>
            </w:r>
          </w:p>
        </w:tc>
      </w:tr>
      <w:tr w:rsidR="00983FDA" w14:paraId="71366D7E" w14:textId="567DEA0C" w:rsidTr="0019597C">
        <w:tc>
          <w:tcPr>
            <w:tcW w:w="1413" w:type="dxa"/>
          </w:tcPr>
          <w:p w14:paraId="6AED4795" w14:textId="0A331E2F" w:rsidR="00983FDA" w:rsidRPr="00D20A69" w:rsidRDefault="0019597C" w:rsidP="00C8372B">
            <w:pPr>
              <w:wordWrap/>
              <w:rPr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1/</w:t>
            </w:r>
            <w:r w:rsidR="00E26851" w:rsidRPr="00D20A69">
              <w:rPr>
                <w:rFonts w:hint="eastAsia"/>
                <w:sz w:val="20"/>
                <w:szCs w:val="20"/>
              </w:rPr>
              <w:t>13</w:t>
            </w:r>
            <w:r w:rsidRPr="00D20A69">
              <w:rPr>
                <w:rFonts w:hint="eastAsia"/>
                <w:sz w:val="20"/>
                <w:szCs w:val="20"/>
              </w:rPr>
              <w:t>~1/1</w:t>
            </w:r>
            <w:r w:rsidR="00E26851" w:rsidRPr="00D20A69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BE00C3A" w14:textId="1A30F4A0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D41D287" w14:textId="3760DDFD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788BEE8" w14:textId="77777777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</w:tr>
      <w:tr w:rsidR="0019597C" w14:paraId="65EF2A0C" w14:textId="14108E05" w:rsidTr="00E26851">
        <w:tc>
          <w:tcPr>
            <w:tcW w:w="1413" w:type="dxa"/>
          </w:tcPr>
          <w:p w14:paraId="50135C8E" w14:textId="49D246D6" w:rsidR="0019597C" w:rsidRPr="00D20A69" w:rsidRDefault="0019597C" w:rsidP="0019597C">
            <w:pPr>
              <w:wordWrap/>
              <w:rPr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1/1</w:t>
            </w:r>
            <w:r w:rsidR="00E26851" w:rsidRPr="00D20A69">
              <w:rPr>
                <w:rFonts w:hint="eastAsia"/>
                <w:sz w:val="20"/>
                <w:szCs w:val="20"/>
              </w:rPr>
              <w:t>6</w:t>
            </w:r>
            <w:r w:rsidRPr="00D20A69">
              <w:rPr>
                <w:rFonts w:hint="eastAsia"/>
                <w:sz w:val="20"/>
                <w:szCs w:val="20"/>
              </w:rPr>
              <w:t>~1/1</w:t>
            </w:r>
            <w:r w:rsidR="00E26851" w:rsidRPr="00D20A69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11D28F1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55C79D6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A251115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65B4EB49" w14:textId="5B0D4677" w:rsidTr="00E26851">
        <w:tc>
          <w:tcPr>
            <w:tcW w:w="1413" w:type="dxa"/>
          </w:tcPr>
          <w:p w14:paraId="232D0B31" w14:textId="5F9A2D43" w:rsidR="0019597C" w:rsidRPr="00D20A69" w:rsidRDefault="0019597C" w:rsidP="0019597C">
            <w:pPr>
              <w:wordWrap/>
              <w:rPr>
                <w:sz w:val="20"/>
                <w:szCs w:val="20"/>
              </w:rPr>
            </w:pPr>
            <w:r w:rsidRPr="00D20A69">
              <w:rPr>
                <w:rFonts w:hint="eastAsia"/>
                <w:sz w:val="20"/>
                <w:szCs w:val="20"/>
              </w:rPr>
              <w:t>1/1</w:t>
            </w:r>
            <w:r w:rsidR="00E26851" w:rsidRPr="00D20A69">
              <w:rPr>
                <w:rFonts w:hint="eastAsia"/>
                <w:sz w:val="20"/>
                <w:szCs w:val="20"/>
              </w:rPr>
              <w:t>7</w:t>
            </w:r>
            <w:r w:rsidRPr="00D20A69">
              <w:rPr>
                <w:rFonts w:hint="eastAsia"/>
                <w:sz w:val="20"/>
                <w:szCs w:val="20"/>
              </w:rPr>
              <w:t>~1/1</w:t>
            </w:r>
            <w:r w:rsidR="00E26851" w:rsidRPr="00D20A69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14:paraId="121321CF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304AED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27553C6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</w:tbl>
    <w:p w14:paraId="69ACDEEC" w14:textId="77777777" w:rsidR="00152EAA" w:rsidRPr="00DC0990" w:rsidRDefault="00152EAA" w:rsidP="00B300B8">
      <w:pPr>
        <w:wordWrap/>
        <w:rPr>
          <w:sz w:val="20"/>
          <w:szCs w:val="20"/>
        </w:rPr>
      </w:pPr>
    </w:p>
    <w:sectPr w:rsidR="00152EAA" w:rsidRPr="00D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A85"/>
    <w:multiLevelType w:val="hybridMultilevel"/>
    <w:tmpl w:val="5174634A"/>
    <w:lvl w:ilvl="0" w:tplc="B4E40C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487BE9"/>
    <w:multiLevelType w:val="hybridMultilevel"/>
    <w:tmpl w:val="3F086DDA"/>
    <w:lvl w:ilvl="0" w:tplc="676044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FEE6C2D"/>
    <w:multiLevelType w:val="hybridMultilevel"/>
    <w:tmpl w:val="FEC0C038"/>
    <w:lvl w:ilvl="0" w:tplc="2CE0D1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00541E3"/>
    <w:multiLevelType w:val="hybridMultilevel"/>
    <w:tmpl w:val="BB6CD506"/>
    <w:lvl w:ilvl="0" w:tplc="B5A276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432479">
    <w:abstractNumId w:val="4"/>
  </w:num>
  <w:num w:numId="2" w16cid:durableId="735780152">
    <w:abstractNumId w:val="9"/>
  </w:num>
  <w:num w:numId="3" w16cid:durableId="1311514945">
    <w:abstractNumId w:val="1"/>
  </w:num>
  <w:num w:numId="4" w16cid:durableId="490365073">
    <w:abstractNumId w:val="6"/>
  </w:num>
  <w:num w:numId="5" w16cid:durableId="16346386">
    <w:abstractNumId w:val="7"/>
  </w:num>
  <w:num w:numId="6" w16cid:durableId="966397081">
    <w:abstractNumId w:val="3"/>
  </w:num>
  <w:num w:numId="7" w16cid:durableId="117375938">
    <w:abstractNumId w:val="5"/>
  </w:num>
  <w:num w:numId="8" w16cid:durableId="370034132">
    <w:abstractNumId w:val="8"/>
  </w:num>
  <w:num w:numId="9" w16cid:durableId="1537038867">
    <w:abstractNumId w:val="10"/>
  </w:num>
  <w:num w:numId="10" w16cid:durableId="1716613021">
    <w:abstractNumId w:val="2"/>
  </w:num>
  <w:num w:numId="11" w16cid:durableId="53015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03B96"/>
    <w:rsid w:val="000746C7"/>
    <w:rsid w:val="000D12BB"/>
    <w:rsid w:val="00117C36"/>
    <w:rsid w:val="001365B3"/>
    <w:rsid w:val="00140434"/>
    <w:rsid w:val="00152EAA"/>
    <w:rsid w:val="0019597C"/>
    <w:rsid w:val="001A0B8F"/>
    <w:rsid w:val="001F65E7"/>
    <w:rsid w:val="002051D8"/>
    <w:rsid w:val="002168B2"/>
    <w:rsid w:val="002E6FC4"/>
    <w:rsid w:val="003335F5"/>
    <w:rsid w:val="00375816"/>
    <w:rsid w:val="0040401E"/>
    <w:rsid w:val="004225E7"/>
    <w:rsid w:val="00450541"/>
    <w:rsid w:val="004B716D"/>
    <w:rsid w:val="004F48CA"/>
    <w:rsid w:val="00502656"/>
    <w:rsid w:val="00506DE7"/>
    <w:rsid w:val="006B5B35"/>
    <w:rsid w:val="007634BF"/>
    <w:rsid w:val="008658B5"/>
    <w:rsid w:val="00917B5F"/>
    <w:rsid w:val="00921FE1"/>
    <w:rsid w:val="00980591"/>
    <w:rsid w:val="00983FDA"/>
    <w:rsid w:val="009B1230"/>
    <w:rsid w:val="00A8777F"/>
    <w:rsid w:val="00AE23AD"/>
    <w:rsid w:val="00B300B8"/>
    <w:rsid w:val="00B34BB8"/>
    <w:rsid w:val="00B854F0"/>
    <w:rsid w:val="00BD5834"/>
    <w:rsid w:val="00C07482"/>
    <w:rsid w:val="00C729D5"/>
    <w:rsid w:val="00CD1943"/>
    <w:rsid w:val="00D20A69"/>
    <w:rsid w:val="00D81361"/>
    <w:rsid w:val="00D967CE"/>
    <w:rsid w:val="00D973B2"/>
    <w:rsid w:val="00DC0990"/>
    <w:rsid w:val="00E254EB"/>
    <w:rsid w:val="00E26851"/>
    <w:rsid w:val="00F06F07"/>
    <w:rsid w:val="00F4483C"/>
    <w:rsid w:val="00F51BB2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68BA-7B3E-4E06-9EB0-373582D9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taekyung kim</cp:lastModifiedBy>
  <cp:revision>12</cp:revision>
  <dcterms:created xsi:type="dcterms:W3CDTF">2025-01-04T19:54:00Z</dcterms:created>
  <dcterms:modified xsi:type="dcterms:W3CDTF">2025-01-12T14:58:00Z</dcterms:modified>
</cp:coreProperties>
</file>