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wordWrap/>
        <w:jc w:val="center"/>
        <w:rPr>
          <w:b/>
          <w:bCs/>
          <w:sz w:val="48"/>
          <w:szCs w:val="48"/>
          <w:u w:val="single" w:color="auto"/>
        </w:rPr>
      </w:pPr>
      <w:r>
        <w:rPr>
          <w:rFonts w:hint="eastAsia"/>
          <w:b/>
          <w:bCs/>
          <w:sz w:val="48"/>
          <w:szCs w:val="48"/>
          <w:u w:val="single" w:color="auto"/>
        </w:rPr>
        <w:t>SMARTHON 기획서</w:t>
      </w:r>
    </w:p>
    <w:p>
      <w:pPr>
        <w:wordWrap/>
        <w:rPr>
          <w:b/>
          <w:bCs/>
          <w:sz w:val="32"/>
          <w:szCs w:val="32"/>
        </w:rPr>
      </w:pPr>
      <w:r>
        <w:rPr>
          <w:rFonts w:hint="eastAsia"/>
          <w:b/>
          <w:bCs/>
          <w:sz w:val="32"/>
          <w:szCs w:val="32"/>
        </w:rPr>
        <w:t xml:space="preserve">#1 </w:t>
      </w:r>
      <w:r>
        <w:rPr>
          <w:rFonts w:hint="eastAsia"/>
          <w:b/>
          <w:bCs/>
          <w:sz w:val="32"/>
          <w:szCs w:val="32"/>
        </w:rPr>
        <w:t>팀</w:t>
      </w:r>
      <w:r>
        <w:rPr>
          <w:rFonts w:hint="eastAsia"/>
          <w:b/>
          <w:bCs/>
          <w:sz w:val="32"/>
          <w:szCs w:val="32"/>
        </w:rPr>
        <w:t xml:space="preserve"> 소개</w:t>
      </w:r>
    </w:p>
    <w:tbl>
      <w:tblPr>
        <w:tblStyle w:val="aa"/>
        <w:tblW w:w="0" w:type="auto"/>
        <w:tblLook w:val="04A0" w:firstRow="1" w:lastRow="0" w:firstColumn="1" w:lastColumn="0" w:noHBand="0" w:noVBand="1"/>
      </w:tblPr>
      <w:tblGrid>
        <w:gridCol w:w="1413"/>
        <w:gridCol w:w="7603"/>
      </w:tblGrid>
      <w:tr>
        <w:tc>
          <w:tcPr>
            <w:tcW w:w="1413" w:type="dxa"/>
          </w:tcPr>
          <w:p>
            <w:pPr>
              <w:wordWrap/>
              <w:rPr>
                <w:sz w:val="20"/>
                <w:szCs w:val="20"/>
              </w:rPr>
            </w:pPr>
            <w:r>
              <w:rPr>
                <w:rFonts w:hint="eastAsia"/>
                <w:sz w:val="20"/>
                <w:szCs w:val="20"/>
              </w:rPr>
              <w:t>팀</w:t>
            </w:r>
            <w:r>
              <w:rPr>
                <w:rFonts w:hint="eastAsia"/>
                <w:sz w:val="20"/>
                <w:szCs w:val="20"/>
              </w:rPr>
              <w:t>명</w:t>
            </w:r>
          </w:p>
        </w:tc>
        <w:tc>
          <w:tcPr>
            <w:tcW w:w="7603" w:type="dxa"/>
          </w:tcPr>
          <w:p>
            <w:pPr>
              <w:wordWrap/>
              <w:rPr>
                <w:sz w:val="20"/>
                <w:szCs w:val="20"/>
              </w:rPr>
            </w:pPr>
            <w:r>
              <w:rPr>
                <w:lang w:eastAsia="ko-KR"/>
                <w:rFonts w:hint="eastAsia"/>
                <w:sz w:val="20"/>
                <w:szCs w:val="20"/>
                <w:rtl w:val="off"/>
              </w:rPr>
              <w:t>FocusMate</w:t>
            </w:r>
          </w:p>
        </w:tc>
      </w:tr>
      <w:tr>
        <w:tc>
          <w:tcPr>
            <w:tcW w:w="1413" w:type="dxa"/>
          </w:tcPr>
          <w:p>
            <w:pPr>
              <w:wordWrap/>
              <w:rPr>
                <w:color w:val="000000"/>
                <w:sz w:val="20"/>
                <w:szCs w:val="20"/>
              </w:rPr>
            </w:pPr>
            <w:r>
              <w:rPr>
                <w:rFonts w:hint="eastAsia"/>
                <w:color w:val="000000"/>
                <w:sz w:val="20"/>
                <w:szCs w:val="20"/>
              </w:rPr>
              <w:t>팀장/팀원</w:t>
            </w:r>
          </w:p>
        </w:tc>
        <w:tc>
          <w:tcPr>
            <w:tcW w:w="7603" w:type="dxa"/>
          </w:tcPr>
          <w:p>
            <w:pPr>
              <w:wordWrap/>
              <w:rPr>
                <w:color w:val="000000"/>
                <w:sz w:val="20"/>
                <w:szCs w:val="20"/>
              </w:rPr>
            </w:pPr>
            <w:r>
              <w:rPr>
                <w:lang w:eastAsia="ko-KR"/>
                <w:rFonts w:hint="eastAsia"/>
                <w:color w:val="000000"/>
                <w:sz w:val="20"/>
                <w:szCs w:val="20"/>
                <w:rtl w:val="off"/>
              </w:rPr>
              <w:t>안서현(팀장)</w:t>
            </w:r>
          </w:p>
        </w:tc>
      </w:tr>
    </w:tbl>
    <w:p>
      <w:pPr>
        <w:wordWrap/>
        <w:rPr>
          <w:sz w:val="20"/>
          <w:szCs w:val="20"/>
        </w:rPr>
      </w:pPr>
    </w:p>
    <w:p>
      <w:pPr>
        <w:wordWrap/>
        <w:rPr>
          <w:b/>
          <w:bCs/>
          <w:sz w:val="32"/>
          <w:szCs w:val="32"/>
        </w:rPr>
      </w:pPr>
      <w:r>
        <w:rPr>
          <w:rFonts w:hint="eastAsia"/>
          <w:b/>
          <w:bCs/>
          <w:sz w:val="32"/>
          <w:szCs w:val="32"/>
        </w:rPr>
        <w:t>#2 프로젝트</w:t>
      </w:r>
      <w:r>
        <w:rPr>
          <w:rFonts w:hint="eastAsia"/>
          <w:b/>
          <w:bCs/>
          <w:sz w:val="32"/>
          <w:szCs w:val="32"/>
        </w:rPr>
        <w:t xml:space="preserve"> 기획</w:t>
      </w:r>
    </w:p>
    <w:tbl>
      <w:tblPr>
        <w:tblStyle w:val="aa"/>
        <w:tblW w:w="0" w:type="auto"/>
        <w:tblLook w:val="04A0" w:firstRow="1" w:lastRow="0" w:firstColumn="1" w:lastColumn="0" w:noHBand="0" w:noVBand="1"/>
      </w:tblPr>
      <w:tblGrid>
        <w:gridCol w:w="1413"/>
        <w:gridCol w:w="7603"/>
      </w:tblGrid>
      <w:tr>
        <w:tc>
          <w:tcPr>
            <w:tcW w:w="1413" w:type="dxa"/>
          </w:tcPr>
          <w:p>
            <w:pPr>
              <w:wordWrap/>
              <w:rPr>
                <w:b/>
                <w:bCs/>
                <w:sz w:val="20"/>
                <w:szCs w:val="20"/>
              </w:rPr>
            </w:pPr>
            <w:r>
              <w:rPr>
                <w:rFonts w:hint="eastAsia"/>
                <w:b/>
                <w:bCs/>
                <w:sz w:val="20"/>
                <w:szCs w:val="20"/>
              </w:rPr>
              <w:t>프로젝트명</w:t>
            </w:r>
          </w:p>
        </w:tc>
        <w:tc>
          <w:tcPr>
            <w:tcW w:w="7603" w:type="dxa"/>
          </w:tcPr>
          <w:p>
            <w:pPr>
              <w:wordWrap/>
              <w:rPr>
                <w:sz w:val="20"/>
                <w:szCs w:val="20"/>
              </w:rPr>
            </w:pPr>
            <w:r>
              <w:rPr>
                <w:lang w:eastAsia="ko-KR"/>
                <w:rFonts w:hint="eastAsia"/>
                <w:sz w:val="20"/>
                <w:szCs w:val="20"/>
                <w:rtl w:val="off"/>
              </w:rPr>
              <w:t>FocusMate</w:t>
            </w:r>
          </w:p>
        </w:tc>
      </w:tr>
      <w:tr>
        <w:tc>
          <w:tcPr>
            <w:tcW w:w="1413" w:type="dxa"/>
          </w:tcPr>
          <w:p>
            <w:pPr>
              <w:wordWrap/>
              <w:rPr>
                <w:b/>
                <w:bCs/>
                <w:sz w:val="20"/>
                <w:szCs w:val="20"/>
              </w:rPr>
            </w:pPr>
            <w:r>
              <w:rPr>
                <w:rFonts w:hint="eastAsia"/>
                <w:b/>
                <w:bCs/>
                <w:sz w:val="20"/>
                <w:szCs w:val="20"/>
              </w:rPr>
              <w:t>한 줄 소개</w:t>
            </w:r>
          </w:p>
        </w:tc>
        <w:tc>
          <w:tcPr>
            <w:tcW w:w="7603" w:type="dxa"/>
          </w:tcPr>
          <w:p>
            <w:pPr>
              <w:rPr>
                <w:sz w:val="20"/>
                <w:szCs w:val="20"/>
              </w:rPr>
            </w:pPr>
            <w:r>
              <w:rPr>
                <w:sz w:val="16"/>
                <w:szCs w:val="16"/>
              </w:rPr>
              <w:t>집중 기록을 기반으로, 취업 준비에 맞춘 피드백을 제공하는 AI 일정</w:t>
            </w:r>
            <w:r>
              <w:rPr>
                <w:lang w:eastAsia="ko-KR"/>
                <w:sz w:val="16"/>
                <w:szCs w:val="16"/>
                <w:rtl w:val="off"/>
              </w:rPr>
              <w:t xml:space="preserve"> 및 </w:t>
            </w:r>
            <w:r>
              <w:rPr>
                <w:sz w:val="16"/>
                <w:szCs w:val="16"/>
              </w:rPr>
              <w:t>집중도 관리 웹 서비스</w:t>
            </w:r>
          </w:p>
        </w:tc>
      </w:tr>
    </w:tbl>
    <w:p>
      <w:pPr>
        <w:wordWrap/>
        <w:rPr>
          <w:b/>
          <w:bCs/>
          <w:sz w:val="20"/>
          <w:szCs w:val="20"/>
        </w:rPr>
      </w:pPr>
    </w:p>
    <w:tbl>
      <w:tblPr>
        <w:tblStyle w:val="aa"/>
        <w:tblW w:w="0" w:type="auto"/>
        <w:tblLook w:val="04A0" w:firstRow="1" w:lastRow="0" w:firstColumn="1" w:lastColumn="0" w:noHBand="0" w:noVBand="1"/>
      </w:tblPr>
      <w:tblGrid>
        <w:gridCol w:w="1413"/>
        <w:gridCol w:w="7603"/>
      </w:tblGrid>
      <w:tr>
        <w:trPr>
          <w:trHeight w:val="4700" w:hRule="atLeast"/>
        </w:trPr>
        <w:tc>
          <w:tcPr>
            <w:tcW w:w="1413" w:type="dxa"/>
          </w:tcPr>
          <w:p>
            <w:pPr>
              <w:wordWrap/>
              <w:rPr>
                <w:b/>
                <w:bCs/>
                <w:sz w:val="20"/>
                <w:szCs w:val="20"/>
              </w:rPr>
            </w:pPr>
            <w:r>
              <w:rPr>
                <w:rFonts w:hint="eastAsia"/>
                <w:b/>
                <w:bCs/>
                <w:sz w:val="20"/>
                <w:szCs w:val="20"/>
              </w:rPr>
              <w:t>개발 동기</w:t>
            </w:r>
            <w:r>
              <w:rPr>
                <w:b/>
                <w:bCs/>
                <w:sz w:val="20"/>
                <w:szCs w:val="20"/>
              </w:rPr>
              <w:br/>
            </w:r>
            <w:r>
              <w:rPr>
                <w:rFonts w:hint="eastAsia"/>
                <w:b/>
                <w:bCs/>
                <w:sz w:val="20"/>
                <w:szCs w:val="20"/>
              </w:rPr>
              <w:t>및 필요성</w:t>
            </w:r>
          </w:p>
        </w:tc>
        <w:tc>
          <w:tcPr>
            <w:tcW w:w="7603" w:type="dxa"/>
          </w:tcPr>
          <w:p>
            <w:pPr>
              <w:rPr>
                <w:b w:val="0"/>
                <w:sz w:val="20"/>
                <w:szCs w:val="20"/>
              </w:rPr>
            </w:pPr>
            <w:r>
              <w:rPr>
                <w:lang w:eastAsia="ko-KR"/>
                <w:sz w:val="20"/>
                <w:szCs w:val="20"/>
                <w:rtl w:val="off"/>
              </w:rPr>
              <w:t xml:space="preserve"> </w:t>
            </w:r>
            <w:r>
              <w:rPr>
                <w:sz w:val="20"/>
                <w:szCs w:val="20"/>
              </w:rPr>
              <w:t>취업 준비 과정에서 많은 사람들이 하루를 바쁘게 보내지만,</w:t>
            </w:r>
            <w:r>
              <w:rPr>
                <w:lang w:eastAsia="ko-KR"/>
                <w:sz w:val="20"/>
                <w:szCs w:val="20"/>
                <w:rtl w:val="off"/>
              </w:rPr>
              <w:t xml:space="preserve"> </w:t>
            </w:r>
            <w:r>
              <w:rPr>
                <w:sz w:val="20"/>
                <w:szCs w:val="20"/>
              </w:rPr>
              <w:t>실제로 무엇에 얼마나 집중했는지 체계적으로 돌아보는 것은 쉽지 않다.</w:t>
            </w:r>
            <w:r>
              <w:rPr>
                <w:lang w:eastAsia="ko-KR"/>
                <w:sz w:val="20"/>
                <w:szCs w:val="20"/>
                <w:rtl w:val="off"/>
              </w:rPr>
              <w:t xml:space="preserve"> </w:t>
            </w:r>
            <w:r>
              <w:rPr>
                <w:sz w:val="20"/>
                <w:szCs w:val="20"/>
              </w:rPr>
              <w:t>단순한 일정 관리나 타이머 앱은 집중 시간을 기록하는 데에는 도움을 주지만,</w:t>
            </w:r>
            <w:r>
              <w:rPr>
                <w:lang w:eastAsia="ko-KR"/>
                <w:sz w:val="20"/>
                <w:szCs w:val="20"/>
                <w:rtl w:val="off"/>
              </w:rPr>
              <w:t xml:space="preserve"> </w:t>
            </w:r>
            <w:r>
              <w:rPr>
                <w:sz w:val="20"/>
                <w:szCs w:val="20"/>
              </w:rPr>
              <w:t>그 결과가 취업 준비에 어떻게 연결되는지에 대한 피드백은 제공하지 못한다.</w:t>
            </w:r>
            <w:r>
              <w:rPr>
                <w:lang w:eastAsia="ko-KR"/>
                <w:sz w:val="20"/>
                <w:szCs w:val="20"/>
                <w:rtl w:val="off"/>
              </w:rPr>
              <w:t xml:space="preserve"> </w:t>
            </w:r>
            <w:r>
              <w:rPr>
                <w:sz w:val="20"/>
                <w:szCs w:val="20"/>
              </w:rPr>
              <w:t>특히 코딩 테스트, 자기소개서 작성, 면접 준비처럼</w:t>
            </w:r>
            <w:r>
              <w:rPr>
                <w:lang w:eastAsia="ko-KR"/>
                <w:sz w:val="20"/>
                <w:szCs w:val="20"/>
                <w:rtl w:val="off"/>
              </w:rPr>
              <w:t xml:space="preserve"> </w:t>
            </w:r>
            <w:r>
              <w:rPr>
                <w:sz w:val="20"/>
                <w:szCs w:val="20"/>
              </w:rPr>
              <w:t>서로 다른 성격의 준비 과정이 동시에 진행되는 상황에서는</w:t>
            </w:r>
            <w:r>
              <w:rPr>
                <w:lang w:eastAsia="ko-KR"/>
                <w:sz w:val="20"/>
                <w:szCs w:val="20"/>
                <w:rtl w:val="off"/>
              </w:rPr>
              <w:t xml:space="preserve"> </w:t>
            </w:r>
            <w:r>
              <w:rPr>
                <w:sz w:val="20"/>
                <w:szCs w:val="20"/>
              </w:rPr>
              <w:t>집중 시간의 분배가 적절한지 스스로 판단하기 어렵다.</w:t>
            </w:r>
          </w:p>
          <w:p>
            <w:pPr>
              <w:rPr>
                <w:sz w:val="20"/>
                <w:szCs w:val="20"/>
              </w:rPr>
            </w:pPr>
            <w:r>
              <w:rPr>
                <w:lang w:eastAsia="ko-KR"/>
                <w:sz w:val="20"/>
                <w:szCs w:val="20"/>
                <w:rtl w:val="off"/>
              </w:rPr>
              <w:t xml:space="preserve"> </w:t>
            </w:r>
            <w:r>
              <w:rPr>
                <w:sz w:val="20"/>
                <w:szCs w:val="20"/>
              </w:rPr>
              <w:t>이에 본 프로젝트는</w:t>
            </w:r>
            <w:r>
              <w:rPr>
                <w:lang w:eastAsia="ko-KR"/>
                <w:sz w:val="20"/>
                <w:szCs w:val="20"/>
                <w:rtl w:val="off"/>
              </w:rPr>
              <w:t xml:space="preserve"> </w:t>
            </w:r>
            <w:r>
              <w:rPr>
                <w:sz w:val="20"/>
                <w:szCs w:val="20"/>
              </w:rPr>
              <w:t>사용자의 집중 기록을 기반으로 하루 및 주간 단위의 집중 패턴을 분석하고,</w:t>
            </w:r>
            <w:r>
              <w:rPr>
                <w:lang w:eastAsia="ko-KR"/>
                <w:sz w:val="20"/>
                <w:szCs w:val="20"/>
                <w:rtl w:val="off"/>
              </w:rPr>
              <w:t xml:space="preserve"> </w:t>
            </w:r>
            <w:r>
              <w:rPr>
                <w:sz w:val="20"/>
                <w:szCs w:val="20"/>
              </w:rPr>
              <w:t xml:space="preserve">이를 취업 준비 일정과 연계한 </w:t>
            </w:r>
            <w:r>
              <w:rPr>
                <w:sz w:val="20"/>
                <w:szCs w:val="20"/>
              </w:rPr>
              <w:t>간단하고 직관적인 피드백을 제공하는 웹 서비스</w:t>
            </w:r>
            <w:r>
              <w:rPr>
                <w:sz w:val="20"/>
                <w:szCs w:val="20"/>
              </w:rPr>
              <w:t>를 목표로 한다.</w:t>
            </w:r>
            <w:r>
              <w:rPr>
                <w:lang w:eastAsia="ko-KR"/>
                <w:sz w:val="20"/>
                <w:szCs w:val="20"/>
                <w:rtl w:val="off"/>
              </w:rPr>
              <w:t xml:space="preserve"> </w:t>
            </w:r>
            <w:r>
              <w:rPr>
                <w:sz w:val="20"/>
                <w:szCs w:val="20"/>
              </w:rPr>
              <w:t>이를 통해 사용자는 자신의 노력 과정을 가시적으로 확인하고,</w:t>
            </w:r>
            <w:r>
              <w:rPr>
                <w:lang w:eastAsia="ko-KR"/>
                <w:sz w:val="20"/>
                <w:szCs w:val="20"/>
                <w:rtl w:val="off"/>
              </w:rPr>
              <w:t xml:space="preserve"> </w:t>
            </w:r>
            <w:r>
              <w:rPr>
                <w:sz w:val="20"/>
                <w:szCs w:val="20"/>
              </w:rPr>
              <w:t>보다 효율적인 취업 준비 전략을 세울 수 있다.</w:t>
            </w:r>
          </w:p>
        </w:tc>
      </w:tr>
      <w:tr>
        <w:trPr>
          <w:trHeight w:val="2431" w:hRule="atLeast"/>
        </w:trPr>
        <w:tc>
          <w:tcPr>
            <w:tcW w:w="1413" w:type="dxa"/>
          </w:tcPr>
          <w:p>
            <w:pPr>
              <w:wordWrap/>
              <w:rPr>
                <w:b/>
                <w:bCs/>
                <w:sz w:val="20"/>
                <w:szCs w:val="20"/>
              </w:rPr>
            </w:pPr>
            <w:r>
              <w:rPr>
                <w:rFonts w:hint="eastAsia"/>
                <w:b/>
                <w:bCs/>
                <w:sz w:val="20"/>
                <w:szCs w:val="20"/>
              </w:rPr>
              <w:t>기대효과</w:t>
            </w:r>
          </w:p>
          <w:p>
            <w:pPr>
              <w:wordWrap/>
              <w:rPr>
                <w:b/>
                <w:bCs/>
                <w:sz w:val="20"/>
                <w:szCs w:val="20"/>
              </w:rPr>
            </w:pPr>
            <w:r>
              <w:rPr>
                <w:rFonts w:hint="eastAsia"/>
                <w:b/>
                <w:bCs/>
                <w:sz w:val="20"/>
                <w:szCs w:val="20"/>
              </w:rPr>
              <w:t>(발전가능성)</w:t>
            </w:r>
          </w:p>
        </w:tc>
        <w:tc>
          <w:tcPr>
            <w:tcW w:w="7603" w:type="dxa"/>
          </w:tcPr>
          <w:p>
            <w:pPr>
              <w:rPr>
                <w:sz w:val="20"/>
                <w:szCs w:val="20"/>
              </w:rPr>
            </w:pPr>
            <w:r>
              <w:rPr>
                <w:lang w:eastAsia="ko-KR"/>
                <w:sz w:val="20"/>
                <w:szCs w:val="20"/>
                <w:rtl w:val="off"/>
              </w:rPr>
              <w:t xml:space="preserve">- </w:t>
            </w:r>
            <w:r>
              <w:rPr>
                <w:sz w:val="20"/>
                <w:szCs w:val="20"/>
              </w:rPr>
              <w:t>기대효과 및 발전 가능성</w:t>
            </w:r>
          </w:p>
          <w:p>
            <w:pPr>
              <w:rPr>
                <w:b w:val="0"/>
                <w:sz w:val="20"/>
                <w:szCs w:val="20"/>
              </w:rPr>
            </w:pPr>
            <w:r>
              <w:rPr>
                <w:lang w:eastAsia="ko-KR"/>
                <w:sz w:val="20"/>
                <w:szCs w:val="20"/>
                <w:rtl w:val="off"/>
              </w:rPr>
              <w:t xml:space="preserve"> </w:t>
            </w:r>
            <w:r>
              <w:rPr>
                <w:sz w:val="20"/>
                <w:szCs w:val="20"/>
              </w:rPr>
              <w:t>본 프로젝트를 통해 사용자는 단순히 시간을 기록하는 것을 넘어,</w:t>
            </w:r>
            <w:r>
              <w:rPr>
                <w:lang w:eastAsia="ko-KR"/>
                <w:sz w:val="20"/>
                <w:szCs w:val="20"/>
                <w:rtl w:val="off"/>
              </w:rPr>
              <w:t xml:space="preserve"> </w:t>
            </w:r>
            <w:r>
              <w:rPr>
                <w:sz w:val="20"/>
                <w:szCs w:val="20"/>
              </w:rPr>
              <w:t>집중 데이터에 기반한 객관적인 자기 관리</w:t>
            </w:r>
            <w:r>
              <w:rPr>
                <w:sz w:val="20"/>
                <w:szCs w:val="20"/>
              </w:rPr>
              <w:t>가 가능해진다.</w:t>
            </w:r>
            <w:r>
              <w:rPr>
                <w:lang w:eastAsia="ko-KR"/>
                <w:sz w:val="20"/>
                <w:szCs w:val="20"/>
                <w:rtl w:val="off"/>
              </w:rPr>
              <w:t xml:space="preserve"> </w:t>
            </w:r>
            <w:r>
              <w:rPr>
                <w:sz w:val="20"/>
                <w:szCs w:val="20"/>
              </w:rPr>
              <w:t>하루 및 주간 단위의 집중 패턴을 시각적으로 확인하고,</w:t>
            </w:r>
            <w:r>
              <w:rPr>
                <w:lang w:eastAsia="ko-KR"/>
                <w:sz w:val="20"/>
                <w:szCs w:val="20"/>
                <w:rtl w:val="off"/>
              </w:rPr>
              <w:t xml:space="preserve"> </w:t>
            </w:r>
            <w:r>
              <w:rPr>
                <w:sz w:val="20"/>
                <w:szCs w:val="20"/>
              </w:rPr>
              <w:t>AI 요약 피드백을 통해 자신의 학습 및 취업 준비 방식에 대한</w:t>
            </w:r>
            <w:r>
              <w:rPr>
                <w:lang w:eastAsia="ko-KR"/>
                <w:sz w:val="20"/>
                <w:szCs w:val="20"/>
                <w:rtl w:val="off"/>
              </w:rPr>
              <w:t xml:space="preserve"> </w:t>
            </w:r>
            <w:r>
              <w:rPr>
                <w:sz w:val="20"/>
                <w:szCs w:val="20"/>
              </w:rPr>
              <w:t>간단한 회고와 개선 방향을 얻을 수 있다.</w:t>
            </w:r>
            <w:r>
              <w:rPr>
                <w:lang w:eastAsia="ko-KR"/>
                <w:sz w:val="20"/>
                <w:szCs w:val="20"/>
                <w:rtl w:val="off"/>
              </w:rPr>
              <w:t xml:space="preserve"> </w:t>
            </w:r>
            <w:r>
              <w:rPr>
                <w:sz w:val="20"/>
                <w:szCs w:val="20"/>
              </w:rPr>
              <w:t>또한 취업 준비 항목(코딩 테스트, 자기소개서, 면접 준비 등)을 기준으로</w:t>
            </w:r>
            <w:r>
              <w:rPr>
                <w:lang w:eastAsia="ko-KR"/>
                <w:sz w:val="20"/>
                <w:szCs w:val="20"/>
                <w:rtl w:val="off"/>
              </w:rPr>
              <w:t xml:space="preserve"> </w:t>
            </w:r>
            <w:r>
              <w:rPr>
                <w:sz w:val="20"/>
                <w:szCs w:val="20"/>
              </w:rPr>
              <w:t>집중 시간을 분류함으로써,</w:t>
            </w:r>
            <w:r>
              <w:rPr>
                <w:lang w:eastAsia="ko-KR"/>
                <w:sz w:val="20"/>
                <w:szCs w:val="20"/>
                <w:rtl w:val="off"/>
              </w:rPr>
              <w:t xml:space="preserve"> </w:t>
            </w:r>
            <w:r>
              <w:rPr>
                <w:sz w:val="20"/>
                <w:szCs w:val="20"/>
              </w:rPr>
              <w:t>노력의 방향성이 적절한지 점검할 수 있는 지표</w:t>
            </w:r>
            <w:r>
              <w:rPr>
                <w:sz w:val="20"/>
                <w:szCs w:val="20"/>
              </w:rPr>
              <w:t>를 제공한다.</w:t>
            </w:r>
            <w:r>
              <w:rPr>
                <w:sz w:val="20"/>
                <w:szCs w:val="20"/>
              </w:rPr>
              <w:br/>
            </w:r>
            <w:r>
              <w:rPr>
                <w:lang w:eastAsia="ko-KR"/>
                <w:sz w:val="20"/>
                <w:szCs w:val="20"/>
                <w:rtl w:val="off"/>
              </w:rPr>
              <w:t xml:space="preserve"> </w:t>
            </w:r>
            <w:r>
              <w:rPr>
                <w:sz w:val="20"/>
                <w:szCs w:val="20"/>
              </w:rPr>
              <w:t>이는 사용자가 감각이나 기분에 의존하지 않고</w:t>
            </w:r>
            <w:r>
              <w:rPr>
                <w:lang w:eastAsia="ko-KR"/>
                <w:sz w:val="20"/>
                <w:szCs w:val="20"/>
                <w:rtl w:val="off"/>
              </w:rPr>
              <w:t xml:space="preserve"> </w:t>
            </w:r>
            <w:r>
              <w:rPr>
                <w:sz w:val="20"/>
                <w:szCs w:val="20"/>
              </w:rPr>
              <w:t>데이터 기반으로 준비 과정을 관리할 수 있도록 돕는다.</w:t>
            </w:r>
          </w:p>
          <w:p>
            <w:pPr>
              <w:rPr>
                <w:sz w:val="20"/>
                <w:szCs w:val="20"/>
              </w:rPr>
            </w:pPr>
            <w:r>
              <w:rPr>
                <w:lang w:eastAsia="ko-KR"/>
                <w:sz w:val="20"/>
                <w:szCs w:val="20"/>
                <w:rtl w:val="off"/>
              </w:rPr>
              <w:t xml:space="preserve">- </w:t>
            </w:r>
            <w:r>
              <w:rPr>
                <w:sz w:val="20"/>
                <w:szCs w:val="20"/>
              </w:rPr>
              <w:t>발전 가능성</w:t>
            </w:r>
          </w:p>
          <w:p>
            <w:pPr>
              <w:rPr>
                <w:sz w:val="20"/>
                <w:szCs w:val="20"/>
              </w:rPr>
            </w:pPr>
            <w:r>
              <w:rPr>
                <w:lang w:eastAsia="ko-KR"/>
                <w:sz w:val="20"/>
                <w:szCs w:val="20"/>
                <w:rtl w:val="off"/>
              </w:rPr>
              <w:t xml:space="preserve"> </w:t>
            </w:r>
            <w:r>
              <w:rPr>
                <w:sz w:val="20"/>
                <w:szCs w:val="20"/>
              </w:rPr>
              <w:t>본 프로젝트는 MVP 단계에서는 규칙 기반 또는 간단한 LLM 요약에 집중하지만</w:t>
            </w:r>
            <w:r>
              <w:rPr>
                <w:lang w:eastAsia="ko-KR"/>
                <w:sz w:val="20"/>
                <w:szCs w:val="20"/>
                <w:rtl w:val="off"/>
              </w:rPr>
              <w:t xml:space="preserve">, </w:t>
            </w:r>
            <w:r>
              <w:rPr>
                <w:sz w:val="20"/>
                <w:szCs w:val="20"/>
              </w:rPr>
              <w:t>추후에는 다음과 같은 방향으로 확장 가능하다.</w:t>
            </w:r>
          </w:p>
          <w:p>
            <w:pPr>
              <w:rPr>
                <w:b w:val="0"/>
                <w:sz w:val="20"/>
                <w:szCs w:val="20"/>
              </w:rPr>
            </w:pPr>
            <w:r>
              <w:rPr>
                <w:lang w:eastAsia="ko-KR"/>
                <w:sz w:val="20"/>
                <w:szCs w:val="20"/>
                <w:rtl w:val="off"/>
              </w:rPr>
              <w:t xml:space="preserve">1. </w:t>
            </w:r>
            <w:r>
              <w:rPr>
                <w:sz w:val="20"/>
                <w:szCs w:val="20"/>
              </w:rPr>
              <w:t xml:space="preserve">집중 기록과 일정 데이터를 활용한 </w:t>
            </w:r>
            <w:r>
              <w:rPr>
                <w:sz w:val="20"/>
                <w:szCs w:val="20"/>
              </w:rPr>
              <w:t>개인 맞춤형 학습·취업 루틴 추천</w:t>
            </w:r>
          </w:p>
          <w:p>
            <w:pPr>
              <w:rPr>
                <w:b w:val="0"/>
                <w:sz w:val="20"/>
                <w:szCs w:val="20"/>
              </w:rPr>
            </w:pPr>
            <w:r>
              <w:rPr>
                <w:lang w:eastAsia="ko-KR"/>
                <w:sz w:val="20"/>
                <w:szCs w:val="20"/>
                <w:rtl w:val="off"/>
              </w:rPr>
              <w:t xml:space="preserve">2. </w:t>
            </w:r>
            <w:r>
              <w:rPr>
                <w:sz w:val="20"/>
                <w:szCs w:val="20"/>
              </w:rPr>
              <w:t xml:space="preserve">누적 데이터를 활용한 </w:t>
            </w:r>
            <w:r>
              <w:rPr>
                <w:sz w:val="20"/>
                <w:szCs w:val="20"/>
              </w:rPr>
              <w:t>주간·월간 집중 패턴 분석</w:t>
            </w:r>
          </w:p>
          <w:p>
            <w:pPr>
              <w:rPr>
                <w:sz w:val="20"/>
                <w:szCs w:val="20"/>
              </w:rPr>
            </w:pPr>
            <w:r>
              <w:rPr>
                <w:lang w:eastAsia="ko-KR"/>
                <w:sz w:val="20"/>
                <w:szCs w:val="20"/>
                <w:rtl w:val="off"/>
              </w:rPr>
              <w:t xml:space="preserve">3. </w:t>
            </w:r>
            <w:r>
              <w:rPr>
                <w:sz w:val="20"/>
                <w:szCs w:val="20"/>
              </w:rPr>
              <w:t xml:space="preserve">면접 일정, 마감일(D-day) 기반의 </w:t>
            </w:r>
            <w:r>
              <w:rPr>
                <w:sz w:val="20"/>
                <w:szCs w:val="20"/>
              </w:rPr>
              <w:t>우선순위 조정 피드백</w:t>
            </w:r>
          </w:p>
          <w:p>
            <w:pPr>
              <w:rPr>
                <w:b w:val="0"/>
                <w:sz w:val="20"/>
                <w:szCs w:val="20"/>
              </w:rPr>
            </w:pPr>
            <w:r>
              <w:rPr>
                <w:lang w:eastAsia="ko-KR"/>
                <w:sz w:val="20"/>
                <w:szCs w:val="20"/>
                <w:rtl w:val="off"/>
              </w:rPr>
              <w:t xml:space="preserve"> </w:t>
            </w:r>
            <w:r>
              <w:rPr>
                <w:sz w:val="20"/>
                <w:szCs w:val="20"/>
              </w:rPr>
              <w:t>이를 통해 본 프로젝트는</w:t>
            </w:r>
            <w:r>
              <w:rPr>
                <w:lang w:eastAsia="ko-KR"/>
                <w:sz w:val="20"/>
                <w:szCs w:val="20"/>
                <w:rtl w:val="off"/>
              </w:rPr>
              <w:t xml:space="preserve"> </w:t>
            </w:r>
            <w:r>
              <w:rPr>
                <w:sz w:val="20"/>
                <w:szCs w:val="20"/>
              </w:rPr>
              <w:t>취업 준비 과정 전반을 지원하는 지능형 자기 관리 플랫폼</w:t>
            </w:r>
            <w:r>
              <w:rPr>
                <w:sz w:val="20"/>
                <w:szCs w:val="20"/>
              </w:rPr>
              <w:t>으로 발전할 수 있다.</w:t>
            </w:r>
          </w:p>
          <w:p>
            <w:pPr>
              <w:wordWrap/>
              <w:rPr>
                <w:sz w:val="20"/>
                <w:szCs w:val="20"/>
              </w:rPr>
            </w:pPr>
          </w:p>
        </w:tc>
      </w:tr>
    </w:tbl>
    <w:p>
      <w:pPr>
        <w:wordWrap/>
        <w:rPr>
          <w:b/>
          <w:bCs/>
          <w:sz w:val="20"/>
          <w:szCs w:val="20"/>
        </w:rPr>
      </w:pPr>
    </w:p>
    <w:p>
      <w:pPr>
        <w:wordWrap/>
        <w:rPr>
          <w:b/>
          <w:bCs/>
          <w:sz w:val="32"/>
          <w:szCs w:val="32"/>
        </w:rPr>
      </w:pPr>
      <w:r>
        <w:rPr>
          <w:rFonts w:hint="eastAsia"/>
          <w:b/>
          <w:bCs/>
          <w:sz w:val="32"/>
          <w:szCs w:val="32"/>
        </w:rPr>
        <w:t>#2-1 사용할 AI와 학습 방법</w:t>
      </w:r>
    </w:p>
    <w:tbl>
      <w:tblPr>
        <w:tblStyle w:val="aa"/>
        <w:tblW w:w="0" w:type="auto"/>
        <w:tblLook w:val="04A0" w:firstRow="1" w:lastRow="0" w:firstColumn="1" w:lastColumn="0" w:noHBand="0" w:noVBand="1"/>
      </w:tblPr>
      <w:tblGrid>
        <w:gridCol w:w="1413"/>
        <w:gridCol w:w="7603"/>
      </w:tblGrid>
      <w:tr>
        <w:trPr>
          <w:trHeight w:val="416" w:hRule="atLeast"/>
        </w:trPr>
        <w:tc>
          <w:tcPr>
            <w:tcW w:w="1413" w:type="dxa"/>
          </w:tcPr>
          <w:p>
            <w:pPr>
              <w:wordWrap/>
              <w:rPr>
                <w:b/>
                <w:bCs/>
                <w:sz w:val="20"/>
                <w:szCs w:val="20"/>
              </w:rPr>
            </w:pPr>
            <w:r>
              <w:rPr>
                <w:rFonts w:hint="eastAsia"/>
                <w:b/>
                <w:bCs/>
                <w:sz w:val="20"/>
                <w:szCs w:val="20"/>
              </w:rPr>
              <w:t>기술 분야</w:t>
            </w:r>
          </w:p>
        </w:tc>
        <w:tc>
          <w:tcPr>
            <w:tcW w:w="7603" w:type="dxa"/>
          </w:tcPr>
          <w:p>
            <w:pPr>
              <w:rPr>
                <w:sz w:val="20"/>
                <w:szCs w:val="20"/>
              </w:rPr>
            </w:pPr>
            <w:r>
              <w:rPr>
                <w:sz w:val="20"/>
                <w:szCs w:val="20"/>
              </w:rPr>
              <w:t>Natural Language Processing (NLP)</w:t>
            </w:r>
          </w:p>
          <w:p>
            <w:pPr>
              <w:rPr>
                <w:sz w:val="20"/>
                <w:szCs w:val="20"/>
              </w:rPr>
            </w:pPr>
            <w:r>
              <w:rPr>
                <w:sz w:val="20"/>
                <w:szCs w:val="20"/>
              </w:rPr>
              <w:t>Large Language Model (LLM)</w:t>
            </w:r>
          </w:p>
          <w:p>
            <w:pPr>
              <w:rPr>
                <w:sz w:val="20"/>
                <w:szCs w:val="20"/>
              </w:rPr>
            </w:pPr>
            <w:r>
              <w:rPr>
                <w:sz w:val="20"/>
                <w:szCs w:val="20"/>
              </w:rPr>
              <w:t>Rule-based Logic + AI 요약</w:t>
            </w:r>
          </w:p>
        </w:tc>
      </w:tr>
      <w:tr>
        <w:trPr>
          <w:trHeight w:val="3199" w:hRule="atLeast"/>
        </w:trPr>
        <w:tc>
          <w:tcPr>
            <w:tcW w:w="1413" w:type="dxa"/>
          </w:tcPr>
          <w:p>
            <w:pPr>
              <w:wordWrap/>
              <w:rPr>
                <w:b/>
                <w:bCs/>
                <w:sz w:val="20"/>
                <w:szCs w:val="20"/>
              </w:rPr>
            </w:pPr>
            <w:r>
              <w:rPr>
                <w:rFonts w:hint="eastAsia"/>
                <w:b/>
                <w:bCs/>
                <w:sz w:val="20"/>
                <w:szCs w:val="20"/>
              </w:rPr>
              <w:t>사용할 AI의 용도, 기능</w:t>
            </w:r>
          </w:p>
        </w:tc>
        <w:tc>
          <w:tcPr>
            <w:tcW w:w="7603" w:type="dxa"/>
          </w:tcPr>
          <w:p>
            <w:pPr>
              <w:rPr>
                <w:sz w:val="20"/>
                <w:szCs w:val="20"/>
              </w:rPr>
            </w:pPr>
            <w:r>
              <w:rPr>
                <w:lang w:eastAsia="ko-KR"/>
                <w:sz w:val="20"/>
                <w:szCs w:val="20"/>
                <w:rtl w:val="off"/>
              </w:rPr>
              <w:t xml:space="preserve"> </w:t>
            </w:r>
            <w:r>
              <w:rPr>
                <w:sz w:val="20"/>
                <w:szCs w:val="20"/>
              </w:rPr>
              <w:t xml:space="preserve">본 프로젝트에서는 사용자의 </w:t>
            </w:r>
            <w:r>
              <w:rPr>
                <w:sz w:val="20"/>
                <w:szCs w:val="20"/>
              </w:rPr>
              <w:t>집중 세션 기록과 일정 정보</w:t>
            </w:r>
            <w:r>
              <w:rPr>
                <w:sz w:val="20"/>
                <w:szCs w:val="20"/>
              </w:rPr>
              <w:t>를 기반으로</w:t>
            </w:r>
            <w:r>
              <w:rPr>
                <w:lang w:eastAsia="ko-KR"/>
                <w:sz w:val="20"/>
                <w:szCs w:val="20"/>
                <w:rtl w:val="off"/>
              </w:rPr>
              <w:t xml:space="preserve"> </w:t>
            </w:r>
            <w:r>
              <w:rPr>
                <w:sz w:val="20"/>
                <w:szCs w:val="20"/>
              </w:rPr>
              <w:t>간단하면서도 실용적인 피드백을 제공하기 위해</w:t>
            </w:r>
            <w:r>
              <w:rPr>
                <w:lang w:eastAsia="ko-KR"/>
                <w:sz w:val="20"/>
                <w:szCs w:val="20"/>
                <w:rtl w:val="off"/>
              </w:rPr>
              <w:t xml:space="preserve"> </w:t>
            </w:r>
            <w:r>
              <w:rPr>
                <w:sz w:val="20"/>
                <w:szCs w:val="20"/>
              </w:rPr>
              <w:t>LLM 기반 텍스트 요약 및 규칙 기반 분석</w:t>
            </w:r>
            <w:r>
              <w:rPr>
                <w:sz w:val="20"/>
                <w:szCs w:val="20"/>
              </w:rPr>
              <w:t>을 함께 활용한다.</w:t>
            </w:r>
            <w:r>
              <w:rPr>
                <w:lang w:eastAsia="ko-KR"/>
                <w:sz w:val="20"/>
                <w:szCs w:val="20"/>
                <w:rtl w:val="off"/>
              </w:rPr>
              <w:t xml:space="preserve"> </w:t>
            </w:r>
            <w:r>
              <w:rPr>
                <w:sz w:val="20"/>
                <w:szCs w:val="20"/>
              </w:rPr>
              <w:t>MVP 단계에서는 사용자의 하루 집중 시간, 세션 개수,</w:t>
            </w:r>
            <w:r>
              <w:rPr>
                <w:sz w:val="20"/>
                <w:szCs w:val="20"/>
              </w:rPr>
              <w:br/>
            </w:r>
            <w:r>
              <w:rPr>
                <w:sz w:val="20"/>
                <w:szCs w:val="20"/>
              </w:rPr>
              <w:t>집중이 많이 이루어진 시간대를 입력 데이터로 사용하여</w:t>
            </w:r>
            <w:r>
              <w:rPr>
                <w:lang w:eastAsia="ko-KR"/>
                <w:sz w:val="20"/>
                <w:szCs w:val="20"/>
                <w:rtl w:val="off"/>
              </w:rPr>
              <w:t xml:space="preserve"> </w:t>
            </w:r>
            <w:r>
              <w:rPr>
                <w:sz w:val="20"/>
                <w:szCs w:val="20"/>
              </w:rPr>
              <w:t>사전에 정의된 규칙(예: 목표 대비 집중 시간 부족, 특정 시간대 집중 편중 등)에 따라</w:t>
            </w:r>
            <w:r>
              <w:rPr>
                <w:lang w:eastAsia="ko-KR"/>
                <w:sz w:val="20"/>
                <w:szCs w:val="20"/>
                <w:rtl w:val="off"/>
              </w:rPr>
              <w:t xml:space="preserve"> </w:t>
            </w:r>
            <w:r>
              <w:rPr>
                <w:sz w:val="20"/>
                <w:szCs w:val="20"/>
              </w:rPr>
              <w:t>피드백의 핵심 포인트를 도출한다.</w:t>
            </w:r>
          </w:p>
          <w:p>
            <w:pPr>
              <w:rPr>
                <w:color w:val="0F9ED5"/>
                <w:sz w:val="20"/>
                <w:szCs w:val="20"/>
              </w:rPr>
            </w:pPr>
            <w:r>
              <w:rPr>
                <w:lang w:eastAsia="ko-KR"/>
                <w:sz w:val="20"/>
                <w:szCs w:val="20"/>
                <w:rtl w:val="off"/>
              </w:rPr>
              <w:t xml:space="preserve"> </w:t>
            </w:r>
            <w:r>
              <w:rPr>
                <w:sz w:val="20"/>
                <w:szCs w:val="20"/>
              </w:rPr>
              <w:t>이후 해당 분석 결과를 LLM에 전달하여</w:t>
            </w:r>
            <w:r>
              <w:rPr>
                <w:lang w:eastAsia="ko-KR"/>
                <w:sz w:val="20"/>
                <w:szCs w:val="20"/>
                <w:rtl w:val="off"/>
              </w:rPr>
              <w:t xml:space="preserve"> </w:t>
            </w:r>
            <w:r>
              <w:rPr>
                <w:sz w:val="20"/>
                <w:szCs w:val="20"/>
              </w:rPr>
              <w:t xml:space="preserve">자연스러운 문장 형태의 </w:t>
            </w:r>
            <w:r>
              <w:rPr>
                <w:sz w:val="20"/>
                <w:szCs w:val="20"/>
              </w:rPr>
              <w:t>요약 피드백</w:t>
            </w:r>
            <w:r>
              <w:rPr>
                <w:sz w:val="20"/>
                <w:szCs w:val="20"/>
              </w:rPr>
              <w:t>을 생성한다.</w:t>
            </w:r>
            <w:r>
              <w:rPr>
                <w:lang w:eastAsia="ko-KR"/>
                <w:sz w:val="20"/>
                <w:szCs w:val="20"/>
                <w:rtl w:val="off"/>
              </w:rPr>
              <w:t xml:space="preserve"> </w:t>
            </w:r>
            <w:r>
              <w:rPr>
                <w:sz w:val="20"/>
                <w:szCs w:val="20"/>
              </w:rPr>
              <w:t>이를 통해 사용자는 복잡한 수치 대신</w:t>
            </w:r>
            <w:r>
              <w:rPr>
                <w:lang w:eastAsia="ko-KR"/>
                <w:sz w:val="20"/>
                <w:szCs w:val="20"/>
                <w:rtl w:val="off"/>
              </w:rPr>
              <w:t xml:space="preserve"> </w:t>
            </w:r>
            <w:r>
              <w:rPr>
                <w:sz w:val="20"/>
                <w:szCs w:val="20"/>
              </w:rPr>
              <w:t>자신의 집중 상태와 개선 방향을 직관적으로 이해할 수 있다.</w:t>
            </w:r>
          </w:p>
        </w:tc>
      </w:tr>
      <w:tr>
        <w:trPr>
          <w:trHeight w:val="4959" w:hRule="atLeast"/>
        </w:trPr>
        <w:tc>
          <w:tcPr>
            <w:tcW w:w="1413" w:type="dxa"/>
          </w:tcPr>
          <w:p>
            <w:pPr>
              <w:wordWrap/>
              <w:rPr>
                <w:b/>
                <w:bCs/>
                <w:sz w:val="20"/>
                <w:szCs w:val="20"/>
              </w:rPr>
            </w:pPr>
            <w:r>
              <w:rPr>
                <w:rFonts w:hint="eastAsia"/>
                <w:b/>
                <w:bCs/>
                <w:sz w:val="20"/>
                <w:szCs w:val="20"/>
              </w:rPr>
              <w:t>학습 데이터 선정 및 활용 방법</w:t>
            </w:r>
          </w:p>
        </w:tc>
        <w:tc>
          <w:tcPr>
            <w:tcW w:w="7603" w:type="dxa"/>
          </w:tcPr>
          <w:p>
            <w:pPr>
              <w:rPr>
                <w:b w:val="0"/>
                <w:sz w:val="20"/>
                <w:szCs w:val="20"/>
              </w:rPr>
            </w:pPr>
            <w:r>
              <w:rPr>
                <w:lang w:eastAsia="ko-KR"/>
                <w:sz w:val="20"/>
                <w:szCs w:val="20"/>
                <w:rtl w:val="off"/>
              </w:rPr>
              <w:t xml:space="preserve"> </w:t>
            </w:r>
            <w:r>
              <w:rPr>
                <w:sz w:val="20"/>
                <w:szCs w:val="20"/>
              </w:rPr>
              <w:t xml:space="preserve">본 프로젝트에서는 사용자가 서비스 이용 과정에서 자연스럽게 생성하는 </w:t>
            </w:r>
            <w:r>
              <w:rPr>
                <w:sz w:val="20"/>
                <w:szCs w:val="20"/>
              </w:rPr>
              <w:t>집중 세션 기록 데이터</w:t>
            </w:r>
            <w:r>
              <w:rPr>
                <w:sz w:val="20"/>
                <w:szCs w:val="20"/>
              </w:rPr>
              <w:t>를 핵심 데이터로 활용한다. 사용되는 데이터는 집중 세션의 시작 및 종료 시간, 세션 지속 시간, 하루 총 집중 시간, 날짜별 집중 기록, 그리고 사용자가 선택적으로 입력한 일정 정보 등으로 구성된다. 이러한 데이터는 사용자의 실제 행동을 기반으로 생성되기 때문에 개인별 집중 패턴을 가장 정확하게 반영할 수 있</w:t>
            </w:r>
            <w:r>
              <w:rPr>
                <w:lang w:eastAsia="ko-KR"/>
                <w:sz w:val="20"/>
                <w:szCs w:val="20"/>
                <w:rtl w:val="off"/>
              </w:rPr>
              <w:t>다.</w:t>
            </w:r>
          </w:p>
          <w:p>
            <w:pPr>
              <w:rPr>
                <w:sz w:val="20"/>
                <w:szCs w:val="20"/>
              </w:rPr>
            </w:pPr>
            <w:r>
              <w:rPr>
                <w:lang w:eastAsia="ko-KR"/>
                <w:sz w:val="20"/>
                <w:szCs w:val="20"/>
                <w:rtl w:val="off"/>
              </w:rPr>
              <w:t xml:space="preserve"> </w:t>
            </w:r>
            <w:r>
              <w:rPr>
                <w:sz w:val="20"/>
                <w:szCs w:val="20"/>
              </w:rPr>
              <w:t>수집된 집중 기록 데이터는 먼저 사전에 정의된 규칙 기반 분석 로직을 통해 1차적으로 처리된다. 목표 집중 시간 대비 달성 여부, 최근 며칠간의 집중 시간 변화 추이, 특정 시간대에 집중이 몰리는 패턴 등을 분석하여 사용자의 집중 상태를 정량적인 지표로 요약한다. 이후 이러한 분석 결과를 텍스트 형태로 정리하여 LLM에 입력함으로써, 사용자가 자신의 집중 상태를 직관적으로 이해할 수 있는 피드백을 생성한다. 이를 통해 사용자의 학습 및 취업 준비 상황에 맞는 실질적인 조언을 제공하는 것을 목표로 한다.</w:t>
            </w:r>
          </w:p>
        </w:tc>
      </w:tr>
    </w:tbl>
    <w:p>
      <w:pPr>
        <w:wordWrap/>
        <w:rPr>
          <w:b/>
          <w:bCs/>
          <w:sz w:val="20"/>
          <w:szCs w:val="20"/>
        </w:rPr>
      </w:pPr>
    </w:p>
    <w:p>
      <w:pPr>
        <w:wordWrap/>
        <w:rPr>
          <w:b/>
          <w:bCs/>
          <w:sz w:val="20"/>
          <w:szCs w:val="20"/>
        </w:rPr>
      </w:pPr>
    </w:p>
    <w:p>
      <w:pPr>
        <w:wordWrap/>
        <w:rPr>
          <w:b/>
          <w:bCs/>
          <w:sz w:val="32"/>
          <w:szCs w:val="32"/>
        </w:rPr>
      </w:pPr>
      <w:r>
        <w:rPr>
          <w:rFonts w:hint="eastAsia"/>
          <w:b/>
          <w:bCs/>
          <w:sz w:val="32"/>
          <w:szCs w:val="32"/>
        </w:rPr>
        <w:t>#2-</w:t>
      </w:r>
      <w:r>
        <w:rPr>
          <w:rFonts w:hint="eastAsia"/>
          <w:b/>
          <w:bCs/>
          <w:sz w:val="32"/>
          <w:szCs w:val="32"/>
        </w:rPr>
        <w:t>2</w:t>
      </w:r>
      <w:r>
        <w:rPr>
          <w:rFonts w:hint="eastAsia"/>
          <w:b/>
          <w:bCs/>
          <w:sz w:val="32"/>
          <w:szCs w:val="32"/>
        </w:rPr>
        <w:t xml:space="preserve"> 프로젝트 구</w:t>
      </w:r>
      <w:r>
        <w:rPr>
          <w:rFonts w:hint="eastAsia"/>
          <w:b/>
          <w:bCs/>
          <w:sz w:val="32"/>
          <w:szCs w:val="32"/>
        </w:rPr>
        <w:t>조</w:t>
      </w:r>
      <w:r>
        <w:rPr>
          <w:rFonts w:hint="eastAsia"/>
          <w:b/>
          <w:bCs/>
          <w:sz w:val="32"/>
          <w:szCs w:val="32"/>
        </w:rPr>
        <w:t>도 (그림자료 및 설명)</w:t>
      </w:r>
    </w:p>
    <w:tbl>
      <w:tblPr>
        <w:tblStyle w:val="aa"/>
        <w:tblW w:w="0" w:type="auto"/>
        <w:tblLook w:val="04A0" w:firstRow="1" w:lastRow="0" w:firstColumn="1" w:lastColumn="0" w:noHBand="0" w:noVBand="1"/>
      </w:tblPr>
      <w:tblGrid>
        <w:gridCol w:w="9016"/>
      </w:tblGrid>
      <w:tr>
        <w:trPr>
          <w:trHeight w:val="416" w:hRule="atLeast"/>
        </w:trPr>
        <w:tc>
          <w:tcPr>
            <w:tcW w:w="9016" w:type="dxa"/>
          </w:tcPr>
          <w:p>
            <w:pPr>
              <w:wordWrap/>
              <w:rPr>
                <w:b/>
                <w:bCs/>
                <w:sz w:val="20"/>
                <w:szCs w:val="20"/>
              </w:rPr>
            </w:pPr>
            <w:r>
              <w:rPr>
                <w:rFonts w:hint="eastAsia"/>
                <w:b/>
                <w:bCs/>
                <w:sz w:val="20"/>
                <w:szCs w:val="20"/>
              </w:rPr>
              <w:t>프로젝트 구조도</w:t>
            </w:r>
          </w:p>
        </w:tc>
      </w:tr>
      <w:tr>
        <w:trPr>
          <w:trHeight w:val="5951" w:hRule="atLeast"/>
        </w:trPr>
        <w:tc>
          <w:tcPr>
            <w:tcW w:w="9016" w:type="dxa"/>
          </w:tcPr>
          <w:p>
            <w:pPr>
              <w:wordWrap/>
              <w:rPr>
                <w:sz w:val="20"/>
                <w:szCs w:val="20"/>
              </w:rPr>
            </w:pPr>
            <w:r>
              <w:rPr>
                <w:sz w:val="20"/>
                <w:szCs w:val="20"/>
              </w:rPr>
              <w:drawing>
                <wp:inline distT="0" distB="0" distL="0" distR="0">
                  <wp:extent cx="5588000" cy="3137535"/>
                  <wp:effectExtent l="0" t="0" r="0" b="0"/>
                  <wp:docPr id="1025" name=""/>
                  <wp:cNvGraphicFramePr/>
                  <a:graphic xmlns:a="http://schemas.openxmlformats.org/drawingml/2006/main">
                    <a:graphicData uri="http://schemas.openxmlformats.org/drawingml/2006/picture">
                      <pic:pic xmlns:pic="http://schemas.openxmlformats.org/drawingml/2006/picture">
                        <pic:nvPicPr>
                          <pic:cNvPr id="1025" name=""/>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5588000" cy="3137535"/>
                          </a:xfrm>
                          <a:prstGeom prst="rect">
                            <a:avLst/>
                          </a:prstGeom>
                        </pic:spPr>
                      </pic:pic>
                    </a:graphicData>
                  </a:graphic>
                </wp:inline>
              </w:drawing>
            </w:r>
          </w:p>
        </w:tc>
      </w:tr>
      <w:tr>
        <w:trPr>
          <w:trHeight w:val="419" w:hRule="atLeast"/>
        </w:trPr>
        <w:tc>
          <w:tcPr>
            <w:tcW w:w="9016" w:type="dxa"/>
          </w:tcPr>
          <w:p>
            <w:pPr>
              <w:wordWrap/>
              <w:rPr>
                <w:b/>
                <w:bCs/>
                <w:sz w:val="20"/>
                <w:szCs w:val="20"/>
              </w:rPr>
            </w:pPr>
            <w:r>
              <w:rPr>
                <w:rFonts w:hint="eastAsia"/>
                <w:b/>
                <w:bCs/>
                <w:sz w:val="20"/>
                <w:szCs w:val="20"/>
              </w:rPr>
              <w:t>구조도에 대한 설명</w:t>
            </w:r>
          </w:p>
        </w:tc>
      </w:tr>
      <w:tr>
        <w:trPr>
          <w:trHeight w:val="3816" w:hRule="atLeast"/>
        </w:trPr>
        <w:tc>
          <w:tcPr>
            <w:tcW w:w="9016" w:type="dxa"/>
          </w:tcPr>
          <w:p>
            <w:pPr>
              <w:rPr>
                <w:sz w:val="20"/>
                <w:szCs w:val="20"/>
              </w:rPr>
            </w:pPr>
            <w:r>
              <w:rPr>
                <w:lang w:eastAsia="ko-KR"/>
                <w:sz w:val="20"/>
                <w:szCs w:val="20"/>
                <w:rtl w:val="off"/>
              </w:rPr>
              <w:t xml:space="preserve"> </w:t>
            </w:r>
            <w:r>
              <w:rPr>
                <w:sz w:val="20"/>
                <w:szCs w:val="20"/>
              </w:rPr>
              <w:t>본 프로젝트는 프론트엔드, 백엔드, AI 처리 영역으로 구성된 웹 기반 서비스 구조를 가진다.</w:t>
            </w:r>
            <w:r>
              <w:rPr>
                <w:lang w:eastAsia="ko-KR"/>
                <w:sz w:val="20"/>
                <w:szCs w:val="20"/>
                <w:rtl w:val="off"/>
              </w:rPr>
              <w:t xml:space="preserve"> </w:t>
            </w:r>
            <w:r>
              <w:rPr>
                <w:sz w:val="20"/>
                <w:szCs w:val="20"/>
              </w:rPr>
              <w:t>사용자는 웹 프론트엔드를 통해 집중 세션을 시작하고 종료하며, 해당 정보는 API를 통해 백엔드 서버로 전달된다.</w:t>
            </w:r>
          </w:p>
          <w:p>
            <w:pPr>
              <w:rPr>
                <w:sz w:val="20"/>
                <w:szCs w:val="20"/>
              </w:rPr>
            </w:pPr>
            <w:r>
              <w:rPr>
                <w:lang w:eastAsia="ko-KR"/>
                <w:sz w:val="20"/>
                <w:szCs w:val="20"/>
                <w:rtl w:val="off"/>
              </w:rPr>
              <w:t xml:space="preserve"> </w:t>
            </w:r>
            <w:r>
              <w:rPr>
                <w:sz w:val="20"/>
                <w:szCs w:val="20"/>
              </w:rPr>
              <w:t>프론트엔드는 타이머 기반 집중 세션 관리 기능과 집중 결과를 시각화하는 대시보드를 담당한다. 사용자의 입력에 따라 세션 시작·종료 이벤트를 처리하고, 백엔드로부터 전달받은 집중 통계 데이터를 그래프 형태로 표시한다.</w:t>
            </w:r>
          </w:p>
          <w:p>
            <w:pPr>
              <w:rPr>
                <w:sz w:val="20"/>
                <w:szCs w:val="20"/>
              </w:rPr>
            </w:pPr>
            <w:r>
              <w:rPr>
                <w:lang w:eastAsia="ko-KR"/>
                <w:sz w:val="20"/>
                <w:szCs w:val="20"/>
                <w:rtl w:val="off"/>
              </w:rPr>
              <w:t xml:space="preserve"> </w:t>
            </w:r>
            <w:r>
              <w:rPr>
                <w:sz w:val="20"/>
                <w:szCs w:val="20"/>
              </w:rPr>
              <w:t>백엔드는 프론트엔드로부터 전달된 집중 세션 데이터를 데이터베이스에 저장하고, 날짜별 집중 시간, 하루 총 집중 시간 등의 기본 통계 분석을 수행한다. 분석된 결과는 프론트엔드에 전달되며, 동시에 AI 피드백 생성을 위한 요약 데이터로 활용된다.</w:t>
            </w:r>
          </w:p>
          <w:p>
            <w:pPr>
              <w:rPr>
                <w:color w:val="0F9ED5"/>
                <w:sz w:val="20"/>
                <w:szCs w:val="20"/>
              </w:rPr>
            </w:pPr>
            <w:r>
              <w:rPr>
                <w:lang w:eastAsia="ko-KR"/>
                <w:sz w:val="20"/>
                <w:szCs w:val="20"/>
                <w:rtl w:val="off"/>
              </w:rPr>
              <w:t xml:space="preserve"> </w:t>
            </w:r>
            <w:r>
              <w:rPr>
                <w:sz w:val="20"/>
                <w:szCs w:val="20"/>
              </w:rPr>
              <w:t>AI 처리 영역에서는 백엔드에서 전달받은 집중 통계 요약 정보를 입력으로 받아 LLM을 활용한 자연어 피드백을 생성한다. 생성된 피드백 결과는 다시 백엔드를 거쳐 프론트엔드에 전달되어 사용자에게 제공된다.</w:t>
            </w:r>
          </w:p>
        </w:tc>
      </w:tr>
    </w:tbl>
    <w:p>
      <w:pPr>
        <w:wordWrap/>
        <w:rPr>
          <w:b/>
          <w:bCs/>
          <w:sz w:val="20"/>
          <w:szCs w:val="20"/>
        </w:rPr>
      </w:pPr>
    </w:p>
    <w:p>
      <w:pPr>
        <w:wordWrap/>
        <w:rPr>
          <w:b/>
          <w:bCs/>
          <w:sz w:val="20"/>
          <w:szCs w:val="20"/>
        </w:rPr>
      </w:pPr>
    </w:p>
    <w:p>
      <w:pPr>
        <w:wordWrap/>
        <w:rPr>
          <w:b/>
          <w:bCs/>
          <w:sz w:val="32"/>
          <w:szCs w:val="32"/>
        </w:rPr>
      </w:pPr>
      <w:r>
        <w:rPr>
          <w:rFonts w:hint="eastAsia"/>
          <w:b/>
          <w:bCs/>
          <w:sz w:val="32"/>
          <w:szCs w:val="32"/>
        </w:rPr>
        <w:t>#</w:t>
      </w:r>
      <w:r>
        <w:rPr>
          <w:rFonts w:hint="eastAsia"/>
          <w:b/>
          <w:bCs/>
          <w:sz w:val="32"/>
          <w:szCs w:val="32"/>
        </w:rPr>
        <w:t>3</w:t>
      </w:r>
      <w:r>
        <w:rPr>
          <w:rFonts w:hint="eastAsia"/>
          <w:b/>
          <w:bCs/>
          <w:sz w:val="32"/>
          <w:szCs w:val="32"/>
        </w:rPr>
        <w:t xml:space="preserve"> </w:t>
      </w:r>
      <w:r>
        <w:rPr>
          <w:rFonts w:hint="eastAsia"/>
          <w:b/>
          <w:bCs/>
          <w:sz w:val="32"/>
          <w:szCs w:val="32"/>
        </w:rPr>
        <w:t xml:space="preserve">목표 </w:t>
      </w:r>
      <w:r>
        <w:rPr>
          <w:rFonts w:hint="eastAsia"/>
          <w:b/>
          <w:bCs/>
          <w:sz w:val="32"/>
          <w:szCs w:val="32"/>
        </w:rPr>
        <w:t>MVP</w:t>
      </w:r>
    </w:p>
    <w:p>
      <w:pPr>
        <w:wordWrap/>
        <w:rPr>
          <w:rFonts w:hint="eastAsia"/>
          <w:b/>
          <w:bCs/>
          <w:color w:val="FF0000"/>
          <w:sz w:val="16"/>
          <w:szCs w:val="16"/>
          <w:u w:val="single" w:color="auto"/>
        </w:rPr>
      </w:pPr>
      <w:r>
        <w:rPr>
          <w:rFonts w:hint="eastAsia"/>
          <w:b/>
          <w:bCs/>
          <w:color w:val="FF0000"/>
          <w:sz w:val="16"/>
          <w:szCs w:val="16"/>
          <w:u w:val="single" w:color="auto"/>
        </w:rPr>
        <w:t xml:space="preserve">평가 배점에 포함되는 요소. </w:t>
      </w:r>
      <w:r>
        <w:rPr>
          <w:rFonts w:hint="eastAsia"/>
          <w:b/>
          <w:bCs/>
          <w:color w:val="FF0000"/>
          <w:sz w:val="16"/>
          <w:szCs w:val="16"/>
          <w:u w:val="single" w:color="auto"/>
        </w:rPr>
        <w:t xml:space="preserve">구체적이고 </w:t>
      </w:r>
      <w:r>
        <w:rPr>
          <w:rFonts w:hint="eastAsia"/>
          <w:b/>
          <w:bCs/>
          <w:color w:val="FF0000"/>
          <w:sz w:val="16"/>
          <w:szCs w:val="16"/>
          <w:u w:val="single" w:color="auto"/>
        </w:rPr>
        <w:t>구현 가능하게 작성 바람.</w:t>
      </w:r>
    </w:p>
    <w:tbl>
      <w:tblPr>
        <w:tblStyle w:val="aa"/>
        <w:tblW w:w="0" w:type="auto"/>
        <w:tblLook w:val="04A0" w:firstRow="1" w:lastRow="0" w:firstColumn="1" w:lastColumn="0" w:noHBand="0" w:noVBand="1"/>
      </w:tblPr>
      <w:tblGrid>
        <w:gridCol w:w="1413"/>
        <w:gridCol w:w="7603"/>
      </w:tblGrid>
      <w:tr>
        <w:tc>
          <w:tcPr>
            <w:tcW w:w="9016" w:type="dxa"/>
            <w:gridSpan w:val="2"/>
          </w:tcPr>
          <w:p>
            <w:pPr>
              <w:wordWrap/>
              <w:rPr>
                <w:sz w:val="20"/>
                <w:szCs w:val="20"/>
              </w:rPr>
            </w:pPr>
            <w:r>
              <w:rPr>
                <w:rFonts w:hint="eastAsia"/>
                <w:sz w:val="20"/>
                <w:szCs w:val="20"/>
              </w:rPr>
              <w:t>최소 기능만 수행 시 프로젝트 구</w:t>
            </w:r>
            <w:r>
              <w:rPr>
                <w:rFonts w:hint="eastAsia"/>
                <w:sz w:val="20"/>
                <w:szCs w:val="20"/>
              </w:rPr>
              <w:t>조</w:t>
            </w:r>
            <w:r>
              <w:rPr>
                <w:rFonts w:hint="eastAsia"/>
                <w:sz w:val="20"/>
                <w:szCs w:val="20"/>
              </w:rPr>
              <w:t>도</w:t>
            </w:r>
          </w:p>
        </w:tc>
      </w:tr>
      <w:tr>
        <w:trPr>
          <w:trHeight w:val="5155" w:hRule="atLeast"/>
        </w:trPr>
        <w:tc>
          <w:tcPr>
            <w:tcW w:w="9016" w:type="dxa"/>
            <w:gridSpan w:val="2"/>
          </w:tcPr>
          <w:p>
            <w:pPr>
              <w:wordWrap/>
              <w:rPr>
                <w:color w:val="0F9ED5"/>
                <w:sz w:val="20"/>
                <w:szCs w:val="20"/>
              </w:rPr>
            </w:pPr>
            <w:r>
              <w:rPr>
                <w:color w:val="0F9ED5"/>
                <w:sz w:val="20"/>
                <w:szCs w:val="20"/>
              </w:rPr>
              <w:drawing>
                <wp:inline distT="0" distB="0" distL="0" distR="0">
                  <wp:extent cx="5207000" cy="3124200"/>
                  <wp:effectExtent l="0" t="0" r="0" b="0"/>
                  <wp:docPr id="1026" name=""/>
                  <wp:cNvGraphicFramePr/>
                  <a:graphic xmlns:a="http://schemas.openxmlformats.org/drawingml/2006/main">
                    <a:graphicData uri="http://schemas.openxmlformats.org/drawingml/2006/picture">
                      <pic:pic xmlns:pic="http://schemas.openxmlformats.org/drawingml/2006/picture">
                        <pic:nvPicPr>
                          <pic:cNvPr id="1026" name=""/>
                          <pic:cNvPicPr>
                            <a:picLocks noUngrp="1"/>
                          </pic:cNvPicPr>
                        </pic:nvPicPr>
                        <pic:blipFill>
                          <a:blip r:embed="rId2">
                            <a:extLst>
                              <a:ext uri="{28A0092B-C50C-407E-A947-70E740481C1C}">
                                <a14:useLocalDpi xmlns:a14="http://schemas.microsoft.com/office/drawing/2010/main" val="0"/>
                              </a:ext>
                            </a:extLst>
                          </a:blip>
                          <a:stretch>
                            <a:fillRect/>
                          </a:stretch>
                        </pic:blipFill>
                        <pic:spPr>
                          <a:xfrm>
                            <a:off x="0" y="0"/>
                            <a:ext cx="5207000" cy="3124200"/>
                          </a:xfrm>
                          <a:prstGeom prst="rect">
                            <a:avLst/>
                          </a:prstGeom>
                        </pic:spPr>
                      </pic:pic>
                    </a:graphicData>
                  </a:graphic>
                </wp:inline>
              </w:drawing>
            </w:r>
          </w:p>
        </w:tc>
      </w:tr>
      <w:tr>
        <w:trPr>
          <w:trHeight w:val="1698" w:hRule="atLeast"/>
        </w:trPr>
        <w:tc>
          <w:tcPr>
            <w:tcW w:w="1413" w:type="dxa"/>
          </w:tcPr>
          <w:p>
            <w:pPr>
              <w:wordWrap/>
              <w:rPr>
                <w:sz w:val="20"/>
                <w:szCs w:val="20"/>
              </w:rPr>
            </w:pPr>
            <w:r>
              <w:rPr>
                <w:rFonts w:hint="eastAsia"/>
                <w:sz w:val="20"/>
                <w:szCs w:val="20"/>
              </w:rPr>
              <w:t>최소 기능</w:t>
            </w:r>
          </w:p>
          <w:p>
            <w:pPr>
              <w:wordWrap/>
              <w:rPr>
                <w:sz w:val="20"/>
                <w:szCs w:val="20"/>
              </w:rPr>
            </w:pPr>
            <w:r>
              <w:rPr>
                <w:rFonts w:hint="eastAsia"/>
                <w:sz w:val="20"/>
                <w:szCs w:val="20"/>
              </w:rPr>
              <w:t>(MVP)</w:t>
            </w:r>
          </w:p>
        </w:tc>
        <w:tc>
          <w:tcPr>
            <w:tcW w:w="7603" w:type="dxa"/>
          </w:tcPr>
          <w:p>
            <w:pPr>
              <w:rPr>
                <w:sz w:val="20"/>
                <w:szCs w:val="20"/>
              </w:rPr>
            </w:pPr>
            <w:r>
              <w:rPr>
                <w:lang w:eastAsia="ko-KR"/>
                <w:sz w:val="20"/>
                <w:szCs w:val="20"/>
                <w:rtl w:val="off"/>
              </w:rPr>
              <w:t xml:space="preserve">1. </w:t>
            </w:r>
            <w:r>
              <w:rPr>
                <w:sz w:val="20"/>
                <w:szCs w:val="20"/>
              </w:rPr>
              <w:t>타이머 기반 집중 세션 기록 기능</w:t>
            </w:r>
            <w:r>
              <w:rPr>
                <w:sz w:val="20"/>
                <w:szCs w:val="20"/>
              </w:rPr>
              <w:br/>
            </w:r>
            <w:r>
              <w:rPr>
                <w:lang w:eastAsia="ko-KR"/>
                <w:sz w:val="20"/>
                <w:szCs w:val="20"/>
                <w:rtl w:val="off"/>
              </w:rPr>
              <w:t xml:space="preserve"> </w:t>
            </w:r>
            <w:r>
              <w:rPr>
                <w:sz w:val="20"/>
                <w:szCs w:val="20"/>
              </w:rPr>
              <w:t>사용자가 집중 시작 및 종료 버튼을 통해 세션을 기록할 수 있으며, 세션의 시작 시간, 종료 시간, 지속 시간이 저장된다.</w:t>
            </w:r>
          </w:p>
          <w:p>
            <w:pPr>
              <w:rPr>
                <w:sz w:val="20"/>
                <w:szCs w:val="20"/>
              </w:rPr>
            </w:pPr>
            <w:r>
              <w:rPr>
                <w:lang w:eastAsia="ko-KR"/>
                <w:sz w:val="20"/>
                <w:szCs w:val="20"/>
                <w:rtl w:val="off"/>
              </w:rPr>
              <w:t xml:space="preserve">2. </w:t>
            </w:r>
            <w:r>
              <w:rPr>
                <w:sz w:val="20"/>
                <w:szCs w:val="20"/>
              </w:rPr>
              <w:t>하루 집중 시간 시각화 기능</w:t>
            </w:r>
            <w:r>
              <w:rPr>
                <w:sz w:val="20"/>
                <w:szCs w:val="20"/>
              </w:rPr>
              <w:br/>
            </w:r>
            <w:r>
              <w:rPr>
                <w:lang w:eastAsia="ko-KR"/>
                <w:sz w:val="20"/>
                <w:szCs w:val="20"/>
                <w:rtl w:val="off"/>
              </w:rPr>
              <w:t xml:space="preserve"> </w:t>
            </w:r>
            <w:r>
              <w:rPr>
                <w:sz w:val="20"/>
                <w:szCs w:val="20"/>
              </w:rPr>
              <w:t>저장된 세션 데이터를 기반으로 하루 총 집중 시간을 계산하고, 이를 간단한 그래프 또는 수치 형태로 시각화한다.</w:t>
            </w:r>
          </w:p>
          <w:p>
            <w:pPr>
              <w:rPr>
                <w:sz w:val="20"/>
                <w:szCs w:val="20"/>
              </w:rPr>
            </w:pPr>
            <w:r>
              <w:rPr>
                <w:lang w:eastAsia="ko-KR"/>
                <w:sz w:val="20"/>
                <w:szCs w:val="20"/>
                <w:rtl w:val="off"/>
              </w:rPr>
              <w:t xml:space="preserve">3. </w:t>
            </w:r>
            <w:r>
              <w:rPr>
                <w:sz w:val="20"/>
                <w:szCs w:val="20"/>
              </w:rPr>
              <w:t>기본 통계 분석 기능</w:t>
            </w:r>
            <w:r>
              <w:rPr>
                <w:sz w:val="20"/>
                <w:szCs w:val="20"/>
              </w:rPr>
              <w:br/>
            </w:r>
            <w:r>
              <w:rPr>
                <w:lang w:eastAsia="ko-KR"/>
                <w:sz w:val="20"/>
                <w:szCs w:val="20"/>
                <w:rtl w:val="off"/>
              </w:rPr>
              <w:t xml:space="preserve"> </w:t>
            </w:r>
            <w:r>
              <w:rPr>
                <w:sz w:val="20"/>
                <w:szCs w:val="20"/>
              </w:rPr>
              <w:t>최근 집중 기록을 기반으로 집중 시간 변화 추이와 목표 대비 달성 여부를 계산한다.</w:t>
            </w:r>
          </w:p>
          <w:p>
            <w:pPr>
              <w:rPr>
                <w:sz w:val="20"/>
                <w:szCs w:val="20"/>
              </w:rPr>
            </w:pPr>
            <w:r>
              <w:rPr>
                <w:lang w:eastAsia="ko-KR"/>
                <w:sz w:val="20"/>
                <w:szCs w:val="20"/>
                <w:rtl w:val="off"/>
              </w:rPr>
              <w:t xml:space="preserve">4. </w:t>
            </w:r>
            <w:r>
              <w:rPr>
                <w:sz w:val="20"/>
                <w:szCs w:val="20"/>
              </w:rPr>
              <w:t>LLM 기반 간단한 피드백 제공 기능</w:t>
            </w:r>
            <w:r>
              <w:rPr>
                <w:sz w:val="20"/>
                <w:szCs w:val="20"/>
              </w:rPr>
              <w:br/>
            </w:r>
            <w:r>
              <w:rPr>
                <w:lang w:eastAsia="ko-KR"/>
                <w:sz w:val="20"/>
                <w:szCs w:val="20"/>
                <w:rtl w:val="off"/>
              </w:rPr>
              <w:t xml:space="preserve"> </w:t>
            </w:r>
            <w:r>
              <w:rPr>
                <w:sz w:val="20"/>
                <w:szCs w:val="20"/>
              </w:rPr>
              <w:t>백엔드에서 요약된 집중 통계 정보를 LLM에 전달하여, 사용자의 집중 상태에 대한 짧은 자연어 피드백 문장을 생성한다.</w:t>
            </w:r>
          </w:p>
        </w:tc>
      </w:tr>
    </w:tbl>
    <w:p>
      <w:pPr>
        <w:wordWrap/>
        <w:rPr>
          <w:lang w:eastAsia="ko-KR"/>
          <w:rFonts w:hint="eastAsia"/>
          <w:sz w:val="20"/>
          <w:szCs w:val="20"/>
          <w:rtl w:val="off"/>
        </w:rPr>
      </w:pPr>
    </w:p>
    <w:p>
      <w:pPr>
        <w:wordWrap/>
        <w:rPr>
          <w:lang w:eastAsia="ko-KR"/>
          <w:rFonts w:hint="eastAsia"/>
          <w:sz w:val="20"/>
          <w:szCs w:val="20"/>
          <w:rtl w:val="off"/>
        </w:rPr>
      </w:pPr>
    </w:p>
    <w:p>
      <w:pPr>
        <w:wordWrap/>
        <w:rPr>
          <w:lang w:eastAsia="ko-KR"/>
          <w:rFonts w:hint="eastAsia"/>
          <w:sz w:val="20"/>
          <w:szCs w:val="20"/>
          <w:rtl w:val="off"/>
        </w:rPr>
      </w:pPr>
    </w:p>
    <w:p>
      <w:pPr>
        <w:wordWrap/>
        <w:rPr>
          <w:lang w:eastAsia="ko-KR"/>
          <w:rFonts w:hint="eastAsia"/>
          <w:sz w:val="20"/>
          <w:szCs w:val="20"/>
          <w:rtl w:val="off"/>
        </w:rPr>
      </w:pPr>
    </w:p>
    <w:p>
      <w:pPr>
        <w:wordWrap/>
        <w:rPr>
          <w:sz w:val="20"/>
          <w:szCs w:val="20"/>
        </w:rPr>
      </w:pPr>
    </w:p>
    <w:p>
      <w:pPr>
        <w:wordWrap/>
        <w:rPr>
          <w:b/>
          <w:bCs/>
          <w:color w:val="0F9ED5"/>
          <w:sz w:val="16"/>
          <w:szCs w:val="16"/>
          <w:u w:val="dotted" w:color="auto"/>
        </w:rPr>
      </w:pPr>
      <w:r>
        <w:rPr>
          <w:rFonts w:hint="eastAsia"/>
          <w:b/>
          <w:bCs/>
          <w:sz w:val="32"/>
          <w:szCs w:val="32"/>
        </w:rPr>
        <w:t>#</w:t>
      </w:r>
      <w:r>
        <w:rPr>
          <w:rFonts w:hint="eastAsia"/>
          <w:b/>
          <w:bCs/>
          <w:sz w:val="32"/>
          <w:szCs w:val="32"/>
        </w:rPr>
        <w:t>4</w:t>
      </w:r>
      <w:r>
        <w:rPr>
          <w:rFonts w:hint="eastAsia"/>
          <w:b/>
          <w:bCs/>
          <w:sz w:val="32"/>
          <w:szCs w:val="32"/>
        </w:rPr>
        <w:t xml:space="preserve"> </w:t>
      </w:r>
      <w:r>
        <w:rPr>
          <w:rFonts w:hint="eastAsia"/>
          <w:b/>
          <w:bCs/>
          <w:sz w:val="32"/>
          <w:szCs w:val="32"/>
        </w:rPr>
        <w:t>사전개발일정</w:t>
      </w:r>
    </w:p>
    <w:tbl>
      <w:tblPr>
        <w:tblStyle w:val="aa"/>
        <w:tblW w:w="0" w:type="auto"/>
        <w:tblLook w:val="04A0" w:firstRow="1" w:lastRow="0" w:firstColumn="1" w:lastColumn="0" w:noHBand="0" w:noVBand="1"/>
      </w:tblPr>
      <w:tblGrid>
        <w:gridCol w:w="1413"/>
        <w:gridCol w:w="2410"/>
        <w:gridCol w:w="2551"/>
        <w:gridCol w:w="2551"/>
      </w:tblGrid>
      <w:tr>
        <w:tc>
          <w:tcPr>
            <w:tcW w:w="1413" w:type="dxa"/>
            <w:vAlign w:val="center"/>
          </w:tcPr>
          <w:p>
            <w:pPr>
              <w:wordWrap/>
              <w:jc w:val="center"/>
              <w:rPr>
                <w:b/>
                <w:bCs/>
                <w:sz w:val="20"/>
                <w:szCs w:val="20"/>
              </w:rPr>
            </w:pPr>
            <w:r>
              <w:rPr>
                <w:rFonts w:hint="eastAsia"/>
                <w:b/>
                <w:bCs/>
                <w:sz w:val="20"/>
                <w:szCs w:val="20"/>
              </w:rPr>
              <w:t>날짜</w:t>
            </w:r>
          </w:p>
        </w:tc>
        <w:tc>
          <w:tcPr>
            <w:tcW w:w="2410" w:type="dxa"/>
          </w:tcPr>
          <w:p>
            <w:pPr>
              <w:jc w:val="center"/>
              <w:spacing w:line="240"/>
              <w:rPr>
                <w:lang w:eastAsia="ko-KR"/>
                <w:rFonts w:hint="eastAsia"/>
                <w:sz w:val="20"/>
                <w:szCs w:val="20"/>
                <w:rtl w:val="off"/>
              </w:rPr>
            </w:pPr>
            <w:r>
              <w:rPr>
                <w:sz w:val="20"/>
                <w:szCs w:val="20"/>
              </w:rPr>
              <w:t xml:space="preserve">기획 구체화 </w:t>
            </w:r>
          </w:p>
          <w:p>
            <w:pPr>
              <w:jc w:val="center"/>
              <w:spacing w:line="240"/>
              <w:rPr>
                <w:b/>
                <w:bCs/>
                <w:sz w:val="20"/>
                <w:szCs w:val="20"/>
              </w:rPr>
            </w:pPr>
            <w:r>
              <w:rPr>
                <w:sz w:val="20"/>
                <w:szCs w:val="20"/>
              </w:rPr>
              <w:t>기본 환경 구축</w:t>
            </w:r>
          </w:p>
        </w:tc>
        <w:tc>
          <w:tcPr>
            <w:tcW w:w="2551" w:type="dxa"/>
            <w:vAlign w:val="center"/>
          </w:tcPr>
          <w:p>
            <w:pPr>
              <w:jc w:val="center"/>
              <w:spacing w:line="240"/>
              <w:rPr>
                <w:b/>
                <w:bCs/>
                <w:sz w:val="20"/>
                <w:szCs w:val="20"/>
              </w:rPr>
            </w:pPr>
            <w:r>
              <w:rPr>
                <w:sz w:val="20"/>
                <w:szCs w:val="20"/>
              </w:rPr>
              <w:t>핵심 기능 구현</w:t>
            </w:r>
          </w:p>
        </w:tc>
        <w:tc>
          <w:tcPr>
            <w:tcW w:w="2551" w:type="dxa"/>
            <w:vAlign w:val="center"/>
          </w:tcPr>
          <w:p>
            <w:pPr>
              <w:jc w:val="center"/>
              <w:spacing w:line="240"/>
              <w:rPr>
                <w:b/>
                <w:bCs/>
                <w:sz w:val="20"/>
                <w:szCs w:val="20"/>
              </w:rPr>
            </w:pPr>
            <w:r>
              <w:rPr>
                <w:sz w:val="20"/>
                <w:szCs w:val="20"/>
              </w:rPr>
              <w:t>AI 피드백 및 MVP 완성</w:t>
            </w:r>
          </w:p>
        </w:tc>
      </w:tr>
      <w:tr>
        <w:tc>
          <w:tcPr>
            <w:tcW w:w="1413" w:type="dxa"/>
          </w:tcPr>
          <w:p>
            <w:pPr>
              <w:wordWrap/>
              <w:jc w:val="center"/>
              <w:rPr>
                <w:color w:val="000000"/>
                <w:sz w:val="20"/>
                <w:szCs w:val="20"/>
              </w:rPr>
            </w:pPr>
            <w:r>
              <w:rPr>
                <w:rFonts w:hint="eastAsia"/>
                <w:color w:val="000000"/>
                <w:sz w:val="20"/>
                <w:szCs w:val="20"/>
              </w:rPr>
              <w:t>1/9~1/12</w:t>
            </w:r>
          </w:p>
        </w:tc>
        <w:tc>
          <w:tcPr>
            <w:tcW w:w="2410" w:type="dxa"/>
            <w:shd w:val="clear" w:color="auto" w:fill="FFE766"/>
          </w:tcPr>
          <w:p>
            <w:pPr>
              <w:wordWrap/>
              <w:jc w:val="center"/>
              <w:rPr>
                <w:color w:val="000000"/>
                <w:sz w:val="20"/>
                <w:szCs w:val="20"/>
              </w:rPr>
            </w:pPr>
          </w:p>
        </w:tc>
        <w:tc>
          <w:tcPr>
            <w:tcW w:w="2551" w:type="dxa"/>
          </w:tcPr>
          <w:p>
            <w:pPr>
              <w:wordWrap/>
              <w:jc w:val="center"/>
              <w:rPr>
                <w:color w:val="000000"/>
                <w:sz w:val="20"/>
                <w:szCs w:val="20"/>
              </w:rPr>
            </w:pPr>
          </w:p>
        </w:tc>
        <w:tc>
          <w:tcPr>
            <w:tcW w:w="2551" w:type="dxa"/>
          </w:tcPr>
          <w:p>
            <w:pPr>
              <w:wordWrap/>
              <w:jc w:val="center"/>
              <w:rPr>
                <w:color w:val="000000"/>
                <w:sz w:val="20"/>
                <w:szCs w:val="20"/>
              </w:rPr>
            </w:pPr>
          </w:p>
        </w:tc>
      </w:tr>
      <w:tr>
        <w:tc>
          <w:tcPr>
            <w:tcW w:w="1413" w:type="dxa"/>
          </w:tcPr>
          <w:p>
            <w:pPr>
              <w:wordWrap/>
              <w:jc w:val="center"/>
              <w:rPr>
                <w:color w:val="000000"/>
                <w:sz w:val="20"/>
                <w:szCs w:val="20"/>
              </w:rPr>
            </w:pPr>
            <w:r>
              <w:rPr>
                <w:rFonts w:hint="eastAsia"/>
                <w:color w:val="000000"/>
                <w:sz w:val="20"/>
                <w:szCs w:val="20"/>
              </w:rPr>
              <w:t>1/13~1/15</w:t>
            </w:r>
          </w:p>
        </w:tc>
        <w:tc>
          <w:tcPr>
            <w:tcW w:w="2410" w:type="dxa"/>
            <w:shd w:val="clear" w:color="auto" w:fill="FFE766"/>
          </w:tcPr>
          <w:p>
            <w:pPr>
              <w:wordWrap/>
              <w:jc w:val="center"/>
              <w:rPr>
                <w:color w:val="000000"/>
                <w:sz w:val="20"/>
                <w:szCs w:val="20"/>
              </w:rPr>
            </w:pPr>
          </w:p>
        </w:tc>
        <w:tc>
          <w:tcPr>
            <w:tcW w:w="2551" w:type="dxa"/>
            <w:shd w:val="clear" w:color="auto" w:fill="FFE766"/>
          </w:tcPr>
          <w:p>
            <w:pPr>
              <w:wordWrap/>
              <w:jc w:val="center"/>
              <w:rPr>
                <w:color w:val="000000"/>
                <w:sz w:val="20"/>
                <w:szCs w:val="20"/>
              </w:rPr>
            </w:pPr>
          </w:p>
        </w:tc>
        <w:tc>
          <w:tcPr>
            <w:tcW w:w="2551" w:type="dxa"/>
          </w:tcPr>
          <w:p>
            <w:pPr>
              <w:wordWrap/>
              <w:jc w:val="center"/>
              <w:rPr>
                <w:color w:val="000000"/>
                <w:sz w:val="20"/>
                <w:szCs w:val="20"/>
              </w:rPr>
            </w:pPr>
          </w:p>
        </w:tc>
      </w:tr>
      <w:tr>
        <w:tc>
          <w:tcPr>
            <w:tcW w:w="1413" w:type="dxa"/>
          </w:tcPr>
          <w:p>
            <w:pPr>
              <w:wordWrap/>
              <w:jc w:val="center"/>
              <w:rPr>
                <w:color w:val="000000"/>
                <w:sz w:val="20"/>
                <w:szCs w:val="20"/>
              </w:rPr>
            </w:pPr>
            <w:r>
              <w:rPr>
                <w:rFonts w:hint="eastAsia"/>
                <w:color w:val="000000"/>
                <w:sz w:val="20"/>
                <w:szCs w:val="20"/>
              </w:rPr>
              <w:t>1/16~1/17</w:t>
            </w:r>
          </w:p>
        </w:tc>
        <w:tc>
          <w:tcPr>
            <w:tcW w:w="2410" w:type="dxa"/>
            <w:shd w:val="clear" w:color="auto" w:fill="auto"/>
          </w:tcPr>
          <w:p>
            <w:pPr>
              <w:wordWrap/>
              <w:jc w:val="center"/>
              <w:rPr>
                <w:color w:val="000000"/>
                <w:sz w:val="20"/>
                <w:szCs w:val="20"/>
              </w:rPr>
            </w:pPr>
          </w:p>
        </w:tc>
        <w:tc>
          <w:tcPr>
            <w:tcW w:w="2551" w:type="dxa"/>
            <w:shd w:val="clear" w:color="auto" w:fill="FFE766"/>
          </w:tcPr>
          <w:p>
            <w:pPr>
              <w:wordWrap/>
              <w:jc w:val="center"/>
              <w:rPr>
                <w:color w:val="000000"/>
                <w:sz w:val="20"/>
                <w:szCs w:val="20"/>
              </w:rPr>
            </w:pPr>
          </w:p>
        </w:tc>
        <w:tc>
          <w:tcPr>
            <w:tcW w:w="2551" w:type="dxa"/>
            <w:shd w:val="clear" w:color="auto" w:fill="FFE766"/>
          </w:tcPr>
          <w:p>
            <w:pPr>
              <w:wordWrap/>
              <w:jc w:val="center"/>
              <w:rPr>
                <w:color w:val="000000"/>
                <w:sz w:val="20"/>
                <w:szCs w:val="20"/>
              </w:rPr>
            </w:pPr>
          </w:p>
        </w:tc>
      </w:tr>
      <w:tr>
        <w:tc>
          <w:tcPr>
            <w:tcW w:w="1413" w:type="dxa"/>
          </w:tcPr>
          <w:p>
            <w:pPr>
              <w:wordWrap/>
              <w:jc w:val="center"/>
              <w:rPr>
                <w:color w:val="000000"/>
              </w:rPr>
            </w:pPr>
            <w:r>
              <w:rPr>
                <w:rFonts w:hint="eastAsia"/>
                <w:color w:val="000000"/>
                <w:sz w:val="20"/>
                <w:szCs w:val="20"/>
              </w:rPr>
              <w:t>1/18~1/20</w:t>
            </w:r>
          </w:p>
        </w:tc>
        <w:tc>
          <w:tcPr>
            <w:tcW w:w="2410" w:type="dxa"/>
          </w:tcPr>
          <w:p>
            <w:pPr>
              <w:wordWrap/>
              <w:jc w:val="center"/>
              <w:rPr>
                <w:color w:val="000000"/>
                <w:sz w:val="20"/>
                <w:szCs w:val="20"/>
              </w:rPr>
            </w:pPr>
          </w:p>
        </w:tc>
        <w:tc>
          <w:tcPr>
            <w:tcW w:w="2551" w:type="dxa"/>
          </w:tcPr>
          <w:p>
            <w:pPr>
              <w:wordWrap/>
              <w:jc w:val="center"/>
              <w:rPr>
                <w:color w:val="000000"/>
                <w:sz w:val="20"/>
                <w:szCs w:val="20"/>
              </w:rPr>
            </w:pPr>
          </w:p>
        </w:tc>
        <w:tc>
          <w:tcPr>
            <w:tcW w:w="2551" w:type="dxa"/>
            <w:shd w:val="clear" w:color="auto" w:fill="FFE766"/>
          </w:tcPr>
          <w:p>
            <w:pPr>
              <w:wordWrap/>
              <w:jc w:val="center"/>
              <w:rPr>
                <w:color w:val="000000"/>
                <w:sz w:val="20"/>
                <w:szCs w:val="20"/>
              </w:rPr>
            </w:pPr>
          </w:p>
        </w:tc>
      </w:tr>
    </w:tbl>
    <w:p>
      <w:pPr>
        <w:wordWrap/>
        <w:rPr>
          <w:sz w:val="20"/>
          <w:szCs w:val="20"/>
        </w:rPr>
      </w:pP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EastAsia" w:eastAsiaTheme="minorEastAsia" w:hAnsiTheme="minorHAnsi" w:cstheme="minorBidi"/>
        <w:sz w:val="22"/>
        <w:szCs w:val="24"/>
        <w:kern w:val="2"/>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paragraph" w:styleId="1">
    <w:name w:val="heading 1"/>
    <w:uiPriority w:val="9"/>
    <w:basedOn w:val="a"/>
    <w:next w:val="a"/>
    <w:link w:val="1Char"/>
    <w:qFormat/>
    <w:pPr>
      <w:keepNext/>
      <w:keepLines/>
      <w:outlineLvl w:val="0"/>
      <w:spacing w:after="80" w:before="280"/>
    </w:pPr>
    <w:rPr>
      <w:rFonts w:asciiTheme="majorHAnsi" w:eastAsiaTheme="majorEastAsia" w:hAnsiTheme="majorHAnsi" w:cstheme="majorBidi"/>
      <w:color w:val="000000"/>
      <w:sz w:val="32"/>
      <w:szCs w:val="32"/>
    </w:rPr>
  </w:style>
  <w:style w:type="paragraph" w:styleId="2">
    <w:name w:val="heading 2"/>
    <w:uiPriority w:val="9"/>
    <w:basedOn w:val="a"/>
    <w:next w:val="a"/>
    <w:link w:val="2Char"/>
    <w:qFormat/>
    <w:semiHidden/>
    <w:unhideWhenUsed/>
    <w:pPr>
      <w:keepNext/>
      <w:keepLines/>
      <w:outlineLvl w:val="1"/>
      <w:spacing w:after="80" w:before="160"/>
    </w:pPr>
    <w:rPr>
      <w:rFonts w:asciiTheme="majorHAnsi" w:eastAsiaTheme="majorEastAsia" w:hAnsiTheme="majorHAnsi" w:cstheme="majorBidi"/>
      <w:color w:val="000000"/>
      <w:sz w:val="28"/>
      <w:szCs w:val="28"/>
    </w:rPr>
  </w:style>
  <w:style w:type="paragraph" w:styleId="3">
    <w:name w:val="heading 3"/>
    <w:uiPriority w:val="9"/>
    <w:basedOn w:val="a"/>
    <w:next w:val="a"/>
    <w:link w:val="3Char"/>
    <w:qFormat/>
    <w:semiHidden/>
    <w:unhideWhenUsed/>
    <w:pPr>
      <w:keepNext/>
      <w:keepLines/>
      <w:outlineLvl w:val="2"/>
      <w:spacing w:after="80" w:before="160"/>
    </w:pPr>
    <w:rPr>
      <w:rFonts w:asciiTheme="majorHAnsi" w:eastAsiaTheme="majorEastAsia" w:hAnsiTheme="majorHAnsi" w:cstheme="majorBidi"/>
      <w:color w:val="000000"/>
      <w:sz w:val="24"/>
    </w:rPr>
  </w:style>
  <w:style w:type="paragraph" w:styleId="4">
    <w:name w:val="heading 4"/>
    <w:uiPriority w:val="9"/>
    <w:basedOn w:val="a"/>
    <w:next w:val="a"/>
    <w:link w:val="4Char"/>
    <w:qFormat/>
    <w:semiHidden/>
    <w:unhideWhenUsed/>
    <w:pPr>
      <w:keepNext/>
      <w:keepLines/>
      <w:outlineLvl w:val="3"/>
      <w:spacing w:after="40" w:before="80"/>
    </w:pPr>
    <w:rPr>
      <w:rFonts w:asciiTheme="majorHAnsi" w:eastAsiaTheme="majorEastAsia" w:hAnsiTheme="majorHAnsi" w:cstheme="majorBidi"/>
      <w:color w:val="000000"/>
    </w:rPr>
  </w:style>
  <w:style w:type="paragraph" w:styleId="5">
    <w:name w:val="heading 5"/>
    <w:uiPriority w:val="9"/>
    <w:basedOn w:val="a"/>
    <w:next w:val="a"/>
    <w:link w:val="5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paragraph" w:styleId="6">
    <w:name w:val="heading 6"/>
    <w:uiPriority w:val="9"/>
    <w:basedOn w:val="a"/>
    <w:next w:val="a"/>
    <w:link w:val="6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7">
    <w:name w:val="heading 7"/>
    <w:uiPriority w:val="9"/>
    <w:basedOn w:val="a"/>
    <w:next w:val="a"/>
    <w:link w:val="7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paragraph" w:styleId="8">
    <w:name w:val="heading 8"/>
    <w:uiPriority w:val="9"/>
    <w:basedOn w:val="a"/>
    <w:next w:val="a"/>
    <w:link w:val="8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9">
    <w:name w:val="heading 9"/>
    <w:uiPriority w:val="9"/>
    <w:basedOn w:val="a"/>
    <w:next w:val="a"/>
    <w:link w:val="9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uiPriority w:val="9"/>
    <w:basedOn w:val="a0"/>
    <w:link w:val="1"/>
    <w:rPr>
      <w:rFonts w:asciiTheme="majorHAnsi" w:eastAsiaTheme="majorEastAsia" w:hAnsiTheme="majorHAnsi" w:cstheme="majorBidi"/>
      <w:color w:val="000000"/>
      <w:sz w:val="32"/>
      <w:szCs w:val="32"/>
    </w:rPr>
  </w:style>
  <w:style w:type="character" w:customStyle="1" w:styleId="2Char">
    <w:name w:val="제목 2 Char"/>
    <w:uiPriority w:val="9"/>
    <w:basedOn w:val="a0"/>
    <w:link w:val="2"/>
    <w:semiHidden/>
    <w:rPr>
      <w:rFonts w:asciiTheme="majorHAnsi" w:eastAsiaTheme="majorEastAsia" w:hAnsiTheme="majorHAnsi" w:cstheme="majorBidi"/>
      <w:color w:val="000000"/>
      <w:sz w:val="28"/>
      <w:szCs w:val="28"/>
    </w:rPr>
  </w:style>
  <w:style w:type="character" w:customStyle="1" w:styleId="3Char">
    <w:name w:val="제목 3 Char"/>
    <w:uiPriority w:val="9"/>
    <w:basedOn w:val="a0"/>
    <w:link w:val="3"/>
    <w:semiHidden/>
    <w:rPr>
      <w:rFonts w:asciiTheme="majorHAnsi" w:eastAsiaTheme="majorEastAsia" w:hAnsiTheme="majorHAnsi" w:cstheme="majorBidi"/>
      <w:color w:val="000000"/>
      <w:sz w:val="24"/>
    </w:rPr>
  </w:style>
  <w:style w:type="character" w:customStyle="1" w:styleId="4Char">
    <w:name w:val="제목 4 Char"/>
    <w:uiPriority w:val="9"/>
    <w:basedOn w:val="a0"/>
    <w:link w:val="4"/>
    <w:semiHidden/>
    <w:rPr>
      <w:rFonts w:asciiTheme="majorHAnsi" w:eastAsiaTheme="majorEastAsia" w:hAnsiTheme="majorHAnsi" w:cstheme="majorBidi"/>
      <w:color w:val="000000"/>
    </w:rPr>
  </w:style>
  <w:style w:type="character" w:customStyle="1" w:styleId="5Char">
    <w:name w:val="제목 5 Char"/>
    <w:uiPriority w:val="9"/>
    <w:basedOn w:val="a0"/>
    <w:link w:val="5"/>
    <w:semiHidden/>
    <w:rPr>
      <w:rFonts w:asciiTheme="majorHAnsi" w:eastAsiaTheme="majorEastAsia" w:hAnsiTheme="majorHAnsi" w:cstheme="majorBidi"/>
      <w:color w:val="000000"/>
    </w:rPr>
  </w:style>
  <w:style w:type="character" w:customStyle="1" w:styleId="6Char">
    <w:name w:val="제목 6 Char"/>
    <w:uiPriority w:val="9"/>
    <w:basedOn w:val="a0"/>
    <w:link w:val="6"/>
    <w:semiHidden/>
    <w:rPr>
      <w:rFonts w:asciiTheme="majorHAnsi" w:eastAsiaTheme="majorEastAsia" w:hAnsiTheme="majorHAnsi" w:cstheme="majorBidi"/>
      <w:color w:val="000000"/>
    </w:rPr>
  </w:style>
  <w:style w:type="character" w:customStyle="1" w:styleId="7Char">
    <w:name w:val="제목 7 Char"/>
    <w:uiPriority w:val="9"/>
    <w:basedOn w:val="a0"/>
    <w:link w:val="7"/>
    <w:semiHidden/>
    <w:rPr>
      <w:rFonts w:asciiTheme="majorHAnsi" w:eastAsiaTheme="majorEastAsia" w:hAnsiTheme="majorHAnsi" w:cstheme="majorBidi"/>
      <w:color w:val="000000"/>
    </w:rPr>
  </w:style>
  <w:style w:type="character" w:customStyle="1" w:styleId="8Char">
    <w:name w:val="제목 8 Char"/>
    <w:uiPriority w:val="9"/>
    <w:basedOn w:val="a0"/>
    <w:link w:val="8"/>
    <w:semiHidden/>
    <w:rPr>
      <w:rFonts w:asciiTheme="majorHAnsi" w:eastAsiaTheme="majorEastAsia" w:hAnsiTheme="majorHAnsi" w:cstheme="majorBidi"/>
      <w:color w:val="000000"/>
    </w:rPr>
  </w:style>
  <w:style w:type="character" w:customStyle="1" w:styleId="9Char">
    <w:name w:val="제목 9 Char"/>
    <w:uiPriority w:val="9"/>
    <w:basedOn w:val="a0"/>
    <w:link w:val="9"/>
    <w:semiHidden/>
    <w:rPr>
      <w:rFonts w:asciiTheme="majorHAnsi" w:eastAsiaTheme="majorEastAsia" w:hAnsiTheme="majorHAnsi" w:cstheme="majorBidi"/>
      <w:color w:val="000000"/>
    </w:rPr>
  </w:style>
  <w:style w:type="paragraph" w:styleId="a3">
    <w:name w:val="Title"/>
    <w:uiPriority w:val="10"/>
    <w:basedOn w:val="a"/>
    <w:next w:val="a"/>
    <w:link w:val="Char"/>
    <w:qFormat/>
    <w:pPr>
      <w:contextualSpacing/>
      <w:jc w:val="center"/>
      <w:spacing w:after="80"/>
    </w:pPr>
    <w:rPr>
      <w:rFonts w:asciiTheme="majorHAnsi" w:eastAsiaTheme="majorEastAsia" w:hAnsiTheme="majorHAnsi" w:cstheme="majorBidi"/>
      <w:sz w:val="56"/>
      <w:szCs w:val="56"/>
      <w:kern w:val="28"/>
      <w:spacing w:val="-10"/>
    </w:rPr>
  </w:style>
  <w:style w:type="character" w:customStyle="1" w:styleId="Char">
    <w:name w:val="제목 Char"/>
    <w:uiPriority w:val="10"/>
    <w:basedOn w:val="a0"/>
    <w:link w:val="a3"/>
    <w:rPr>
      <w:rFonts w:asciiTheme="majorHAnsi" w:eastAsiaTheme="majorEastAsia" w:hAnsiTheme="majorHAnsi" w:cstheme="majorBidi"/>
      <w:sz w:val="56"/>
      <w:szCs w:val="56"/>
      <w:kern w:val="28"/>
      <w:spacing w:val="-10"/>
    </w:rPr>
  </w:style>
  <w:style w:type="paragraph" w:styleId="a4">
    <w:name w:val="Subtitle"/>
    <w:uiPriority w:val="11"/>
    <w:basedOn w:val="a"/>
    <w:next w:val="a"/>
    <w:link w:val="Char0"/>
    <w:qFormat/>
    <w:pPr>
      <w:jc w:val="center"/>
      <w:numPr>
        <w:ilvl w:val="1"/>
      </w:numPr>
    </w:pPr>
    <w:rPr>
      <w:rFonts w:asciiTheme="majorHAnsi" w:eastAsiaTheme="majorEastAsia" w:hAnsiTheme="majorHAnsi" w:cstheme="majorBidi"/>
      <w:color w:val="A1A1A1"/>
      <w:sz w:val="28"/>
      <w:szCs w:val="28"/>
      <w:spacing w:val="15"/>
    </w:rPr>
  </w:style>
  <w:style w:type="character" w:customStyle="1" w:styleId="Char0">
    <w:name w:val="부제 Char"/>
    <w:uiPriority w:val="11"/>
    <w:basedOn w:val="a0"/>
    <w:link w:val="a4"/>
    <w:rPr>
      <w:rFonts w:asciiTheme="majorHAnsi" w:eastAsiaTheme="majorEastAsia" w:hAnsiTheme="majorHAnsi" w:cstheme="majorBidi"/>
      <w:color w:val="A1A1A1"/>
      <w:sz w:val="28"/>
      <w:szCs w:val="28"/>
      <w:spacing w:val="15"/>
    </w:rPr>
  </w:style>
  <w:style w:type="paragraph" w:styleId="a5">
    <w:name w:val="Quote"/>
    <w:uiPriority w:val="29"/>
    <w:basedOn w:val="a"/>
    <w:next w:val="a"/>
    <w:link w:val="Char1"/>
    <w:qFormat/>
    <w:pPr>
      <w:jc w:val="center"/>
      <w:spacing w:before="160"/>
    </w:pPr>
    <w:rPr>
      <w:i/>
      <w:iCs/>
      <w:color w:val="8C8C8C"/>
    </w:rPr>
  </w:style>
  <w:style w:type="character" w:customStyle="1" w:styleId="Char1">
    <w:name w:val="인용 Char"/>
    <w:uiPriority w:val="29"/>
    <w:basedOn w:val="a0"/>
    <w:link w:val="a5"/>
    <w:rPr>
      <w:i/>
      <w:iCs/>
      <w:color w:val="8C8C8C"/>
    </w:rPr>
  </w:style>
  <w:style w:type="paragraph" w:styleId="a6">
    <w:name w:val="List Paragraph"/>
    <w:uiPriority w:val="34"/>
    <w:basedOn w:val="a"/>
    <w:qFormat/>
    <w:pPr>
      <w:ind w:left="720"/>
      <w:contextualSpacing/>
    </w:pPr>
  </w:style>
  <w:style w:type="character" w:styleId="a7">
    <w:name w:val="Intense Emphasis"/>
    <w:uiPriority w:val="21"/>
    <w:basedOn w:val="a0"/>
    <w:qFormat/>
    <w:rPr>
      <w:i/>
      <w:iCs/>
      <w:color w:val="104861"/>
    </w:rPr>
  </w:style>
  <w:style w:type="paragraph" w:styleId="a8">
    <w:name w:val="Intense Quote"/>
    <w:uiPriority w:val="30"/>
    <w:basedOn w:val="a"/>
    <w:next w:val="a"/>
    <w:link w:val="Char2"/>
    <w:qFormat/>
    <w:pPr>
      <w:ind w:left="864" w:right="864"/>
      <w:jc w:val="center"/>
      <w:pBdr>
        <w:top w:val="single" w:sz="4" w:space="10" w:color="104861" w:themeColor="accent1" w:themeShade="bf"/>
        <w:bottom w:val="single" w:sz="4" w:space="10" w:color="104861" w:themeColor="accent1" w:themeShade="bf"/>
      </w:pBdr>
      <w:spacing w:after="360" w:before="360"/>
    </w:pPr>
    <w:rPr>
      <w:i/>
      <w:iCs/>
      <w:color w:val="104861"/>
    </w:rPr>
  </w:style>
  <w:style w:type="character" w:customStyle="1" w:styleId="Char2">
    <w:name w:val="강한 인용 Char"/>
    <w:uiPriority w:val="30"/>
    <w:basedOn w:val="a0"/>
    <w:link w:val="a8"/>
    <w:rPr>
      <w:i/>
      <w:iCs/>
      <w:color w:val="104861"/>
    </w:rPr>
  </w:style>
  <w:style w:type="character" w:styleId="a9">
    <w:name w:val="Intense Reference"/>
    <w:uiPriority w:val="32"/>
    <w:basedOn w:val="a0"/>
    <w:qFormat/>
    <w:rPr>
      <w:b/>
      <w:bCs/>
      <w:smallCaps/>
      <w:color w:val="104861"/>
      <w:spacing w:val="5"/>
    </w:rPr>
  </w:style>
  <w:style w:type="table" w:styleId="aa">
    <w:name w:val="Table Grid"/>
    <w:uiPriority w:val="39"/>
    <w:basedOn w:val="a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박신영</dc:creator>
  <cp:keywords/>
  <dc:description/>
  <cp:lastModifiedBy>hian0</cp:lastModifiedBy>
  <cp:revision>1</cp:revision>
  <dcterms:created xsi:type="dcterms:W3CDTF">2025-01-04T19:54:00Z</dcterms:created>
  <dcterms:modified xsi:type="dcterms:W3CDTF">2026-01-11T13:58:57Z</dcterms:modified>
  <cp:version>1300.0100.01</cp:version>
</cp:coreProperties>
</file>