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E40A6B4" w14:textId="77777777" w:rsidR="00E42199" w:rsidRPr="00E1511B" w:rsidRDefault="00E42199" w:rsidP="00E42199">
      <w:pPr>
        <w:pStyle w:val="Body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uppressAutoHyphens/>
        <w:spacing w:after="180"/>
        <w:jc w:val="center"/>
        <w:rPr>
          <w:rFonts w:ascii="Baskerville" w:eastAsia="Baskerville" w:hAnsi="Baskerville" w:cs="Baskerville"/>
          <w:b/>
          <w:bCs/>
          <w:sz w:val="48"/>
        </w:rPr>
      </w:pPr>
      <w:r w:rsidRPr="00E1511B">
        <w:rPr>
          <w:rFonts w:ascii="Baskerville" w:eastAsia="Baskerville" w:hAnsi="Baskerville" w:cs="Baskerville" w:hint="eastAsia"/>
          <w:b/>
          <w:bCs/>
          <w:sz w:val="48"/>
        </w:rPr>
        <w:t>CERTIFICATE</w:t>
      </w:r>
    </w:p>
    <w:p w14:paraId="01481060" w14:textId="77777777" w:rsidR="00E42199" w:rsidRDefault="00EE0033" w:rsidP="00E42199">
      <w:pPr>
        <w:pStyle w:val="Body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uppressAutoHyphens/>
        <w:spacing w:after="180"/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pict w14:anchorId="5EA9AC37">
          <v:rect id="_x0000_i1025" style="width:0;height:1.5pt" o:hralign="center" o:hrstd="t" o:hr="t" fillcolor="#a0a0a0" stroked="f"/>
        </w:pict>
      </w:r>
    </w:p>
    <w:p w14:paraId="44A8E334" w14:textId="77777777" w:rsidR="00E42199" w:rsidRDefault="00E42199" w:rsidP="00E42199">
      <w:pPr>
        <w:pStyle w:val="Body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uppressAutoHyphens/>
        <w:spacing w:after="180"/>
        <w:rPr>
          <w:rFonts w:ascii="Baskerville" w:hAnsi="Baskerville"/>
        </w:rPr>
      </w:pPr>
    </w:p>
    <w:p w14:paraId="1E2121CD" w14:textId="39371B46" w:rsidR="00E42199" w:rsidRPr="00D00E75" w:rsidRDefault="00E42199" w:rsidP="00D00E75">
      <w:pPr>
        <w:pStyle w:val="Body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uppressAutoHyphens/>
        <w:spacing w:after="180" w:line="360" w:lineRule="auto"/>
        <w:jc w:val="both"/>
        <w:rPr>
          <w:rFonts w:ascii="Baskerville" w:hAnsi="Baskerville"/>
          <w:sz w:val="40"/>
        </w:rPr>
      </w:pPr>
      <w:r w:rsidRPr="00D00E75">
        <w:rPr>
          <w:rFonts w:ascii="Baskerville" w:hAnsi="Baskerville"/>
          <w:sz w:val="40"/>
        </w:rPr>
        <w:t>We</w:t>
      </w:r>
      <w:r w:rsidRPr="00D00E75">
        <w:rPr>
          <w:rFonts w:ascii="Baskerville" w:hAnsi="Baskerville" w:hint="eastAsia"/>
          <w:sz w:val="40"/>
        </w:rPr>
        <w:t xml:space="preserve"> certify that </w:t>
      </w:r>
      <w:r w:rsidRPr="00D00E75">
        <w:rPr>
          <w:rFonts w:ascii="Baskerville" w:hAnsi="Baskerville" w:hint="eastAsia"/>
          <w:color w:val="FF0000"/>
          <w:sz w:val="40"/>
        </w:rPr>
        <w:t>Name</w:t>
      </w:r>
      <w:r w:rsidRPr="00D00E75">
        <w:rPr>
          <w:rFonts w:ascii="Baskerville" w:hAnsi="Baskerville" w:hint="eastAsia"/>
          <w:sz w:val="40"/>
        </w:rPr>
        <w:t xml:space="preserve"> from </w:t>
      </w:r>
      <w:r w:rsidRPr="00D00E75">
        <w:rPr>
          <w:rFonts w:ascii="Baskerville" w:hAnsi="Baskerville" w:hint="eastAsia"/>
          <w:color w:val="FF0000"/>
          <w:sz w:val="40"/>
        </w:rPr>
        <w:t>Institute</w:t>
      </w:r>
      <w:bookmarkStart w:id="0" w:name="_GoBack"/>
      <w:bookmarkEnd w:id="0"/>
      <w:r w:rsidRPr="00D00E75">
        <w:rPr>
          <w:rFonts w:ascii="Baskerville" w:hAnsi="Baskerville" w:hint="eastAsia"/>
          <w:sz w:val="40"/>
        </w:rPr>
        <w:t xml:space="preserve"> participated at our conference </w:t>
      </w:r>
      <w:r w:rsidRPr="00D00E75">
        <w:rPr>
          <w:rFonts w:ascii="Baskerville" w:hAnsi="Baskerville"/>
          <w:sz w:val="40"/>
        </w:rPr>
        <w:t>“</w:t>
      </w:r>
      <w:r w:rsidRPr="00D00E75">
        <w:rPr>
          <w:rFonts w:ascii="Baskerville" w:hAnsi="Baskerville" w:hint="eastAsia"/>
          <w:sz w:val="40"/>
        </w:rPr>
        <w:t>IAUS 353: Galactic Dynamics in the Era of Large Surveys</w:t>
      </w:r>
      <w:r w:rsidRPr="00D00E75">
        <w:rPr>
          <w:rFonts w:ascii="Baskerville" w:hAnsi="Baskerville"/>
          <w:sz w:val="40"/>
        </w:rPr>
        <w:t>”</w:t>
      </w:r>
      <w:r w:rsidRPr="00D00E75">
        <w:rPr>
          <w:rFonts w:ascii="Baskerville" w:hAnsi="Baskerville" w:hint="eastAsia"/>
          <w:sz w:val="40"/>
        </w:rPr>
        <w:t xml:space="preserve">, held at Shanghai, China, June 30 </w:t>
      </w:r>
      <w:r w:rsidRPr="00D00E75">
        <w:rPr>
          <w:rFonts w:ascii="Baskerville" w:hAnsi="Baskerville"/>
          <w:sz w:val="40"/>
        </w:rPr>
        <w:t>–</w:t>
      </w:r>
      <w:r w:rsidRPr="00D00E75">
        <w:rPr>
          <w:rFonts w:ascii="Baskerville" w:hAnsi="Baskerville" w:hint="eastAsia"/>
          <w:sz w:val="40"/>
        </w:rPr>
        <w:t xml:space="preserve"> July 5, 2019.</w:t>
      </w:r>
    </w:p>
    <w:p w14:paraId="781A8797" w14:textId="77777777" w:rsidR="00E42199" w:rsidRDefault="00E42199" w:rsidP="00E42199">
      <w:pPr>
        <w:pStyle w:val="Body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uppressAutoHyphens/>
        <w:spacing w:after="180"/>
        <w:jc w:val="both"/>
        <w:rPr>
          <w:rFonts w:ascii="Baskerville" w:hAnsi="Baskerville"/>
        </w:rPr>
      </w:pPr>
    </w:p>
    <w:p w14:paraId="2CD0AF0E" w14:textId="77777777" w:rsidR="00E42199" w:rsidRDefault="00E42199" w:rsidP="00E42199">
      <w:pPr>
        <w:pStyle w:val="Body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uppressAutoHyphens/>
        <w:spacing w:after="180"/>
        <w:jc w:val="both"/>
        <w:rPr>
          <w:rFonts w:ascii="Baskerville" w:hAnsi="Baskerville"/>
        </w:rPr>
      </w:pPr>
    </w:p>
    <w:p w14:paraId="5CD88806" w14:textId="77777777" w:rsidR="00E42199" w:rsidRDefault="00E42199" w:rsidP="00E42199">
      <w:pPr>
        <w:pStyle w:val="Body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uppressAutoHyphens/>
        <w:spacing w:after="180"/>
        <w:jc w:val="both"/>
        <w:rPr>
          <w:rFonts w:ascii="Baskerville" w:hAnsi="Baskerville"/>
        </w:rPr>
      </w:pPr>
    </w:p>
    <w:p w14:paraId="79E72325" w14:textId="77777777" w:rsidR="00E42199" w:rsidRDefault="00E42199" w:rsidP="00E42199">
      <w:pPr>
        <w:pStyle w:val="Body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uppressAutoHyphens/>
        <w:spacing w:after="180"/>
        <w:jc w:val="both"/>
        <w:rPr>
          <w:rFonts w:ascii="Baskerville" w:hAnsi="Baskerville"/>
        </w:rPr>
      </w:pPr>
    </w:p>
    <w:p w14:paraId="333C41E5" w14:textId="77777777" w:rsidR="00E42199" w:rsidRDefault="00E42199" w:rsidP="00E42199">
      <w:pPr>
        <w:pStyle w:val="Body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uppressAutoHyphens/>
        <w:spacing w:after="180"/>
        <w:jc w:val="both"/>
        <w:rPr>
          <w:rFonts w:ascii="Baskerville" w:hAnsi="Baskerville"/>
        </w:rPr>
      </w:pPr>
    </w:p>
    <w:p w14:paraId="29B8C6FC" w14:textId="77777777" w:rsidR="00E42199" w:rsidRDefault="00E42199" w:rsidP="00E42199">
      <w:pPr>
        <w:pStyle w:val="Body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uppressAutoHyphens/>
        <w:spacing w:after="180"/>
        <w:jc w:val="both"/>
        <w:rPr>
          <w:rFonts w:ascii="Baskerville" w:hAnsi="Baskerville"/>
        </w:rPr>
      </w:pPr>
    </w:p>
    <w:p w14:paraId="30B66E64" w14:textId="77777777" w:rsidR="00E42199" w:rsidRDefault="00E42199" w:rsidP="00E42199">
      <w:pPr>
        <w:pStyle w:val="Body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uppressAutoHyphens/>
        <w:spacing w:after="180"/>
        <w:jc w:val="both"/>
        <w:rPr>
          <w:rFonts w:ascii="Baskerville" w:hAnsi="Baskerville"/>
        </w:rPr>
      </w:pPr>
    </w:p>
    <w:p w14:paraId="61B5B8AF" w14:textId="77777777" w:rsidR="00E42199" w:rsidRDefault="00E42199" w:rsidP="00E42199">
      <w:pPr>
        <w:pStyle w:val="Body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uppressAutoHyphens/>
        <w:spacing w:after="180"/>
        <w:rPr>
          <w:rFonts w:ascii="Baskerville" w:eastAsia="Baskerville" w:hAnsi="Baskerville" w:cs="Baskerville"/>
        </w:rPr>
      </w:pPr>
      <w:r>
        <w:rPr>
          <w:rFonts w:ascii="Baskerville" w:hAnsi="Baskerville"/>
        </w:rPr>
        <w:t>Sincerely yours,</w:t>
      </w:r>
    </w:p>
    <w:p w14:paraId="137B00EC" w14:textId="77777777" w:rsidR="00E42199" w:rsidRPr="00556104" w:rsidRDefault="00E42199" w:rsidP="00E42199">
      <w:pPr>
        <w:pStyle w:val="Body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uppressAutoHyphens/>
        <w:spacing w:after="180"/>
        <w:rPr>
          <w:rFonts w:ascii="Baskerville" w:eastAsia="Baskerville" w:hAnsi="Baskerville" w:cs="Baskerville"/>
        </w:rPr>
      </w:pPr>
      <w:r>
        <w:rPr>
          <w:rFonts w:ascii="Baskerville" w:hAnsi="Baskerville"/>
          <w:noProof/>
        </w:rPr>
        <w:drawing>
          <wp:anchor distT="0" distB="0" distL="114300" distR="114300" simplePos="0" relativeHeight="251659264" behindDoc="0" locked="0" layoutInCell="1" allowOverlap="1" wp14:anchorId="41BAC070" wp14:editId="347551BE">
            <wp:simplePos x="0" y="0"/>
            <wp:positionH relativeFrom="column">
              <wp:posOffset>0</wp:posOffset>
            </wp:positionH>
            <wp:positionV relativeFrom="paragraph">
              <wp:posOffset>204470</wp:posOffset>
            </wp:positionV>
            <wp:extent cx="1714500" cy="574675"/>
            <wp:effectExtent l="0" t="0" r="12700" b="9525"/>
            <wp:wrapNone/>
            <wp:docPr id="1" name="图片 1" descr="Macintosh HD:Users:lizy:Documents:Business:其他材料信息:juntia_signature中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izy:Documents:Business:其他材料信息:juntia_signature中文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skerville" w:hAnsi="Baskerville" w:hint="eastAsia"/>
        </w:rPr>
        <w:t>Prof. Juntai Shen</w:t>
      </w:r>
    </w:p>
    <w:p w14:paraId="70DF0E0F" w14:textId="77777777" w:rsidR="00E42199" w:rsidRDefault="00E42199" w:rsidP="00E42199">
      <w:pPr>
        <w:pStyle w:val="Body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uppressAutoHyphens/>
        <w:spacing w:after="180"/>
        <w:rPr>
          <w:rFonts w:ascii="Baskerville" w:hAnsi="Baskerville"/>
        </w:rPr>
      </w:pPr>
    </w:p>
    <w:p w14:paraId="382B5BB9" w14:textId="77777777" w:rsidR="00E42199" w:rsidRDefault="00E42199" w:rsidP="00E42199">
      <w:pPr>
        <w:pStyle w:val="Body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uppressAutoHyphens/>
        <w:spacing w:after="180"/>
        <w:rPr>
          <w:rFonts w:ascii="Baskerville" w:hAnsi="Baskerville"/>
        </w:rPr>
      </w:pPr>
    </w:p>
    <w:p w14:paraId="726A8EDD" w14:textId="77777777" w:rsidR="00E42199" w:rsidRDefault="00E42199" w:rsidP="00E42199">
      <w:pPr>
        <w:pStyle w:val="Body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uppressAutoHyphens/>
        <w:spacing w:after="180"/>
        <w:rPr>
          <w:rFonts w:ascii="Baskerville" w:hAnsi="Baskerville"/>
        </w:rPr>
      </w:pPr>
      <w:r>
        <w:rPr>
          <w:rFonts w:ascii="Baskerville" w:hAnsi="Baskerville" w:hint="eastAsia"/>
        </w:rPr>
        <w:t>C</w:t>
      </w:r>
      <w:r>
        <w:rPr>
          <w:rFonts w:ascii="Baskerville" w:hAnsi="Baskerville"/>
        </w:rPr>
        <w:t>hair of the Local Organising Committee</w:t>
      </w:r>
    </w:p>
    <w:p w14:paraId="7CF79923" w14:textId="77777777" w:rsidR="00E42199" w:rsidRDefault="00E42199" w:rsidP="00E42199">
      <w:pPr>
        <w:pStyle w:val="Body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uppressAutoHyphens/>
        <w:spacing w:after="180"/>
      </w:pPr>
      <w:r>
        <w:rPr>
          <w:rFonts w:ascii="Baskerville" w:hAnsi="Baskerville" w:hint="eastAsia"/>
        </w:rPr>
        <w:t>Shanghai Astronomical Observatory, Chinese Academy of Sciences</w:t>
      </w:r>
    </w:p>
    <w:p w14:paraId="5BF6F154" w14:textId="3336F6E0" w:rsidR="00253A06" w:rsidRPr="00E42199" w:rsidRDefault="00253A06" w:rsidP="00E42199"/>
    <w:sectPr w:rsidR="00253A06" w:rsidRPr="00E4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2268" w:right="1134" w:bottom="1134" w:left="1134" w:header="686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CB2A56" w14:textId="77777777" w:rsidR="00EE0033" w:rsidRDefault="00EE0033">
      <w:r>
        <w:separator/>
      </w:r>
    </w:p>
  </w:endnote>
  <w:endnote w:type="continuationSeparator" w:id="0">
    <w:p w14:paraId="3149B305" w14:textId="77777777" w:rsidR="00EE0033" w:rsidRDefault="00EE0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Baskerville">
    <w:panose1 w:val="02020502070401020303"/>
    <w:charset w:val="00"/>
    <w:family w:val="roman"/>
    <w:pitch w:val="variable"/>
    <w:sig w:usb0="80000067" w:usb1="00000000" w:usb2="00000000" w:usb3="00000000" w:csb0="0000019F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5EDC" w14:textId="77777777" w:rsidR="00D00E75" w:rsidRDefault="00D00E7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7BF4D" w14:textId="77777777" w:rsidR="00D00E75" w:rsidRDefault="00D00E7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B141E" w14:textId="77777777" w:rsidR="00D00E75" w:rsidRDefault="00D00E7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6E1018" w14:textId="77777777" w:rsidR="00EE0033" w:rsidRDefault="00EE0033">
      <w:r>
        <w:separator/>
      </w:r>
    </w:p>
  </w:footnote>
  <w:footnote w:type="continuationSeparator" w:id="0">
    <w:p w14:paraId="4936C886" w14:textId="77777777" w:rsidR="00EE0033" w:rsidRDefault="00EE00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CBCDE" w14:textId="77777777" w:rsidR="00D00E75" w:rsidRDefault="00D00E75">
    <w:pPr>
      <w:pStyle w:val="Header"/>
      <w:rPr>
        <w:rFonts w:hint="default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17A44D" w14:textId="40D5848F" w:rsidR="00116BF8" w:rsidRPr="008F38D3" w:rsidRDefault="00116BF8">
    <w:pPr>
      <w:pStyle w:val="Header"/>
      <w:pBdr>
        <w:bottom w:val="nil"/>
      </w:pBdr>
      <w:tabs>
        <w:tab w:val="clear" w:pos="4153"/>
        <w:tab w:val="clear" w:pos="8306"/>
        <w:tab w:val="center" w:pos="4309"/>
        <w:tab w:val="right" w:pos="9632"/>
      </w:tabs>
      <w:spacing w:after="20" w:line="330" w:lineRule="exact"/>
      <w:ind w:left="737" w:firstLine="539"/>
      <w:jc w:val="both"/>
      <w:rPr>
        <w:rFonts w:ascii="华文新魏" w:eastAsia="华文新魏" w:hAnsi="华文新魏" w:cs="华文新魏" w:hint="default"/>
        <w:b/>
        <w:bCs/>
        <w:color w:val="011892"/>
        <w:sz w:val="36"/>
        <w:szCs w:val="26"/>
        <w:u w:color="000068"/>
      </w:rPr>
    </w:pPr>
    <w:r>
      <w:rPr>
        <w:noProof/>
        <w:color w:val="011892"/>
      </w:rPr>
      <w:drawing>
        <wp:anchor distT="152400" distB="152400" distL="152400" distR="152400" simplePos="0" relativeHeight="251658240" behindDoc="1" locked="0" layoutInCell="1" allowOverlap="1" wp14:anchorId="63ED3970" wp14:editId="1EC178A6">
          <wp:simplePos x="0" y="0"/>
          <wp:positionH relativeFrom="page">
            <wp:posOffset>709757</wp:posOffset>
          </wp:positionH>
          <wp:positionV relativeFrom="page">
            <wp:posOffset>468000</wp:posOffset>
          </wp:positionV>
          <wp:extent cx="726086" cy="734286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天文台台标1.jpe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86" cy="73428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  <w:color w:val="011892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7F3E2E8D" wp14:editId="0F8CC48C">
              <wp:simplePos x="0" y="0"/>
              <wp:positionH relativeFrom="page">
                <wp:posOffset>1530000</wp:posOffset>
              </wp:positionH>
              <wp:positionV relativeFrom="page">
                <wp:posOffset>828000</wp:posOffset>
              </wp:positionV>
              <wp:extent cx="5310001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10001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11993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style="position:absolute;left:0;text-align:lef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120.45pt,65.2pt" to="538.55pt,6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WporgBAABWAwAADgAAAGRycy9lMm9Eb2MueG1srFNNb9swDL0P2H8QdF9sJ0vbGHGKoUF3GbYA&#10;236AIkuxBn2BVOPk34+S06xbb8UusiiSj3yP9Pr+5Cw7KkATfMebWc2Z8jL0xh86/vPH44c7zjAJ&#10;3wsbvOr4WSG/37x/tx5jq+ZhCLZXwAjEYzvGjg8pxbaqUA7KCZyFqDw5dQAnEplwqHoQI6E7W83r&#10;+qYaA/QRglSI9LqdnHxT8LVWMn3TGlVituPUWyonlHOfz2qzFu0BRByMvLQh3tCFE8ZT0SvUViTB&#10;nsC8gnJGQsCg00wGVwWtjVSFA7Fp6n/YfB9EVIULiYPxKhP+P1j59bgDZnqaXX27uP3Y3M1vOPPC&#10;0aym7j5BYmH/i5TMYo0RW8p58Du4WBh3kJmfNLj8pSx2KgKfrwKrU2KSHpeLpq7rhjP57Kv+JEbA&#10;9FkFx/Kl49b4zF204vgFExWj0OeQ/OzDo7G2zM96NnZ8tZwvCVnQFmkrUsnFYE2f43IGwmH/YIEd&#10;RV6GplmtFpkS4f4VlotsBQ5TXHFNawLhyfdTgvUZUJUFu3SXlZm0yLd96M9FoipbNLxS57JoeTte&#10;2nR/+TtsfgMAAP//AwBQSwMEFAAGAAgAAAAhADdtIp7dAAAADAEAAA8AAABkcnMvZG93bnJldi54&#10;bWxMj2FLwzAQhr8L/odwgt9csjms1qajCBMFQaz6/dbEJjS5lCbb6r83A0E/3r0P7z1XbWbv2EFP&#10;0QaSsFwIYJq6oCz1Ej7et1e3wGJCUugCaQnfOsKmPj+rsFThSG/60Kae5RKKJUowKY0l57Ez2mNc&#10;hFFTzr7C5DHlceq5mvCYy73jKyFuuEdL+YLBUT8Y3Q3t3kvAT7d9bZvHZxqemuLFGmGbNEh5eTE3&#10;98CSntMfDCf9rA51dtqFPanInITVWtxlNAfXYg3sRIiiWALb/a54XfH/T9Q/AAAA//8DAFBLAQIt&#10;ABQABgAIAAAAIQDkmcPA+wAAAOEBAAATAAAAAAAAAAAAAAAAAAAAAABbQ29udGVudF9UeXBlc10u&#10;eG1sUEsBAi0AFAAGAAgAAAAhACOyauHXAAAAlAEAAAsAAAAAAAAAAAAAAAAALAEAAF9yZWxzLy5y&#10;ZWxzUEsBAi0AFAAGAAgAAAAhAI91qaK4AQAAVgMAAA4AAAAAAAAAAAAAAAAALAIAAGRycy9lMm9E&#10;b2MueG1sUEsBAi0AFAAGAAgAAAAhADdtIp7dAAAADAEAAA8AAAAAAAAAAAAAAAAAEAQAAGRycy9k&#10;b3ducmV2LnhtbFBLBQYAAAAABAAEAPMAAAAaBQAAAAA=&#10;" strokecolor="#011993">
              <w10:wrap anchorx="page" anchory="page"/>
            </v:line>
          </w:pict>
        </mc:Fallback>
      </mc:AlternateContent>
    </w:r>
    <w:r>
      <w:rPr>
        <w:rFonts w:ascii="华文新魏" w:eastAsia="华文新魏" w:hAnsi="华文新魏" w:cs="华文新魏"/>
        <w:b/>
        <w:bCs/>
        <w:color w:val="011892"/>
        <w:sz w:val="26"/>
        <w:szCs w:val="26"/>
        <w:u w:color="000068"/>
      </w:rPr>
      <w:t>中国科学院上海天文台</w:t>
    </w:r>
    <w:r>
      <w:rPr>
        <w:rFonts w:ascii="华文新魏" w:eastAsia="华文新魏" w:hAnsi="华文新魏" w:cs="华文新魏"/>
        <w:b/>
        <w:bCs/>
        <w:color w:val="011892"/>
        <w:sz w:val="26"/>
        <w:szCs w:val="26"/>
        <w:u w:color="000068"/>
      </w:rPr>
      <w:tab/>
    </w:r>
    <w:r>
      <w:rPr>
        <w:rFonts w:ascii="华文新魏" w:eastAsia="华文新魏" w:hAnsi="华文新魏" w:cs="华文新魏"/>
        <w:b/>
        <w:bCs/>
        <w:color w:val="011892"/>
        <w:sz w:val="26"/>
        <w:szCs w:val="26"/>
        <w:u w:color="000068"/>
      </w:rPr>
      <w:tab/>
    </w:r>
    <w:r w:rsidR="00D00E75" w:rsidRPr="008F38D3">
      <w:rPr>
        <w:rFonts w:ascii="华文新魏" w:eastAsia="华文新魏" w:hAnsi="华文新魏" w:cs="华文新魏"/>
        <w:b/>
        <w:bCs/>
        <w:color w:val="011892"/>
        <w:sz w:val="36"/>
        <w:szCs w:val="26"/>
        <w:u w:color="000068"/>
      </w:rPr>
      <w:t>Prof. Juntai Shen</w:t>
    </w:r>
  </w:p>
  <w:p w14:paraId="1E06EFCC" w14:textId="66F36750" w:rsidR="00116BF8" w:rsidRPr="00080A72" w:rsidRDefault="00116BF8">
    <w:pPr>
      <w:pStyle w:val="Header"/>
      <w:pBdr>
        <w:bottom w:val="nil"/>
      </w:pBdr>
      <w:tabs>
        <w:tab w:val="clear" w:pos="4153"/>
        <w:tab w:val="clear" w:pos="8306"/>
        <w:tab w:val="center" w:pos="4309"/>
        <w:tab w:val="right" w:pos="9632"/>
      </w:tabs>
      <w:spacing w:after="70"/>
      <w:ind w:left="737" w:firstLine="539"/>
      <w:jc w:val="both"/>
      <w:rPr>
        <w:rFonts w:ascii="Times New Roman" w:hAnsi="Times New Roman" w:hint="default"/>
        <w:b/>
        <w:bCs/>
        <w:color w:val="011892"/>
        <w:sz w:val="21"/>
        <w:szCs w:val="21"/>
        <w:u w:color="000068"/>
      </w:rPr>
    </w:pPr>
    <w:r>
      <w:rPr>
        <w:rFonts w:ascii="Times New Roman" w:hAnsi="Times New Roman"/>
        <w:b/>
        <w:bCs/>
        <w:color w:val="011892"/>
        <w:sz w:val="21"/>
        <w:szCs w:val="21"/>
        <w:u w:color="000068"/>
      </w:rPr>
      <w:t>Shangha</w:t>
    </w:r>
    <w:r w:rsidR="008F38D3">
      <w:rPr>
        <w:rFonts w:ascii="Times New Roman" w:hAnsi="Times New Roman"/>
        <w:b/>
        <w:bCs/>
        <w:color w:val="011892"/>
        <w:sz w:val="21"/>
        <w:szCs w:val="21"/>
        <w:u w:color="000068"/>
      </w:rPr>
      <w:t>i Astronomical Observatory, CAS</w:t>
    </w:r>
  </w:p>
  <w:p w14:paraId="0B2A2613" w14:textId="77777777" w:rsidR="00116BF8" w:rsidRDefault="00116BF8">
    <w:pPr>
      <w:pStyle w:val="Header"/>
      <w:pBdr>
        <w:bottom w:val="nil"/>
      </w:pBdr>
      <w:tabs>
        <w:tab w:val="clear" w:pos="4153"/>
        <w:tab w:val="clear" w:pos="8306"/>
        <w:tab w:val="center" w:pos="4309"/>
        <w:tab w:val="right" w:pos="9632"/>
      </w:tabs>
      <w:spacing w:line="192" w:lineRule="auto"/>
      <w:ind w:left="737" w:firstLine="539"/>
      <w:jc w:val="both"/>
      <w:rPr>
        <w:rFonts w:hint="default"/>
        <w:color w:val="011892"/>
        <w:sz w:val="15"/>
        <w:szCs w:val="15"/>
        <w:u w:color="000068"/>
      </w:rPr>
    </w:pPr>
    <w:r>
      <w:rPr>
        <w:rFonts w:ascii="宋体" w:eastAsia="宋体" w:hAnsi="宋体" w:cs="宋体"/>
        <w:color w:val="011892"/>
        <w:sz w:val="15"/>
        <w:szCs w:val="15"/>
        <w:u w:color="000068"/>
      </w:rPr>
      <w:t>地址：中国上海市南丹路</w:t>
    </w:r>
    <w:r>
      <w:rPr>
        <w:rFonts w:ascii="Times New Roman" w:hAnsi="Times New Roman"/>
        <w:color w:val="011892"/>
        <w:sz w:val="15"/>
        <w:szCs w:val="15"/>
        <w:u w:color="000068"/>
      </w:rPr>
      <w:t>80</w:t>
    </w:r>
    <w:r>
      <w:rPr>
        <w:rFonts w:ascii="宋体" w:eastAsia="宋体" w:hAnsi="宋体" w:cs="宋体"/>
        <w:color w:val="011892"/>
        <w:sz w:val="15"/>
        <w:szCs w:val="15"/>
        <w:u w:color="000068"/>
      </w:rPr>
      <w:t>号    邮政编码：</w:t>
    </w:r>
    <w:r>
      <w:rPr>
        <w:rFonts w:ascii="Times New Roman" w:hAnsi="Times New Roman"/>
        <w:color w:val="011892"/>
        <w:sz w:val="15"/>
        <w:szCs w:val="15"/>
        <w:u w:color="000068"/>
      </w:rPr>
      <w:t>200030</w:t>
    </w:r>
    <w:r>
      <w:rPr>
        <w:rFonts w:ascii="Times New Roman" w:hAnsi="Times New Roman"/>
        <w:color w:val="011892"/>
        <w:sz w:val="15"/>
        <w:szCs w:val="15"/>
        <w:u w:color="000068"/>
      </w:rPr>
      <w:tab/>
      <w:t>Address: 80 Nandan Road, Shanghai 200030, China</w:t>
    </w:r>
  </w:p>
  <w:p w14:paraId="6B036CE2" w14:textId="77777777" w:rsidR="00116BF8" w:rsidRDefault="00116BF8">
    <w:pPr>
      <w:pStyle w:val="Header"/>
      <w:pBdr>
        <w:bottom w:val="nil"/>
      </w:pBdr>
      <w:tabs>
        <w:tab w:val="clear" w:pos="4153"/>
        <w:tab w:val="clear" w:pos="8306"/>
        <w:tab w:val="center" w:pos="4309"/>
        <w:tab w:val="right" w:pos="9632"/>
      </w:tabs>
      <w:spacing w:line="192" w:lineRule="auto"/>
      <w:ind w:left="737" w:firstLine="539"/>
      <w:jc w:val="both"/>
      <w:rPr>
        <w:rFonts w:hint="default"/>
        <w:color w:val="011892"/>
        <w:sz w:val="15"/>
        <w:szCs w:val="15"/>
        <w:u w:color="000068"/>
      </w:rPr>
    </w:pPr>
    <w:r>
      <w:rPr>
        <w:rFonts w:ascii="宋体" w:eastAsia="宋体" w:hAnsi="宋体" w:cs="宋体"/>
        <w:color w:val="011892"/>
        <w:sz w:val="15"/>
        <w:szCs w:val="15"/>
        <w:u w:color="000068"/>
      </w:rPr>
      <w:t>电话/Tel：</w:t>
    </w:r>
    <w:r>
      <w:rPr>
        <w:rFonts w:ascii="Times New Roman" w:hAnsi="Times New Roman"/>
        <w:color w:val="011892"/>
        <w:sz w:val="15"/>
        <w:szCs w:val="15"/>
        <w:u w:color="000068"/>
      </w:rPr>
      <w:t xml:space="preserve">021-64386191   </w:t>
    </w:r>
    <w:r>
      <w:rPr>
        <w:rFonts w:ascii="宋体" w:eastAsia="宋体" w:hAnsi="宋体" w:cs="宋体"/>
        <w:color w:val="011892"/>
        <w:sz w:val="15"/>
        <w:szCs w:val="15"/>
        <w:u w:color="000068"/>
      </w:rPr>
      <w:t>传真/Fax：</w:t>
    </w:r>
    <w:r>
      <w:rPr>
        <w:rFonts w:ascii="Times New Roman" w:hAnsi="Times New Roman"/>
        <w:color w:val="011892"/>
        <w:sz w:val="15"/>
        <w:szCs w:val="15"/>
        <w:u w:color="000068"/>
      </w:rPr>
      <w:t>021-64384618</w:t>
    </w:r>
    <w:r>
      <w:rPr>
        <w:color w:val="011892"/>
        <w:sz w:val="15"/>
        <w:szCs w:val="15"/>
        <w:u w:color="000068"/>
      </w:rPr>
      <w:tab/>
    </w:r>
    <w:r>
      <w:rPr>
        <w:rFonts w:ascii="Times New Roman" w:hAnsi="Times New Roman"/>
        <w:color w:val="011892"/>
        <w:sz w:val="15"/>
        <w:szCs w:val="15"/>
        <w:u w:color="000068"/>
      </w:rPr>
      <w:t>Tel: +86 (0) 21 34775300   Fax: +86 (0) 21 64384002</w:t>
    </w:r>
  </w:p>
  <w:p w14:paraId="7D750CF7" w14:textId="30BED2EC" w:rsidR="00116BF8" w:rsidRDefault="00116BF8">
    <w:pPr>
      <w:pStyle w:val="Header"/>
      <w:pBdr>
        <w:bottom w:val="nil"/>
      </w:pBdr>
      <w:tabs>
        <w:tab w:val="clear" w:pos="4153"/>
        <w:tab w:val="clear" w:pos="8306"/>
        <w:tab w:val="center" w:pos="4309"/>
        <w:tab w:val="right" w:pos="9632"/>
      </w:tabs>
      <w:spacing w:line="192" w:lineRule="auto"/>
      <w:ind w:left="737" w:firstLine="539"/>
      <w:jc w:val="both"/>
      <w:rPr>
        <w:rFonts w:hint="default"/>
      </w:rPr>
    </w:pPr>
    <w:r>
      <w:rPr>
        <w:rFonts w:ascii="宋体" w:eastAsia="宋体" w:hAnsi="宋体" w:cs="宋体"/>
        <w:color w:val="011892"/>
        <w:sz w:val="15"/>
        <w:szCs w:val="15"/>
        <w:u w:color="000068"/>
      </w:rPr>
      <w:t>网站</w:t>
    </w:r>
    <w:r>
      <w:rPr>
        <w:rFonts w:ascii="Times New Roman" w:hAnsi="Times New Roman"/>
        <w:color w:val="011892"/>
        <w:sz w:val="15"/>
        <w:szCs w:val="15"/>
        <w:u w:color="000068"/>
      </w:rPr>
      <w:t>/Web: http://www.shao.ac.cn/</w:t>
    </w:r>
    <w:r>
      <w:rPr>
        <w:rFonts w:ascii="Times New Roman" w:hAnsi="Times New Roman"/>
        <w:color w:val="011892"/>
        <w:sz w:val="15"/>
        <w:szCs w:val="15"/>
        <w:u w:color="000068"/>
      </w:rPr>
      <w:tab/>
    </w:r>
    <w:r>
      <w:rPr>
        <w:rFonts w:ascii="Times New Roman" w:hAnsi="Times New Roman"/>
        <w:color w:val="011892"/>
        <w:sz w:val="15"/>
        <w:szCs w:val="15"/>
        <w:u w:color="000068"/>
      </w:rPr>
      <w:tab/>
      <w:t xml:space="preserve">Web: http://astro.shao.cas.cn/   Email: </w:t>
    </w:r>
    <w:r w:rsidR="00D03B95">
      <w:rPr>
        <w:rFonts w:ascii="Times New Roman" w:hAnsi="Times New Roman"/>
        <w:color w:val="011892"/>
        <w:sz w:val="15"/>
        <w:szCs w:val="15"/>
        <w:u w:color="000068"/>
      </w:rPr>
      <w:t>jshen</w:t>
    </w:r>
    <w:r>
      <w:rPr>
        <w:rFonts w:ascii="Times New Roman" w:hAnsi="Times New Roman"/>
        <w:color w:val="011892"/>
        <w:sz w:val="15"/>
        <w:szCs w:val="15"/>
        <w:u w:color="000068"/>
      </w:rPr>
      <w:t>@shao.ac.cn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EA7423" w14:textId="77777777" w:rsidR="00D00E75" w:rsidRDefault="00D00E75">
    <w:pPr>
      <w:pStyle w:val="Header"/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5"/>
  <w:displayBackgroundShape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E1893"/>
    <w:rsid w:val="00080A72"/>
    <w:rsid w:val="00116BF8"/>
    <w:rsid w:val="001610AF"/>
    <w:rsid w:val="001E53D3"/>
    <w:rsid w:val="00253A06"/>
    <w:rsid w:val="00321E96"/>
    <w:rsid w:val="003314A5"/>
    <w:rsid w:val="003D4640"/>
    <w:rsid w:val="00430AA6"/>
    <w:rsid w:val="004D0D7C"/>
    <w:rsid w:val="00556104"/>
    <w:rsid w:val="00557A42"/>
    <w:rsid w:val="00557BAC"/>
    <w:rsid w:val="00573884"/>
    <w:rsid w:val="00596864"/>
    <w:rsid w:val="005D59C9"/>
    <w:rsid w:val="0062148C"/>
    <w:rsid w:val="00677E5F"/>
    <w:rsid w:val="006D39FC"/>
    <w:rsid w:val="00722819"/>
    <w:rsid w:val="00752AB4"/>
    <w:rsid w:val="00753578"/>
    <w:rsid w:val="00762892"/>
    <w:rsid w:val="00802717"/>
    <w:rsid w:val="008F38D3"/>
    <w:rsid w:val="00985508"/>
    <w:rsid w:val="0098597C"/>
    <w:rsid w:val="009C3484"/>
    <w:rsid w:val="00A2569C"/>
    <w:rsid w:val="00A556ED"/>
    <w:rsid w:val="00A6795D"/>
    <w:rsid w:val="00A9552B"/>
    <w:rsid w:val="00BA6F34"/>
    <w:rsid w:val="00D00E75"/>
    <w:rsid w:val="00D03B95"/>
    <w:rsid w:val="00D66BCB"/>
    <w:rsid w:val="00E134B0"/>
    <w:rsid w:val="00E42199"/>
    <w:rsid w:val="00EE0033"/>
    <w:rsid w:val="00EE1893"/>
    <w:rsid w:val="00F27B4F"/>
    <w:rsid w:val="00F4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7ACD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suppressAutoHyphens/>
      <w:jc w:val="center"/>
    </w:pPr>
    <w:rPr>
      <w:rFonts w:ascii="Arial Unicode MS" w:eastAsia="Times New Roman" w:hAnsi="Arial Unicode MS" w:cs="Arial Unicode MS" w:hint="eastAsia"/>
      <w:color w:val="000000"/>
      <w:kern w:val="1"/>
      <w:sz w:val="18"/>
      <w:szCs w:val="18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AddresseeInfo">
    <w:name w:val="Addressee Info"/>
    <w:pPr>
      <w:suppressAutoHyphens/>
    </w:pPr>
    <w:rPr>
      <w:rFonts w:ascii="Didot" w:eastAsia="Arial Unicode MS" w:hAnsi="Didot" w:cs="Arial Unicode MS"/>
      <w:color w:val="00000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134B0"/>
    <w:pPr>
      <w:tabs>
        <w:tab w:val="center" w:pos="4320"/>
        <w:tab w:val="right" w:pos="864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134B0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50</Words>
  <Characters>289</Characters>
  <Application>Microsoft Macintosh Word</Application>
  <DocSecurity>0</DocSecurity>
  <Lines>2</Lines>
  <Paragraphs>1</Paragraphs>
  <ScaleCrop>false</ScaleCrop>
  <Company>Shanghai Astronomical Observatory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Zhao-Yu Li</cp:lastModifiedBy>
  <cp:revision>37</cp:revision>
  <dcterms:created xsi:type="dcterms:W3CDTF">2019-02-23T10:52:00Z</dcterms:created>
  <dcterms:modified xsi:type="dcterms:W3CDTF">2019-06-20T03:03:00Z</dcterms:modified>
</cp:coreProperties>
</file>