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70DB" w14:textId="77777777" w:rsidR="00060EEF" w:rsidRPr="005B558A" w:rsidRDefault="006264FF">
      <w:pPr>
        <w:rPr>
          <w:sz w:val="40"/>
          <w:szCs w:val="40"/>
        </w:rPr>
      </w:pPr>
      <w:r w:rsidRPr="005B558A">
        <w:rPr>
          <w:sz w:val="40"/>
          <w:szCs w:val="40"/>
        </w:rPr>
        <w:t>Explain about Coding standards.</w:t>
      </w:r>
    </w:p>
    <w:p w14:paraId="72F35B9F" w14:textId="14A44919" w:rsidR="009D71E2" w:rsidRDefault="009D71E2">
      <w:r w:rsidRPr="009D71E2">
        <w:t>Coding standards are a set of guidelines and best practices that developers follow to write clean, consistent, and maintainable code. These standards help ensure that code is readable, understandable, and works well in collaborative environments.</w:t>
      </w:r>
    </w:p>
    <w:p w14:paraId="62C44186" w14:textId="77777777" w:rsidR="00C577A5" w:rsidRDefault="00D0326E">
      <w:r w:rsidRPr="00D0326E">
        <w:t xml:space="preserve">Coding Standard Example: </w:t>
      </w:r>
    </w:p>
    <w:p w14:paraId="345B07F6" w14:textId="77310F60" w:rsidR="00C577A5" w:rsidRDefault="00D0326E">
      <w:r w:rsidRPr="00D0326E">
        <w:t>1. Formatting and Style</w:t>
      </w:r>
    </w:p>
    <w:p w14:paraId="6C53C958" w14:textId="3027DF72" w:rsidR="00C577A5" w:rsidRDefault="00D0326E">
      <w:r w:rsidRPr="00D0326E">
        <w:t xml:space="preserve">2. Naming Conventions </w:t>
      </w:r>
    </w:p>
    <w:p w14:paraId="5D90E566" w14:textId="04B3DEC7" w:rsidR="00C577A5" w:rsidRDefault="00D0326E">
      <w:r w:rsidRPr="00D0326E">
        <w:t>3. Documentation</w:t>
      </w:r>
      <w:r w:rsidR="00C577A5" w:rsidRPr="00C577A5">
        <w:t xml:space="preserve"> </w:t>
      </w:r>
    </w:p>
    <w:p w14:paraId="0A128740" w14:textId="7A446293" w:rsidR="00060EEF" w:rsidRDefault="00C577A5">
      <w:r w:rsidRPr="00C577A5">
        <w:t>4. Code Structure and Design</w:t>
      </w:r>
    </w:p>
    <w:p w14:paraId="40620A35" w14:textId="16FB2677" w:rsidR="00060EEF" w:rsidRPr="005B558A" w:rsidRDefault="00060EEF">
      <w:pPr>
        <w:rPr>
          <w:sz w:val="40"/>
          <w:szCs w:val="40"/>
        </w:rPr>
      </w:pPr>
      <w:r w:rsidRPr="005B558A">
        <w:rPr>
          <w:sz w:val="40"/>
          <w:szCs w:val="40"/>
        </w:rPr>
        <w:t>Explain the Benefits of Static Testing</w:t>
      </w:r>
    </w:p>
    <w:p w14:paraId="153C806E" w14:textId="77777777" w:rsidR="00F76EEB" w:rsidRDefault="00B71E02">
      <w:r w:rsidRPr="00B71E02">
        <w:t>Early defect detection</w:t>
      </w:r>
    </w:p>
    <w:p w14:paraId="32E6DEA7" w14:textId="77777777" w:rsidR="00F76EEB" w:rsidRDefault="00B71E02">
      <w:r w:rsidRPr="00B71E02">
        <w:t>Prevention of common issues</w:t>
      </w:r>
    </w:p>
    <w:p w14:paraId="5F156086" w14:textId="77777777" w:rsidR="005B558A" w:rsidRDefault="00B71E02">
      <w:r w:rsidRPr="00B71E02">
        <w:t>Improved code quality</w:t>
      </w:r>
    </w:p>
    <w:p w14:paraId="2F20E4E6" w14:textId="77777777" w:rsidR="005B558A" w:rsidRDefault="00B71E02">
      <w:r w:rsidRPr="00B71E02">
        <w:t>Reduced costs</w:t>
      </w:r>
    </w:p>
    <w:p w14:paraId="1F9D8D59" w14:textId="77777777" w:rsidR="005B558A" w:rsidRDefault="00B71E02">
      <w:r w:rsidRPr="00B71E02">
        <w:t>Immediate feedback</w:t>
      </w:r>
    </w:p>
    <w:p w14:paraId="2F4165CA" w14:textId="73FBD815" w:rsidR="00B71E02" w:rsidRDefault="00B71E02">
      <w:r w:rsidRPr="00B71E02">
        <w:t>Helps to find exact bug location</w:t>
      </w:r>
    </w:p>
    <w:sectPr w:rsidR="00B7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0B"/>
    <w:rsid w:val="00036CF0"/>
    <w:rsid w:val="00060EEF"/>
    <w:rsid w:val="001E3EE5"/>
    <w:rsid w:val="00357825"/>
    <w:rsid w:val="003C470B"/>
    <w:rsid w:val="005B558A"/>
    <w:rsid w:val="006264FF"/>
    <w:rsid w:val="009D71E2"/>
    <w:rsid w:val="00A240CB"/>
    <w:rsid w:val="00A47A5F"/>
    <w:rsid w:val="00B71E02"/>
    <w:rsid w:val="00C577A5"/>
    <w:rsid w:val="00D0326E"/>
    <w:rsid w:val="00F76EEB"/>
    <w:rsid w:val="00F94C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020B"/>
  <w15:chartTrackingRefBased/>
  <w15:docId w15:val="{FAB49ABE-02F5-465C-97D5-99A8EBC1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3C4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0B"/>
    <w:rPr>
      <w:rFonts w:asciiTheme="majorHAnsi" w:eastAsiaTheme="majorEastAsia" w:hAnsiTheme="majorHAnsi" w:cstheme="majorBidi"/>
      <w:noProof/>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3C470B"/>
    <w:rPr>
      <w:rFonts w:asciiTheme="majorHAnsi" w:eastAsiaTheme="majorEastAsia" w:hAnsiTheme="majorHAnsi" w:cstheme="majorBidi"/>
      <w:noProof/>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3C470B"/>
    <w:rPr>
      <w:rFonts w:eastAsiaTheme="majorEastAsia" w:cstheme="majorBidi"/>
      <w:noProof/>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3C470B"/>
    <w:rPr>
      <w:rFonts w:eastAsiaTheme="majorEastAsia" w:cstheme="majorBidi"/>
      <w:i/>
      <w:iCs/>
      <w:noProof/>
      <w:color w:val="2F5496" w:themeColor="accent1" w:themeShade="BF"/>
      <w:lang w:bidi="ta-IN"/>
    </w:rPr>
  </w:style>
  <w:style w:type="character" w:customStyle="1" w:styleId="Heading5Char">
    <w:name w:val="Heading 5 Char"/>
    <w:basedOn w:val="DefaultParagraphFont"/>
    <w:link w:val="Heading5"/>
    <w:uiPriority w:val="9"/>
    <w:semiHidden/>
    <w:rsid w:val="003C470B"/>
    <w:rPr>
      <w:rFonts w:eastAsiaTheme="majorEastAsia" w:cstheme="majorBidi"/>
      <w:noProof/>
      <w:color w:val="2F5496" w:themeColor="accent1" w:themeShade="BF"/>
      <w:lang w:bidi="ta-IN"/>
    </w:rPr>
  </w:style>
  <w:style w:type="character" w:customStyle="1" w:styleId="Heading6Char">
    <w:name w:val="Heading 6 Char"/>
    <w:basedOn w:val="DefaultParagraphFont"/>
    <w:link w:val="Heading6"/>
    <w:uiPriority w:val="9"/>
    <w:semiHidden/>
    <w:rsid w:val="003C470B"/>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3C470B"/>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3C470B"/>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3C470B"/>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3C4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0B"/>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3C4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0B"/>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3C470B"/>
    <w:pPr>
      <w:spacing w:before="160"/>
      <w:jc w:val="center"/>
    </w:pPr>
    <w:rPr>
      <w:i/>
      <w:iCs/>
      <w:color w:val="404040" w:themeColor="text1" w:themeTint="BF"/>
    </w:rPr>
  </w:style>
  <w:style w:type="character" w:customStyle="1" w:styleId="QuoteChar">
    <w:name w:val="Quote Char"/>
    <w:basedOn w:val="DefaultParagraphFont"/>
    <w:link w:val="Quote"/>
    <w:uiPriority w:val="29"/>
    <w:rsid w:val="003C470B"/>
    <w:rPr>
      <w:i/>
      <w:iCs/>
      <w:noProof/>
      <w:color w:val="404040" w:themeColor="text1" w:themeTint="BF"/>
      <w:lang w:bidi="ta-IN"/>
    </w:rPr>
  </w:style>
  <w:style w:type="paragraph" w:styleId="ListParagraph">
    <w:name w:val="List Paragraph"/>
    <w:basedOn w:val="Normal"/>
    <w:uiPriority w:val="34"/>
    <w:qFormat/>
    <w:rsid w:val="003C470B"/>
    <w:pPr>
      <w:ind w:left="720"/>
      <w:contextualSpacing/>
    </w:pPr>
  </w:style>
  <w:style w:type="character" w:styleId="IntenseEmphasis">
    <w:name w:val="Intense Emphasis"/>
    <w:basedOn w:val="DefaultParagraphFont"/>
    <w:uiPriority w:val="21"/>
    <w:qFormat/>
    <w:rsid w:val="003C470B"/>
    <w:rPr>
      <w:i/>
      <w:iCs/>
      <w:color w:val="2F5496" w:themeColor="accent1" w:themeShade="BF"/>
    </w:rPr>
  </w:style>
  <w:style w:type="paragraph" w:styleId="IntenseQuote">
    <w:name w:val="Intense Quote"/>
    <w:basedOn w:val="Normal"/>
    <w:next w:val="Normal"/>
    <w:link w:val="IntenseQuoteChar"/>
    <w:uiPriority w:val="30"/>
    <w:qFormat/>
    <w:rsid w:val="003C4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70B"/>
    <w:rPr>
      <w:i/>
      <w:iCs/>
      <w:noProof/>
      <w:color w:val="2F5496" w:themeColor="accent1" w:themeShade="BF"/>
      <w:lang w:bidi="ta-IN"/>
    </w:rPr>
  </w:style>
  <w:style w:type="character" w:styleId="IntenseReference">
    <w:name w:val="Intense Reference"/>
    <w:basedOn w:val="DefaultParagraphFont"/>
    <w:uiPriority w:val="32"/>
    <w:qFormat/>
    <w:rsid w:val="003C47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Arjun</dc:creator>
  <cp:keywords/>
  <dc:description/>
  <cp:lastModifiedBy>Nagaraj Arjun</cp:lastModifiedBy>
  <cp:revision>10</cp:revision>
  <dcterms:created xsi:type="dcterms:W3CDTF">2025-11-05T06:48:00Z</dcterms:created>
  <dcterms:modified xsi:type="dcterms:W3CDTF">2025-11-05T06:56:00Z</dcterms:modified>
</cp:coreProperties>
</file>