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2DE62" w14:textId="18B91341" w:rsidR="00D22D4F" w:rsidRPr="00F82F90" w:rsidRDefault="00D22D4F" w:rsidP="00D22D4F">
      <w:pPr>
        <w:jc w:val="center"/>
        <w:rPr>
          <w:rFonts w:ascii="Times New Roman" w:hAnsi="Times New Roman" w:cs="Times New Roman"/>
          <w:sz w:val="28"/>
          <w:szCs w:val="28"/>
        </w:rPr>
      </w:pPr>
      <w:r w:rsidRPr="00F82F90">
        <w:rPr>
          <w:rFonts w:ascii="Times New Roman" w:hAnsi="Times New Roman" w:cs="Times New Roman"/>
          <w:sz w:val="28"/>
          <w:szCs w:val="28"/>
        </w:rPr>
        <w:t xml:space="preserve">LAPORAN </w:t>
      </w:r>
      <w:r>
        <w:rPr>
          <w:rFonts w:ascii="Times New Roman" w:hAnsi="Times New Roman" w:cs="Times New Roman"/>
          <w:sz w:val="28"/>
          <w:szCs w:val="28"/>
        </w:rPr>
        <w:t>PRAKTIKUM</w:t>
      </w:r>
      <w:r w:rsidRPr="00F82F90">
        <w:rPr>
          <w:rFonts w:ascii="Times New Roman" w:hAnsi="Times New Roman" w:cs="Times New Roman"/>
          <w:sz w:val="28"/>
          <w:szCs w:val="28"/>
        </w:rPr>
        <w:t xml:space="preserve"> JOBSHEET </w:t>
      </w:r>
      <w:r w:rsidR="008B5300">
        <w:rPr>
          <w:rFonts w:ascii="Times New Roman" w:hAnsi="Times New Roman" w:cs="Times New Roman"/>
          <w:sz w:val="28"/>
          <w:szCs w:val="28"/>
        </w:rPr>
        <w:t>2</w:t>
      </w:r>
    </w:p>
    <w:p w14:paraId="1DF172F2" w14:textId="77777777" w:rsidR="008B5300" w:rsidRDefault="008B5300" w:rsidP="00D22D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5300">
        <w:rPr>
          <w:rFonts w:ascii="Times New Roman" w:hAnsi="Times New Roman" w:cs="Times New Roman"/>
          <w:b/>
          <w:bCs/>
          <w:sz w:val="28"/>
          <w:szCs w:val="28"/>
        </w:rPr>
        <w:t>PROTOKOL KOMUNIKASI DAN SENSOR</w:t>
      </w:r>
    </w:p>
    <w:p w14:paraId="2D55C206" w14:textId="30D95DD5" w:rsidR="00D22D4F" w:rsidRPr="00F82F90" w:rsidRDefault="00D22D4F" w:rsidP="00D22D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 EMBEDDED</w:t>
      </w:r>
    </w:p>
    <w:p w14:paraId="4E0124BD" w14:textId="77777777" w:rsidR="00D22D4F" w:rsidRDefault="00D22D4F" w:rsidP="00D22D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EB4838" w14:textId="77777777" w:rsidR="00D22D4F" w:rsidRPr="00F82F90" w:rsidRDefault="00D22D4F" w:rsidP="00D22D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3E52DB" w14:textId="77777777" w:rsidR="00D22D4F" w:rsidRPr="00E94039" w:rsidRDefault="00D22D4F" w:rsidP="00D22D4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94039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E94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0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94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039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E94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03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94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039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E94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039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E94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039">
        <w:rPr>
          <w:rFonts w:ascii="Times New Roman" w:hAnsi="Times New Roman" w:cs="Times New Roman"/>
          <w:sz w:val="24"/>
          <w:szCs w:val="24"/>
        </w:rPr>
        <w:t>kuliah</w:t>
      </w:r>
      <w:proofErr w:type="spellEnd"/>
    </w:p>
    <w:p w14:paraId="36FD4C1D" w14:textId="68E63CE5" w:rsidR="00D22D4F" w:rsidRPr="00E94039" w:rsidRDefault="00D22D4F" w:rsidP="00D22D4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9403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94039">
        <w:rPr>
          <w:rFonts w:ascii="Times New Roman" w:hAnsi="Times New Roman" w:cs="Times New Roman"/>
          <w:sz w:val="24"/>
          <w:szCs w:val="24"/>
        </w:rPr>
        <w:t xml:space="preserve"> Embedded </w:t>
      </w:r>
      <w:proofErr w:type="spellStart"/>
      <w:r w:rsidRPr="00E9403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94039">
        <w:rPr>
          <w:rFonts w:ascii="Times New Roman" w:hAnsi="Times New Roman" w:cs="Times New Roman"/>
          <w:sz w:val="24"/>
          <w:szCs w:val="24"/>
        </w:rPr>
        <w:t xml:space="preserve"> Akademik 2023</w:t>
      </w:r>
    </w:p>
    <w:p w14:paraId="2E5DC2FD" w14:textId="77777777" w:rsidR="00D22D4F" w:rsidRPr="00F82F90" w:rsidRDefault="00D22D4F" w:rsidP="00D22D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0E1E34" w14:textId="77777777" w:rsidR="00D22D4F" w:rsidRPr="00F82F90" w:rsidRDefault="00D22D4F" w:rsidP="00D22D4F">
      <w:pPr>
        <w:jc w:val="center"/>
        <w:rPr>
          <w:rFonts w:ascii="Times New Roman" w:hAnsi="Times New Roman" w:cs="Times New Roman"/>
          <w:sz w:val="24"/>
          <w:szCs w:val="24"/>
        </w:rPr>
      </w:pPr>
      <w:r w:rsidRPr="00F82F9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7912CD00" wp14:editId="614F80C5">
            <wp:simplePos x="0" y="0"/>
            <wp:positionH relativeFrom="margin">
              <wp:posOffset>1443715</wp:posOffset>
            </wp:positionH>
            <wp:positionV relativeFrom="paragraph">
              <wp:posOffset>102784</wp:posOffset>
            </wp:positionV>
            <wp:extent cx="2019300" cy="2019300"/>
            <wp:effectExtent l="0" t="0" r="0" b="0"/>
            <wp:wrapThrough wrapText="bothSides">
              <wp:wrapPolygon edited="0">
                <wp:start x="10189" y="0"/>
                <wp:lineTo x="8151" y="1019"/>
                <wp:lineTo x="4483" y="3260"/>
                <wp:lineTo x="0" y="7540"/>
                <wp:lineTo x="0" y="8355"/>
                <wp:lineTo x="408" y="13042"/>
                <wp:lineTo x="3057" y="19562"/>
                <wp:lineTo x="3057" y="20785"/>
                <wp:lineTo x="4687" y="21396"/>
                <wp:lineTo x="7540" y="21396"/>
                <wp:lineTo x="13653" y="21396"/>
                <wp:lineTo x="16913" y="21396"/>
                <wp:lineTo x="18340" y="20785"/>
                <wp:lineTo x="18340" y="19562"/>
                <wp:lineTo x="19970" y="16302"/>
                <wp:lineTo x="20785" y="13042"/>
                <wp:lineTo x="21396" y="9781"/>
                <wp:lineTo x="21396" y="7743"/>
                <wp:lineTo x="16913" y="3260"/>
                <wp:lineTo x="11411" y="0"/>
                <wp:lineTo x="10189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A996DE" w14:textId="77777777" w:rsidR="00D22D4F" w:rsidRPr="00F82F90" w:rsidRDefault="00D22D4F" w:rsidP="00D22D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0DA4A8" w14:textId="77777777" w:rsidR="00D22D4F" w:rsidRPr="00F82F90" w:rsidRDefault="00D22D4F" w:rsidP="00D22D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728AFC" w14:textId="77777777" w:rsidR="00D22D4F" w:rsidRPr="00F82F90" w:rsidRDefault="00D22D4F" w:rsidP="00D22D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4ACA19" w14:textId="77777777" w:rsidR="00D22D4F" w:rsidRDefault="00D22D4F" w:rsidP="00D22D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0FB819" w14:textId="77777777" w:rsidR="008B5300" w:rsidRPr="00F82F90" w:rsidRDefault="008B5300" w:rsidP="00D22D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381825" w14:textId="77777777" w:rsidR="00D22D4F" w:rsidRPr="00F82F90" w:rsidRDefault="00D22D4F" w:rsidP="00D22D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13B14A" w14:textId="1BA57A74" w:rsidR="00D22D4F" w:rsidRPr="00F82F90" w:rsidRDefault="00D22D4F" w:rsidP="00D22D4F">
      <w:pPr>
        <w:tabs>
          <w:tab w:val="left" w:pos="3804"/>
        </w:tabs>
        <w:rPr>
          <w:rFonts w:ascii="Times New Roman" w:hAnsi="Times New Roman" w:cs="Times New Roman"/>
          <w:sz w:val="24"/>
          <w:szCs w:val="24"/>
        </w:rPr>
      </w:pPr>
    </w:p>
    <w:p w14:paraId="4E853747" w14:textId="77777777" w:rsidR="00D22D4F" w:rsidRPr="00F82F90" w:rsidRDefault="00D22D4F" w:rsidP="00D22D4F">
      <w:pPr>
        <w:tabs>
          <w:tab w:val="left" w:pos="380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7A67F00" w14:textId="77777777" w:rsidR="00D22D4F" w:rsidRPr="00F82F90" w:rsidRDefault="00D22D4F" w:rsidP="00D22D4F">
      <w:pPr>
        <w:tabs>
          <w:tab w:val="left" w:pos="3804"/>
        </w:tabs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82F90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F82F9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82F90"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79630587" w14:textId="77777777" w:rsidR="00D22D4F" w:rsidRPr="006D4798" w:rsidRDefault="00D22D4F" w:rsidP="00D22D4F">
      <w:pPr>
        <w:tabs>
          <w:tab w:val="left" w:pos="380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4798">
        <w:rPr>
          <w:rFonts w:ascii="Times New Roman" w:hAnsi="Times New Roman" w:cs="Times New Roman"/>
          <w:b/>
          <w:bCs/>
          <w:sz w:val="28"/>
          <w:szCs w:val="28"/>
        </w:rPr>
        <w:t>PUTRI SEKAR ARIANA</w:t>
      </w:r>
    </w:p>
    <w:p w14:paraId="66D806C6" w14:textId="1827CE1F" w:rsidR="00D22D4F" w:rsidRPr="006D4798" w:rsidRDefault="00D22D4F" w:rsidP="00D22D4F">
      <w:pPr>
        <w:tabs>
          <w:tab w:val="left" w:pos="380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4798">
        <w:rPr>
          <w:rFonts w:ascii="Times New Roman" w:hAnsi="Times New Roman" w:cs="Times New Roman"/>
          <w:b/>
          <w:bCs/>
          <w:sz w:val="28"/>
          <w:szCs w:val="28"/>
        </w:rPr>
        <w:t>4.31.21.0.21/ TE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6D4798">
        <w:rPr>
          <w:rFonts w:ascii="Times New Roman" w:hAnsi="Times New Roman" w:cs="Times New Roman"/>
          <w:b/>
          <w:bCs/>
          <w:sz w:val="28"/>
          <w:szCs w:val="28"/>
        </w:rPr>
        <w:t>A</w:t>
      </w:r>
    </w:p>
    <w:p w14:paraId="0888C827" w14:textId="77777777" w:rsidR="00D22D4F" w:rsidRDefault="00D22D4F" w:rsidP="00D22D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25FEA5" w14:textId="77777777" w:rsidR="008B5300" w:rsidRPr="00F82F90" w:rsidRDefault="008B5300" w:rsidP="00D22D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733B11" w14:textId="77777777" w:rsidR="00D22D4F" w:rsidRPr="00F82F90" w:rsidRDefault="00D22D4F" w:rsidP="00D22D4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ADA5D0" w14:textId="77777777" w:rsidR="00D22D4F" w:rsidRPr="00F82F90" w:rsidRDefault="00D22D4F" w:rsidP="00D22D4F">
      <w:pPr>
        <w:tabs>
          <w:tab w:val="left" w:pos="355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2F90">
        <w:rPr>
          <w:rFonts w:ascii="Times New Roman" w:hAnsi="Times New Roman" w:cs="Times New Roman"/>
          <w:b/>
          <w:bCs/>
          <w:sz w:val="28"/>
          <w:szCs w:val="28"/>
        </w:rPr>
        <w:t>JURUSAN TEKNIK ELEKTRO</w:t>
      </w:r>
    </w:p>
    <w:p w14:paraId="35BEDD9B" w14:textId="77777777" w:rsidR="00D22D4F" w:rsidRPr="00F82F90" w:rsidRDefault="00D22D4F" w:rsidP="00D22D4F">
      <w:pPr>
        <w:tabs>
          <w:tab w:val="left" w:pos="355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2F90">
        <w:rPr>
          <w:rFonts w:ascii="Times New Roman" w:hAnsi="Times New Roman" w:cs="Times New Roman"/>
          <w:b/>
          <w:bCs/>
          <w:sz w:val="28"/>
          <w:szCs w:val="28"/>
        </w:rPr>
        <w:t xml:space="preserve">PROGRAM STUDI </w:t>
      </w:r>
      <w:proofErr w:type="spellStart"/>
      <w:proofErr w:type="gramStart"/>
      <w:r w:rsidRPr="00F82F90">
        <w:rPr>
          <w:rFonts w:ascii="Times New Roman" w:hAnsi="Times New Roman" w:cs="Times New Roman"/>
          <w:b/>
          <w:bCs/>
          <w:sz w:val="28"/>
          <w:szCs w:val="28"/>
        </w:rPr>
        <w:t>S.STr</w:t>
      </w:r>
      <w:proofErr w:type="spellEnd"/>
      <w:proofErr w:type="gramEnd"/>
      <w:r w:rsidRPr="00F82F90">
        <w:rPr>
          <w:rFonts w:ascii="Times New Roman" w:hAnsi="Times New Roman" w:cs="Times New Roman"/>
          <w:b/>
          <w:bCs/>
          <w:sz w:val="28"/>
          <w:szCs w:val="28"/>
        </w:rPr>
        <w:t xml:space="preserve"> TEKNIK TELEKOMUNIKASI</w:t>
      </w:r>
    </w:p>
    <w:p w14:paraId="764840E6" w14:textId="77777777" w:rsidR="00D22D4F" w:rsidRPr="00F82F90" w:rsidRDefault="00D22D4F" w:rsidP="00D22D4F">
      <w:pPr>
        <w:tabs>
          <w:tab w:val="left" w:pos="355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2F90">
        <w:rPr>
          <w:rFonts w:ascii="Times New Roman" w:hAnsi="Times New Roman" w:cs="Times New Roman"/>
          <w:b/>
          <w:bCs/>
          <w:sz w:val="28"/>
          <w:szCs w:val="28"/>
        </w:rPr>
        <w:t>POLITEKNIK NEGERI SEMARANG</w:t>
      </w:r>
    </w:p>
    <w:p w14:paraId="4CEE9D3B" w14:textId="77777777" w:rsidR="00D22D4F" w:rsidRPr="00F82F90" w:rsidRDefault="00D22D4F" w:rsidP="00D22D4F">
      <w:pPr>
        <w:tabs>
          <w:tab w:val="left" w:pos="355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2F90"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1611A599" w14:textId="69B7DC7C" w:rsidR="008B5300" w:rsidRPr="008B5300" w:rsidRDefault="00D22D4F" w:rsidP="008B53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ABSTRAK</w:t>
      </w:r>
    </w:p>
    <w:p w14:paraId="5EACF799" w14:textId="431B18EF" w:rsidR="008B5300" w:rsidRDefault="008B5300" w:rsidP="00730CB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8B5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30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5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300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8B5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30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5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30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B5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300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8B5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30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8B5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30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B5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30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B5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300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8B5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300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8B5300">
        <w:rPr>
          <w:rFonts w:ascii="Times New Roman" w:hAnsi="Times New Roman" w:cs="Times New Roman"/>
          <w:sz w:val="24"/>
          <w:szCs w:val="24"/>
        </w:rPr>
        <w:t xml:space="preserve"> pada ESP32, </w:t>
      </w:r>
      <w:proofErr w:type="spellStart"/>
      <w:r w:rsidRPr="008B530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B5300">
        <w:rPr>
          <w:rFonts w:ascii="Times New Roman" w:hAnsi="Times New Roman" w:cs="Times New Roman"/>
          <w:sz w:val="24"/>
          <w:szCs w:val="24"/>
        </w:rPr>
        <w:t xml:space="preserve"> UART, I2C, </w:t>
      </w:r>
      <w:proofErr w:type="spellStart"/>
      <w:r w:rsidRPr="008B5300">
        <w:rPr>
          <w:rFonts w:ascii="Times New Roman" w:hAnsi="Times New Roman" w:cs="Times New Roman"/>
          <w:sz w:val="24"/>
          <w:szCs w:val="24"/>
        </w:rPr>
        <w:t>OneWire</w:t>
      </w:r>
      <w:proofErr w:type="spellEnd"/>
      <w:r w:rsidRPr="008B5300">
        <w:rPr>
          <w:rFonts w:ascii="Times New Roman" w:hAnsi="Times New Roman" w:cs="Times New Roman"/>
          <w:sz w:val="24"/>
          <w:szCs w:val="24"/>
        </w:rPr>
        <w:t xml:space="preserve">, dan SPI. </w:t>
      </w: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300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8B5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300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8B5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B5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30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5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300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8B5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30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B5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30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B5300">
        <w:rPr>
          <w:rFonts w:ascii="Times New Roman" w:hAnsi="Times New Roman" w:cs="Times New Roman"/>
          <w:sz w:val="24"/>
          <w:szCs w:val="24"/>
        </w:rPr>
        <w:t xml:space="preserve"> sensor</w:t>
      </w:r>
      <w:r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300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8B5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30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B5300">
        <w:rPr>
          <w:rFonts w:ascii="Times New Roman" w:hAnsi="Times New Roman" w:cs="Times New Roman"/>
          <w:sz w:val="24"/>
          <w:szCs w:val="24"/>
        </w:rPr>
        <w:t xml:space="preserve"> IoT yang </w:t>
      </w:r>
      <w:proofErr w:type="spellStart"/>
      <w:r w:rsidRPr="008B5300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0C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30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0CBD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730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0CBD" w:rsidRPr="00730CBD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730CBD" w:rsidRPr="00730CBD">
        <w:rPr>
          <w:rFonts w:ascii="Times New Roman" w:hAnsi="Times New Roman" w:cs="Times New Roman"/>
          <w:sz w:val="24"/>
          <w:szCs w:val="24"/>
        </w:rPr>
        <w:t xml:space="preserve"> transducer sensor dan </w:t>
      </w:r>
      <w:r w:rsidR="00730CBD">
        <w:rPr>
          <w:rFonts w:ascii="Times New Roman" w:hAnsi="Times New Roman" w:cs="Times New Roman"/>
          <w:sz w:val="24"/>
          <w:szCs w:val="24"/>
        </w:rPr>
        <w:t xml:space="preserve">actuator. </w:t>
      </w:r>
    </w:p>
    <w:p w14:paraId="7BBCAFEF" w14:textId="0386D6FE" w:rsidR="00D22D4F" w:rsidRDefault="00D22D4F" w:rsidP="0029797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ALAT DAN BAHAN</w:t>
      </w:r>
      <w:r w:rsidR="00297977">
        <w:rPr>
          <w:rFonts w:ascii="Times New Roman" w:hAnsi="Times New Roman" w:cs="Times New Roman"/>
          <w:sz w:val="24"/>
          <w:szCs w:val="24"/>
        </w:rPr>
        <w:t xml:space="preserve"> (Metode / </w:t>
      </w:r>
      <w:proofErr w:type="spellStart"/>
      <w:r w:rsidR="00297977">
        <w:rPr>
          <w:rFonts w:ascii="Times New Roman" w:hAnsi="Times New Roman" w:cs="Times New Roman"/>
          <w:sz w:val="24"/>
          <w:szCs w:val="24"/>
        </w:rPr>
        <w:t>skematik</w:t>
      </w:r>
      <w:proofErr w:type="spellEnd"/>
      <w:r w:rsidR="00297977">
        <w:rPr>
          <w:rFonts w:ascii="Times New Roman" w:hAnsi="Times New Roman" w:cs="Times New Roman"/>
          <w:sz w:val="24"/>
          <w:szCs w:val="24"/>
        </w:rPr>
        <w:t>)</w:t>
      </w:r>
    </w:p>
    <w:p w14:paraId="7FD8BAE2" w14:textId="65759767" w:rsidR="00297977" w:rsidRDefault="00297977" w:rsidP="0029797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DAN PEMBAHASAN (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code/flow chart)</w:t>
      </w:r>
    </w:p>
    <w:p w14:paraId="4B57DA42" w14:textId="05B5F047" w:rsidR="00297977" w:rsidRPr="00297977" w:rsidRDefault="00297977" w:rsidP="0029797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KESIMPULAN</w:t>
      </w:r>
    </w:p>
    <w:sectPr w:rsidR="00297977" w:rsidRPr="00297977" w:rsidSect="00D22D4F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12FE"/>
    <w:multiLevelType w:val="hybridMultilevel"/>
    <w:tmpl w:val="8CCE3F3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3FD3168"/>
    <w:multiLevelType w:val="hybridMultilevel"/>
    <w:tmpl w:val="489257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2464497">
    <w:abstractNumId w:val="1"/>
  </w:num>
  <w:num w:numId="2" w16cid:durableId="374426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D5"/>
    <w:rsid w:val="00083AD0"/>
    <w:rsid w:val="00241F10"/>
    <w:rsid w:val="00297977"/>
    <w:rsid w:val="006C61D5"/>
    <w:rsid w:val="00730CBD"/>
    <w:rsid w:val="00857597"/>
    <w:rsid w:val="008B5300"/>
    <w:rsid w:val="00980418"/>
    <w:rsid w:val="00D22D4F"/>
    <w:rsid w:val="00E9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2749D"/>
  <w15:chartTrackingRefBased/>
  <w15:docId w15:val="{963CB2A9-30F8-4F90-AB3F-365650D01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D4F"/>
    <w:rPr>
      <w:kern w:val="0"/>
      <w:lang w:val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sekar</dc:creator>
  <cp:keywords/>
  <dc:description/>
  <cp:lastModifiedBy>ariana sekar</cp:lastModifiedBy>
  <cp:revision>4</cp:revision>
  <dcterms:created xsi:type="dcterms:W3CDTF">2023-09-16T12:13:00Z</dcterms:created>
  <dcterms:modified xsi:type="dcterms:W3CDTF">2023-10-15T03:35:00Z</dcterms:modified>
</cp:coreProperties>
</file>