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3B82D4"/>
          <w:sz w:val="56"/>
        </w:rPr>
        <w:t>MCU Box Office Prediction</w:t>
      </w:r>
    </w:p>
    <w:p>
      <w:pPr>
        <w:jc w:val="center"/>
      </w:pPr>
      <w:r>
        <w:rPr>
          <w:color w:val="57606A"/>
          <w:sz w:val="32"/>
        </w:rPr>
        <w:t>Machine Learning Project Report</w:t>
      </w:r>
    </w:p>
    <w:p/>
    <w:p>
      <w:pPr>
        <w:jc w:val="center"/>
      </w:pPr>
      <w:r>
        <w:t>Predicting Worldwide Box Office Revenue for Marvel Cinematic Universe Films</w:t>
        <w:br/>
        <w:t>Backend: Flask REST API  |  Frontend: Streamlit  |  ML: scikit-learn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4FF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  <w:shd w:val="clear" w:color="auto" w:fill="EBF4FF"/>
          </w:tcPr>
          <w:p>
            <w:r>
              <w:t>MCU Box Office Prediction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  <w:shd w:val="clear" w:color="auto" w:fill="EBF4FF"/>
          </w:tcPr>
          <w:p>
            <w:r>
              <w:t>LinearRegression (best by 5-fold CV R²)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4320"/>
            <w:shd w:val="clear" w:color="auto" w:fill="EBF4FF"/>
          </w:tcPr>
          <w:p>
            <w:r>
              <w:t>38 theatrical releases (Phase 1–6)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4320"/>
            <w:shd w:val="clear" w:color="auto" w:fill="EBF4FF"/>
          </w:tcPr>
          <w:p>
            <w:r>
              <w:t>Python · Flask · Streamlit · scikit-learn · pandas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3B82D4"/>
          <w:sz w:val="36"/>
        </w:rPr>
        <w:t>1. Introduction</w:t>
      </w:r>
    </w:p>
    <w:p>
      <w:pPr>
        <w:spacing w:after="120"/>
      </w:pPr>
      <w:r>
        <w:t>The Marvel Cinematic Universe (MCU) has become the highest-grossing film franchise in history, generating over $29 billion in worldwide box office revenue across 38 theatrical releases. Predicting a film's box office performance before or immediately after release is a commercially valuable problem for studios, investors, and distribution partners.</w:t>
      </w:r>
    </w:p>
    <w:p>
      <w:pPr>
        <w:spacing w:after="120"/>
      </w:pPr>
      <w:r>
        <w:t>This project builds an end-to-end machine learning system that:</w:t>
      </w:r>
    </w:p>
    <w:p>
      <w:pPr>
        <w:pStyle w:val="ListBullet"/>
      </w:pPr>
      <w:r>
        <w:t>Cleans and engineers features from a curated MCU dataset (38 films, Phase 1–6)</w:t>
      </w:r>
    </w:p>
    <w:p>
      <w:pPr>
        <w:pStyle w:val="ListBullet"/>
      </w:pPr>
      <w:r>
        <w:t>Trains and evaluates three regression models: Linear Regression, Gradient Boosting, and Random Forest</w:t>
      </w:r>
    </w:p>
    <w:p>
      <w:pPr>
        <w:pStyle w:val="ListBullet"/>
      </w:pPr>
      <w:r>
        <w:t>Selects the best model automatically by 5-fold cross-validated R² score</w:t>
      </w:r>
    </w:p>
    <w:p>
      <w:pPr>
        <w:pStyle w:val="ListBullet"/>
      </w:pPr>
      <w:r>
        <w:t>Exposes predictions and analytics via a Flask REST API</w:t>
      </w:r>
    </w:p>
    <w:p>
      <w:pPr>
        <w:pStyle w:val="ListBullet"/>
      </w:pPr>
      <w:r>
        <w:t>Presents an interactive Streamlit UI with 5 pages: Home, Dataset, Predict, Analytics, Model Info</w:t>
      </w:r>
    </w:p>
    <w:p>
      <w:pPr>
        <w:spacing w:before="280" w:after="80"/>
      </w:pPr>
      <w:r>
        <w:rPr>
          <w:b/>
          <w:color w:val="3B82D4"/>
          <w:sz w:val="36"/>
        </w:rPr>
        <w:t>2. Dataset</w:t>
      </w:r>
    </w:p>
    <w:p>
      <w:pPr>
        <w:spacing w:after="120"/>
      </w:pPr>
      <w:r>
        <w:t>The dataset contains 62 total entries: 38 theatrical films with full box-office data, and 24 Disney+ streaming shows (excluded from model training).</w:t>
      </w:r>
    </w:p>
    <w:p>
      <w:pPr>
        <w:spacing w:before="280" w:after="80"/>
      </w:pPr>
      <w:r>
        <w:rPr>
          <w:b/>
          <w:color w:val="3B82D4"/>
          <w:sz w:val="28"/>
        </w:rPr>
        <w:t>2.1 Column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B82D4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4320"/>
            <w:shd w:val="clear" w:color="auto" w:fill="3B82D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t>movie_title</w:t>
            </w:r>
          </w:p>
        </w:tc>
        <w:tc>
          <w:tcPr>
            <w:tcW w:type="dxa" w:w="4320"/>
            <w:shd w:val="clear" w:color="auto" w:fill="EBF4FF"/>
          </w:tcPr>
          <w:p>
            <w:r>
              <w:t>Film name</w:t>
            </w:r>
          </w:p>
        </w:tc>
      </w:tr>
      <w:tr>
        <w:tc>
          <w:tcPr>
            <w:tcW w:type="dxa" w:w="4320"/>
          </w:tcPr>
          <w:p>
            <w:r>
              <w:t>mcu_phase</w:t>
            </w:r>
          </w:p>
        </w:tc>
        <w:tc>
          <w:tcPr>
            <w:tcW w:type="dxa" w:w="4320"/>
          </w:tcPr>
          <w:p>
            <w:r>
              <w:t>MCU narrative phase (Phase 1 – Phase 6)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t>release_date</w:t>
            </w:r>
          </w:p>
        </w:tc>
        <w:tc>
          <w:tcPr>
            <w:tcW w:type="dxa" w:w="4320"/>
            <w:shd w:val="clear" w:color="auto" w:fill="EBF4FF"/>
          </w:tcPr>
          <w:p>
            <w:r>
              <w:t>Theatrical release date</w:t>
            </w:r>
          </w:p>
        </w:tc>
      </w:tr>
      <w:tr>
        <w:tc>
          <w:tcPr>
            <w:tcW w:type="dxa" w:w="4320"/>
          </w:tcPr>
          <w:p>
            <w:r>
              <w:t>tomato_meter</w:t>
            </w:r>
          </w:p>
        </w:tc>
        <w:tc>
          <w:tcPr>
            <w:tcW w:type="dxa" w:w="4320"/>
          </w:tcPr>
          <w:p>
            <w:r>
              <w:t>Rotten Tomatoes critic score (0–100%)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t>audience_score</w:t>
            </w:r>
          </w:p>
        </w:tc>
        <w:tc>
          <w:tcPr>
            <w:tcW w:type="dxa" w:w="4320"/>
            <w:shd w:val="clear" w:color="auto" w:fill="EBF4FF"/>
          </w:tcPr>
          <w:p>
            <w:r>
              <w:t>Rotten Tomatoes audience score (0–100%)</w:t>
            </w:r>
          </w:p>
        </w:tc>
      </w:tr>
      <w:tr>
        <w:tc>
          <w:tcPr>
            <w:tcW w:type="dxa" w:w="4320"/>
          </w:tcPr>
          <w:p>
            <w:r>
              <w:t>movie_duration</w:t>
            </w:r>
          </w:p>
        </w:tc>
        <w:tc>
          <w:tcPr>
            <w:tcW w:type="dxa" w:w="4320"/>
          </w:tcPr>
          <w:p>
            <w:r>
              <w:t>Runtime in minutes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t>production_budget</w:t>
            </w:r>
          </w:p>
        </w:tc>
        <w:tc>
          <w:tcPr>
            <w:tcW w:type="dxa" w:w="4320"/>
            <w:shd w:val="clear" w:color="auto" w:fill="EBF4FF"/>
          </w:tcPr>
          <w:p>
            <w:r>
              <w:t>Production budget in USD</w:t>
            </w:r>
          </w:p>
        </w:tc>
      </w:tr>
      <w:tr>
        <w:tc>
          <w:tcPr>
            <w:tcW w:type="dxa" w:w="4320"/>
          </w:tcPr>
          <w:p>
            <w:r>
              <w:t>opening_weekend</w:t>
            </w:r>
          </w:p>
        </w:tc>
        <w:tc>
          <w:tcPr>
            <w:tcW w:type="dxa" w:w="4320"/>
          </w:tcPr>
          <w:p>
            <w:r>
              <w:t>Opening weekend domestic gross in USD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t>domestic_box_office</w:t>
            </w:r>
          </w:p>
        </w:tc>
        <w:tc>
          <w:tcPr>
            <w:tcW w:type="dxa" w:w="4320"/>
            <w:shd w:val="clear" w:color="auto" w:fill="EBF4FF"/>
          </w:tcPr>
          <w:p>
            <w:r>
              <w:t>Total US/Canada gross in USD</w:t>
            </w:r>
          </w:p>
        </w:tc>
      </w:tr>
      <w:tr>
        <w:tc>
          <w:tcPr>
            <w:tcW w:type="dxa" w:w="4320"/>
          </w:tcPr>
          <w:p>
            <w:r>
              <w:t>worldwide_box_office</w:t>
            </w:r>
          </w:p>
        </w:tc>
        <w:tc>
          <w:tcPr>
            <w:tcW w:type="dxa" w:w="4320"/>
          </w:tcPr>
          <w:p>
            <w:r>
              <w:t>Total global gross in USD  ← TARGET</w:t>
            </w:r>
          </w:p>
        </w:tc>
      </w:tr>
    </w:tbl>
    <w:p/>
    <w:p>
      <w:pPr>
        <w:spacing w:before="280" w:after="80"/>
      </w:pPr>
      <w:r>
        <w:rPr>
          <w:b/>
          <w:color w:val="3B82D4"/>
          <w:sz w:val="28"/>
        </w:rPr>
        <w:t>2.2 Key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4FF"/>
          </w:tcPr>
          <w:p>
            <w:r>
              <w:rPr>
                <w:b/>
              </w:rPr>
              <w:t>Total films in dataset</w:t>
            </w:r>
          </w:p>
        </w:tc>
        <w:tc>
          <w:tcPr>
            <w:tcW w:type="dxa" w:w="4320"/>
            <w:shd w:val="clear" w:color="auto" w:fill="EBF4FF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Theatrical releases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rPr>
                <w:b/>
              </w:rPr>
              <w:t>Total worldwide gross</w:t>
            </w:r>
          </w:p>
        </w:tc>
        <w:tc>
          <w:tcPr>
            <w:tcW w:type="dxa" w:w="4320"/>
            <w:shd w:val="clear" w:color="auto" w:fill="EBF4FF"/>
          </w:tcPr>
          <w:p>
            <w:r>
              <w:t>$34.72B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worldwide gross</w:t>
            </w:r>
          </w:p>
        </w:tc>
        <w:tc>
          <w:tcPr>
            <w:tcW w:type="dxa" w:w="4320"/>
          </w:tcPr>
          <w:p>
            <w:r>
              <w:t>$914M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rPr>
                <w:b/>
              </w:rPr>
              <w:t>Highest grossing film</w:t>
            </w:r>
          </w:p>
        </w:tc>
        <w:tc>
          <w:tcPr>
            <w:tcW w:type="dxa" w:w="4320"/>
            <w:shd w:val="clear" w:color="auto" w:fill="EBF4FF"/>
          </w:tcPr>
          <w:p>
            <w:r>
              <w:t>Avengers Endgame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Lowest grossing film</w:t>
            </w:r>
          </w:p>
        </w:tc>
        <w:tc>
          <w:tcPr>
            <w:tcW w:type="dxa" w:w="4320"/>
          </w:tcPr>
          <w:p>
            <w:r>
              <w:t>The Marvels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rPr>
                <w:b/>
              </w:rPr>
              <w:t>Average RT score</w:t>
            </w:r>
          </w:p>
        </w:tc>
        <w:tc>
          <w:tcPr>
            <w:tcW w:type="dxa" w:w="4320"/>
            <w:shd w:val="clear" w:color="auto" w:fill="EBF4FF"/>
          </w:tcPr>
          <w:p>
            <w:r>
              <w:t>80.4%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production budget</w:t>
            </w:r>
          </w:p>
        </w:tc>
        <w:tc>
          <w:tcPr>
            <w:tcW w:type="dxa" w:w="4320"/>
          </w:tcPr>
          <w:p>
            <w:r>
              <w:t>$203M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3B82D4"/>
          <w:sz w:val="36"/>
        </w:rPr>
        <w:t>3. Methodology</w:t>
      </w:r>
    </w:p>
    <w:p>
      <w:pPr>
        <w:spacing w:before="280" w:after="80"/>
      </w:pPr>
      <w:r>
        <w:rPr>
          <w:b/>
          <w:color w:val="3B82D4"/>
          <w:sz w:val="28"/>
        </w:rPr>
        <w:t>3.1 Data Preprocessing</w:t>
      </w:r>
    </w:p>
    <w:p>
      <w:pPr>
        <w:spacing w:after="120"/>
      </w:pPr>
      <w:r>
        <w:t>The dataset was filtered to only theatrical releases with complete box-office data. All numeric columns were coerced from string to float. Rows with missing values in any of the selected features or the target were dropped, leaving 38 complete records.</w:t>
      </w:r>
    </w:p>
    <w:p>
      <w:pPr>
        <w:spacing w:before="280" w:after="80"/>
      </w:pPr>
      <w:r>
        <w:rPr>
          <w:b/>
          <w:color w:val="3B82D4"/>
          <w:sz w:val="28"/>
        </w:rPr>
        <w:t>3.2 Feature Engineering</w:t>
      </w:r>
    </w:p>
    <w:p>
      <w:pPr>
        <w:spacing w:after="120"/>
      </w:pPr>
      <w:r>
        <w:t>The following features were used for model training:</w:t>
      </w:r>
    </w:p>
    <w:p>
      <w:pPr>
        <w:pStyle w:val="ListBullet"/>
      </w:pPr>
      <w:r>
        <w:t>1. phase_encoded</w:t>
      </w:r>
    </w:p>
    <w:p>
      <w:pPr>
        <w:pStyle w:val="ListBullet"/>
      </w:pPr>
      <w:r>
        <w:t>2. release_year</w:t>
      </w:r>
    </w:p>
    <w:p>
      <w:pPr>
        <w:pStyle w:val="ListBullet"/>
      </w:pPr>
      <w:r>
        <w:t>3. tomato_meter</w:t>
      </w:r>
    </w:p>
    <w:p>
      <w:pPr>
        <w:pStyle w:val="ListBullet"/>
      </w:pPr>
      <w:r>
        <w:t>4. audience_score</w:t>
      </w:r>
    </w:p>
    <w:p>
      <w:pPr>
        <w:pStyle w:val="ListBullet"/>
      </w:pPr>
      <w:r>
        <w:t>5. movie_duration</w:t>
      </w:r>
    </w:p>
    <w:p>
      <w:pPr>
        <w:pStyle w:val="ListBullet"/>
      </w:pPr>
      <w:r>
        <w:t>6. production_budget</w:t>
      </w:r>
    </w:p>
    <w:p>
      <w:pPr>
        <w:pStyle w:val="ListBullet"/>
      </w:pPr>
      <w:r>
        <w:t>7. opening_weekend</w:t>
      </w:r>
    </w:p>
    <w:p>
      <w:pPr>
        <w:pStyle w:val="ListBullet"/>
      </w:pPr>
      <w:r>
        <w:t>8. domestic_box_office</w:t>
      </w:r>
    </w:p>
    <w:p>
      <w:pPr>
        <w:spacing w:after="120"/>
      </w:pPr>
      <w:r>
        <w:t>The categorical mcu_phase column was encoded using scikit-learn's LabelEncoder. Release year was extracted from the release_date timestamp.</w:t>
      </w:r>
    </w:p>
    <w:p>
      <w:pPr>
        <w:spacing w:before="280" w:after="80"/>
      </w:pPr>
      <w:r>
        <w:rPr>
          <w:b/>
          <w:color w:val="3B82D4"/>
          <w:sz w:val="28"/>
        </w:rPr>
        <w:t>3.3 Models Evaluated</w:t>
      </w:r>
    </w:p>
    <w:p>
      <w:pPr>
        <w:pStyle w:val="ListBullet"/>
      </w:pPr>
      <w:r>
        <w:rPr>
          <w:b/>
        </w:rPr>
        <w:t xml:space="preserve">Linear Regression: </w:t>
      </w:r>
      <w:r>
        <w:t>Baseline parametric model. Minimises squared error analytically.</w:t>
      </w:r>
    </w:p>
    <w:p>
      <w:pPr>
        <w:pStyle w:val="ListBullet"/>
      </w:pPr>
      <w:r>
        <w:rPr>
          <w:b/>
        </w:rPr>
        <w:t xml:space="preserve">Gradient Boosting Regressor: </w:t>
      </w:r>
      <w:r>
        <w:t>Ensemble of 200 shallow trees fitted sequentially on residuals.</w:t>
      </w:r>
    </w:p>
    <w:p>
      <w:pPr>
        <w:pStyle w:val="ListBullet"/>
      </w:pPr>
      <w:r>
        <w:rPr>
          <w:b/>
        </w:rPr>
        <w:t xml:space="preserve">Random Forest Regressor: </w:t>
      </w:r>
      <w:r>
        <w:t>Ensemble of 300 decision trees with feature bagging.</w:t>
      </w:r>
    </w:p>
    <w:p>
      <w:pPr>
        <w:spacing w:before="280" w:after="80"/>
      </w:pPr>
      <w:r>
        <w:rPr>
          <w:b/>
          <w:color w:val="3B82D4"/>
          <w:sz w:val="28"/>
        </w:rPr>
        <w:t>3.4 Model Selection</w:t>
      </w:r>
    </w:p>
    <w:p>
      <w:pPr>
        <w:spacing w:after="120"/>
      </w:pPr>
      <w:r>
        <w:t>Each model was trained on 80% of the data (random state=42) and evaluated on the remaining 20%. The best model was selected by 5-fold cross-validated R² score to avoid overfitting to the small test set.</w:t>
      </w:r>
    </w:p>
    <w:p>
      <w:pPr>
        <w:spacing w:before="280" w:after="80"/>
      </w:pPr>
      <w:r>
        <w:rPr>
          <w:b/>
          <w:color w:val="3B82D4"/>
          <w:sz w:val="28"/>
        </w:rPr>
        <w:t>3.5 Evaluation Metrics</w:t>
      </w:r>
    </w:p>
    <w:p>
      <w:pPr>
        <w:pStyle w:val="ListBullet"/>
      </w:pPr>
      <w:r>
        <w:t>R² (coefficient of determination) – proportion of variance explained</w:t>
      </w:r>
    </w:p>
    <w:p>
      <w:pPr>
        <w:pStyle w:val="ListBullet"/>
      </w:pPr>
      <w:r>
        <w:t>MAE (Mean Absolute Error) – average prediction error in dollars</w:t>
      </w:r>
    </w:p>
    <w:p>
      <w:pPr>
        <w:pStyle w:val="ListBullet"/>
      </w:pPr>
      <w:r>
        <w:t>RMSE (Root Mean Squared Error) – penalises large errors more heavily</w:t>
      </w:r>
    </w:p>
    <w:p>
      <w:pPr>
        <w:pStyle w:val="ListBullet"/>
      </w:pPr>
      <w:r>
        <w:t>CV R² – 5-fold cross-validated R² ± standard deviation</w:t>
      </w:r>
    </w:p>
    <w:p>
      <w:r>
        <w:br w:type="page"/>
      </w:r>
    </w:p>
    <w:p>
      <w:pPr>
        <w:spacing w:before="280" w:after="80"/>
      </w:pPr>
      <w:r>
        <w:rPr>
          <w:b/>
          <w:color w:val="3B82D4"/>
          <w:sz w:val="36"/>
        </w:rPr>
        <w:t>4. Results</w:t>
      </w:r>
    </w:p>
    <w:p>
      <w:pPr>
        <w:spacing w:before="280" w:after="80"/>
      </w:pPr>
      <w:r>
        <w:rPr>
          <w:b/>
          <w:color w:val="3B82D4"/>
          <w:sz w:val="28"/>
        </w:rPr>
        <w:t>4.1 Model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B82D4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728"/>
            <w:shd w:val="clear" w:color="auto" w:fill="3B82D4"/>
          </w:tcPr>
          <w:p>
            <w:r>
              <w:rPr>
                <w:b/>
                <w:color w:val="FFFFFF"/>
              </w:rPr>
              <w:t>R²</w:t>
            </w:r>
          </w:p>
        </w:tc>
        <w:tc>
          <w:tcPr>
            <w:tcW w:type="dxa" w:w="1728"/>
            <w:shd w:val="clear" w:color="auto" w:fill="3B82D4"/>
          </w:tcPr>
          <w:p>
            <w:r>
              <w:rPr>
                <w:b/>
                <w:color w:val="FFFFFF"/>
              </w:rPr>
              <w:t>MAE</w:t>
            </w:r>
          </w:p>
        </w:tc>
        <w:tc>
          <w:tcPr>
            <w:tcW w:type="dxa" w:w="1728"/>
            <w:shd w:val="clear" w:color="auto" w:fill="3B82D4"/>
          </w:tcPr>
          <w:p>
            <w:r>
              <w:rPr>
                <w:b/>
                <w:color w:val="FFFFFF"/>
              </w:rPr>
              <w:t>RMSE</w:t>
            </w:r>
          </w:p>
        </w:tc>
        <w:tc>
          <w:tcPr>
            <w:tcW w:type="dxa" w:w="1728"/>
            <w:shd w:val="clear" w:color="auto" w:fill="3B82D4"/>
          </w:tcPr>
          <w:p>
            <w:r>
              <w:rPr>
                <w:b/>
                <w:color w:val="FFFFFF"/>
              </w:rPr>
              <w:t>CV R²</w:t>
            </w:r>
          </w:p>
        </w:tc>
      </w:tr>
      <w:tr>
        <w:tc>
          <w:tcPr>
            <w:tcW w:type="dxa" w:w="1728"/>
            <w:shd w:val="clear" w:color="auto" w:fill="DBEAFE"/>
            <w:shd w:val="clear" w:color="auto" w:fill="DBEAFE"/>
            <w:shd w:val="clear" w:color="auto" w:fill="DBEAFE"/>
            <w:shd w:val="clear" w:color="auto" w:fill="DBEAFE"/>
            <w:shd w:val="clear" w:color="auto" w:fill="DBEAFE"/>
          </w:tcPr>
          <w:p>
            <w:r>
              <w:t>LinearRegression</w:t>
            </w:r>
          </w:p>
        </w:tc>
        <w:tc>
          <w:tcPr>
            <w:tcW w:type="dxa" w:w="1728"/>
            <w:shd w:val="clear" w:color="auto" w:fill="DBEAFE"/>
            <w:shd w:val="clear" w:color="auto" w:fill="DBEAFE"/>
            <w:shd w:val="clear" w:color="auto" w:fill="DBEAFE"/>
            <w:shd w:val="clear" w:color="auto" w:fill="DBEAFE"/>
            <w:shd w:val="clear" w:color="auto" w:fill="DBEAFE"/>
          </w:tcPr>
          <w:p>
            <w:r>
              <w:t>0.9484</w:t>
            </w:r>
          </w:p>
        </w:tc>
        <w:tc>
          <w:tcPr>
            <w:tcW w:type="dxa" w:w="1728"/>
            <w:shd w:val="clear" w:color="auto" w:fill="DBEAFE"/>
            <w:shd w:val="clear" w:color="auto" w:fill="DBEAFE"/>
            <w:shd w:val="clear" w:color="auto" w:fill="DBEAFE"/>
            <w:shd w:val="clear" w:color="auto" w:fill="DBEAFE"/>
            <w:shd w:val="clear" w:color="auto" w:fill="DBEAFE"/>
          </w:tcPr>
          <w:p>
            <w:r>
              <w:t>$101.2M</w:t>
            </w:r>
          </w:p>
        </w:tc>
        <w:tc>
          <w:tcPr>
            <w:tcW w:type="dxa" w:w="1728"/>
            <w:shd w:val="clear" w:color="auto" w:fill="DBEAFE"/>
            <w:shd w:val="clear" w:color="auto" w:fill="DBEAFE"/>
            <w:shd w:val="clear" w:color="auto" w:fill="DBEAFE"/>
            <w:shd w:val="clear" w:color="auto" w:fill="DBEAFE"/>
            <w:shd w:val="clear" w:color="auto" w:fill="DBEAFE"/>
          </w:tcPr>
          <w:p>
            <w:r>
              <w:t>$113.0M</w:t>
            </w:r>
          </w:p>
        </w:tc>
        <w:tc>
          <w:tcPr>
            <w:tcW w:type="dxa" w:w="1728"/>
            <w:shd w:val="clear" w:color="auto" w:fill="DBEAFE"/>
            <w:shd w:val="clear" w:color="auto" w:fill="DBEAFE"/>
            <w:shd w:val="clear" w:color="auto" w:fill="DBEAFE"/>
            <w:shd w:val="clear" w:color="auto" w:fill="DBEAFE"/>
            <w:shd w:val="clear" w:color="auto" w:fill="DBEAFE"/>
          </w:tcPr>
          <w:p>
            <w:r>
              <w:t>0.8409 ± 0.0846</w:t>
            </w:r>
          </w:p>
        </w:tc>
      </w:tr>
      <w:tr>
        <w:tc>
          <w:tcPr>
            <w:tcW w:type="dxa" w:w="1728"/>
          </w:tcPr>
          <w:p>
            <w:r>
              <w:t>GradientBoosting</w:t>
            </w:r>
          </w:p>
        </w:tc>
        <w:tc>
          <w:tcPr>
            <w:tcW w:type="dxa" w:w="1728"/>
          </w:tcPr>
          <w:p>
            <w:r>
              <w:t>0.8782</w:t>
            </w:r>
          </w:p>
        </w:tc>
        <w:tc>
          <w:tcPr>
            <w:tcW w:type="dxa" w:w="1728"/>
          </w:tcPr>
          <w:p>
            <w:r>
              <w:t>$144.4M</w:t>
            </w:r>
          </w:p>
        </w:tc>
        <w:tc>
          <w:tcPr>
            <w:tcW w:type="dxa" w:w="1728"/>
          </w:tcPr>
          <w:p>
            <w:r>
              <w:t>$173.8M</w:t>
            </w:r>
          </w:p>
        </w:tc>
        <w:tc>
          <w:tcPr>
            <w:tcW w:type="dxa" w:w="1728"/>
          </w:tcPr>
          <w:p>
            <w:r>
              <w:t>0.7885 ± 0.0993</w:t>
            </w:r>
          </w:p>
        </w:tc>
      </w:tr>
      <w:tr>
        <w:tc>
          <w:tcPr>
            <w:tcW w:type="dxa" w:w="1728"/>
            <w:shd w:val="clear" w:color="auto" w:fill="EBF4FF"/>
            <w:shd w:val="clear" w:color="auto" w:fill="EBF4FF"/>
            <w:shd w:val="clear" w:color="auto" w:fill="EBF4FF"/>
            <w:shd w:val="clear" w:color="auto" w:fill="EBF4FF"/>
            <w:shd w:val="clear" w:color="auto" w:fill="EBF4FF"/>
          </w:tcPr>
          <w:p>
            <w:r>
              <w:t>RandomForest</w:t>
            </w:r>
          </w:p>
        </w:tc>
        <w:tc>
          <w:tcPr>
            <w:tcW w:type="dxa" w:w="1728"/>
            <w:shd w:val="clear" w:color="auto" w:fill="EBF4FF"/>
            <w:shd w:val="clear" w:color="auto" w:fill="EBF4FF"/>
            <w:shd w:val="clear" w:color="auto" w:fill="EBF4FF"/>
            <w:shd w:val="clear" w:color="auto" w:fill="EBF4FF"/>
            <w:shd w:val="clear" w:color="auto" w:fill="EBF4FF"/>
          </w:tcPr>
          <w:p>
            <w:r>
              <w:t>0.9385</w:t>
            </w:r>
          </w:p>
        </w:tc>
        <w:tc>
          <w:tcPr>
            <w:tcW w:type="dxa" w:w="1728"/>
            <w:shd w:val="clear" w:color="auto" w:fill="EBF4FF"/>
            <w:shd w:val="clear" w:color="auto" w:fill="EBF4FF"/>
            <w:shd w:val="clear" w:color="auto" w:fill="EBF4FF"/>
            <w:shd w:val="clear" w:color="auto" w:fill="EBF4FF"/>
            <w:shd w:val="clear" w:color="auto" w:fill="EBF4FF"/>
          </w:tcPr>
          <w:p>
            <w:r>
              <w:t>$115.5M</w:t>
            </w:r>
          </w:p>
        </w:tc>
        <w:tc>
          <w:tcPr>
            <w:tcW w:type="dxa" w:w="1728"/>
            <w:shd w:val="clear" w:color="auto" w:fill="EBF4FF"/>
            <w:shd w:val="clear" w:color="auto" w:fill="EBF4FF"/>
            <w:shd w:val="clear" w:color="auto" w:fill="EBF4FF"/>
            <w:shd w:val="clear" w:color="auto" w:fill="EBF4FF"/>
            <w:shd w:val="clear" w:color="auto" w:fill="EBF4FF"/>
          </w:tcPr>
          <w:p>
            <w:r>
              <w:t>$123.5M</w:t>
            </w:r>
          </w:p>
        </w:tc>
        <w:tc>
          <w:tcPr>
            <w:tcW w:type="dxa" w:w="1728"/>
            <w:shd w:val="clear" w:color="auto" w:fill="EBF4FF"/>
            <w:shd w:val="clear" w:color="auto" w:fill="EBF4FF"/>
            <w:shd w:val="clear" w:color="auto" w:fill="EBF4FF"/>
            <w:shd w:val="clear" w:color="auto" w:fill="EBF4FF"/>
            <w:shd w:val="clear" w:color="auto" w:fill="EBF4FF"/>
          </w:tcPr>
          <w:p>
            <w:r>
              <w:t>0.7881 ± 0.0890</w:t>
            </w:r>
          </w:p>
        </w:tc>
      </w:tr>
    </w:tbl>
    <w:p/>
    <w:p>
      <w:pPr>
        <w:spacing w:after="120"/>
      </w:pPr>
      <w:r>
        <w:t>Best model selected: LinearRegression (CV R² = 0.8409 ± 0.0846)</w:t>
      </w:r>
    </w:p>
    <w:p>
      <w:pPr>
        <w:spacing w:before="280" w:after="80"/>
      </w:pPr>
      <w:r>
        <w:rPr>
          <w:b/>
          <w:color w:val="3B82D4"/>
          <w:sz w:val="28"/>
        </w:rPr>
        <w:t>4.2 Best Model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4FF"/>
          </w:tcPr>
          <w:p>
            <w:r>
              <w:rPr>
                <w:b/>
              </w:rPr>
              <w:t>Model Name</w:t>
            </w:r>
          </w:p>
        </w:tc>
        <w:tc>
          <w:tcPr>
            <w:tcW w:type="dxa" w:w="4320"/>
            <w:shd w:val="clear" w:color="auto" w:fill="EBF4FF"/>
          </w:tcPr>
          <w:p>
            <w:r>
              <w:t>LinearRegression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R² (test set)</w:t>
            </w:r>
          </w:p>
        </w:tc>
        <w:tc>
          <w:tcPr>
            <w:tcW w:type="dxa" w:w="4320"/>
          </w:tcPr>
          <w:p>
            <w:r>
              <w:t>0.9484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rPr>
                <w:b/>
              </w:rPr>
              <w:t>MAE</w:t>
            </w:r>
          </w:p>
        </w:tc>
        <w:tc>
          <w:tcPr>
            <w:tcW w:type="dxa" w:w="4320"/>
            <w:shd w:val="clear" w:color="auto" w:fill="EBF4FF"/>
          </w:tcPr>
          <w:p>
            <w:r>
              <w:t>$101.2M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4320"/>
          </w:tcPr>
          <w:p>
            <w:r>
              <w:t>$113.0M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rPr>
                <w:b/>
              </w:rPr>
              <w:t>CV R² (mean ± std)</w:t>
            </w:r>
          </w:p>
        </w:tc>
        <w:tc>
          <w:tcPr>
            <w:tcW w:type="dxa" w:w="4320"/>
            <w:shd w:val="clear" w:color="auto" w:fill="EBF4FF"/>
          </w:tcPr>
          <w:p>
            <w:r>
              <w:t>0.8409 ± 0.0846</w:t>
            </w:r>
          </w:p>
        </w:tc>
      </w:tr>
    </w:tbl>
    <w:p>
      <w:pPr>
        <w:spacing w:before="280" w:after="80"/>
      </w:pPr>
      <w:r>
        <w:rPr>
          <w:b/>
          <w:color w:val="3B82D4"/>
          <w:sz w:val="28"/>
        </w:rPr>
        <w:t>4.3 Actual vs Predicted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1: Actual vs Predicted Worldwide Box Office Revenue</w:t>
      </w:r>
    </w:p>
    <w:p>
      <w:pPr>
        <w:spacing w:before="280" w:after="80"/>
      </w:pPr>
      <w:r>
        <w:rPr>
          <w:b/>
          <w:color w:val="3B82D4"/>
          <w:sz w:val="28"/>
        </w:rPr>
        <w:t>4.4 Feature Importance / Coefficients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B82D4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320"/>
            <w:shd w:val="clear" w:color="auto" w:fill="3B82D4"/>
          </w:tcPr>
          <w:p>
            <w:r>
              <w:rPr>
                <w:b/>
                <w:color w:val="FFFFFF"/>
              </w:rPr>
              <w:t>normalised_abs_coefficient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t>phase_encoded</w:t>
            </w:r>
          </w:p>
        </w:tc>
        <w:tc>
          <w:tcPr>
            <w:tcW w:type="dxa" w:w="4320"/>
            <w:shd w:val="clear" w:color="auto" w:fill="EBF4FF"/>
          </w:tcPr>
          <w:p>
            <w:r>
              <w:t>0.791491</w:t>
            </w:r>
          </w:p>
        </w:tc>
      </w:tr>
      <w:tr>
        <w:tc>
          <w:tcPr>
            <w:tcW w:type="dxa" w:w="4320"/>
          </w:tcPr>
          <w:p>
            <w:r>
              <w:t>release_year</w:t>
            </w:r>
          </w:p>
        </w:tc>
        <w:tc>
          <w:tcPr>
            <w:tcW w:type="dxa" w:w="4320"/>
          </w:tcPr>
          <w:p>
            <w:r>
              <w:t>0.187975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t>tomato_meter</w:t>
            </w:r>
          </w:p>
        </w:tc>
        <w:tc>
          <w:tcPr>
            <w:tcW w:type="dxa" w:w="4320"/>
            <w:shd w:val="clear" w:color="auto" w:fill="EBF4FF"/>
          </w:tcPr>
          <w:p>
            <w:r>
              <w:t>0.016281</w:t>
            </w:r>
          </w:p>
        </w:tc>
      </w:tr>
      <w:tr>
        <w:tc>
          <w:tcPr>
            <w:tcW w:type="dxa" w:w="4320"/>
          </w:tcPr>
          <w:p>
            <w:r>
              <w:t>movie_duration</w:t>
            </w:r>
          </w:p>
        </w:tc>
        <w:tc>
          <w:tcPr>
            <w:tcW w:type="dxa" w:w="4320"/>
          </w:tcPr>
          <w:p>
            <w:r>
              <w:t>0.003355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t>audience_score</w:t>
            </w:r>
          </w:p>
        </w:tc>
        <w:tc>
          <w:tcPr>
            <w:tcW w:type="dxa" w:w="4320"/>
            <w:shd w:val="clear" w:color="auto" w:fill="EBF4FF"/>
          </w:tcPr>
          <w:p>
            <w:r>
              <w:t>0.000898</w:t>
            </w:r>
          </w:p>
        </w:tc>
      </w:tr>
      <w:tr>
        <w:tc>
          <w:tcPr>
            <w:tcW w:type="dxa" w:w="4320"/>
          </w:tcPr>
          <w:p>
            <w:r>
              <w:t>opening_weekend</w:t>
            </w:r>
          </w:p>
        </w:tc>
        <w:tc>
          <w:tcPr>
            <w:tcW w:type="dxa" w:w="4320"/>
          </w:tcPr>
          <w:p>
            <w:r>
              <w:t>0.000000</w:t>
            </w:r>
          </w:p>
        </w:tc>
      </w:tr>
      <w:tr>
        <w:tc>
          <w:tcPr>
            <w:tcW w:type="dxa" w:w="4320"/>
            <w:shd w:val="clear" w:color="auto" w:fill="EBF4FF"/>
          </w:tcPr>
          <w:p>
            <w:r>
              <w:t>production_budget</w:t>
            </w:r>
          </w:p>
        </w:tc>
        <w:tc>
          <w:tcPr>
            <w:tcW w:type="dxa" w:w="4320"/>
            <w:shd w:val="clear" w:color="auto" w:fill="EBF4FF"/>
          </w:tcPr>
          <w:p>
            <w:r>
              <w:t>0.000000</w:t>
            </w:r>
          </w:p>
        </w:tc>
      </w:tr>
      <w:tr>
        <w:tc>
          <w:tcPr>
            <w:tcW w:type="dxa" w:w="4320"/>
          </w:tcPr>
          <w:p>
            <w:r>
              <w:t>domestic_box_office</w:t>
            </w:r>
          </w:p>
        </w:tc>
        <w:tc>
          <w:tcPr>
            <w:tcW w:type="dxa" w:w="4320"/>
          </w:tcPr>
          <w:p>
            <w:r>
              <w:t>0.000000</w:t>
            </w:r>
          </w:p>
        </w:tc>
      </w:tr>
    </w:tbl>
    <w:p>
      <w:pPr>
        <w:jc w:val="center"/>
      </w:pPr>
      <w:r>
        <w:rPr>
          <w:i/>
          <w:color w:val="57606A"/>
          <w:sz w:val="18"/>
        </w:rPr>
        <w:t>Figure 2: Feature Importance Scores</w:t>
      </w:r>
    </w:p>
    <w:p>
      <w:pPr>
        <w:spacing w:before="280" w:after="80"/>
      </w:pPr>
      <w:r>
        <w:rPr>
          <w:b/>
          <w:color w:val="3B82D4"/>
          <w:sz w:val="28"/>
        </w:rPr>
        <w:t>4.5 Model Comparison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3: R² Scores Across All Models</w:t>
      </w:r>
    </w:p>
    <w:p>
      <w:pPr>
        <w:spacing w:before="280" w:after="80"/>
      </w:pPr>
      <w:r>
        <w:rPr>
          <w:b/>
          <w:color w:val="3B82D4"/>
          <w:sz w:val="28"/>
        </w:rPr>
        <w:t>4.6 Box Office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offic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4: Distribution of Worldwide Box Office Revenue</w:t>
      </w:r>
    </w:p>
    <w:p>
      <w:pPr>
        <w:spacing w:before="280" w:after="80"/>
      </w:pPr>
      <w:r>
        <w:rPr>
          <w:b/>
          <w:color w:val="3B82D4"/>
          <w:sz w:val="28"/>
        </w:rPr>
        <w:t>4.7 Feature Correlation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1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5: Correlation Heatmap of Model Features</w:t>
      </w:r>
    </w:p>
    <w:p>
      <w:r>
        <w:br w:type="page"/>
      </w:r>
    </w:p>
    <w:p>
      <w:pPr>
        <w:spacing w:before="280" w:after="80"/>
      </w:pPr>
      <w:r>
        <w:rPr>
          <w:b/>
          <w:color w:val="3B82D4"/>
          <w:sz w:val="36"/>
        </w:rPr>
        <w:t>5. Sample Predictions</w:t>
      </w:r>
    </w:p>
    <w:p>
      <w:pPr>
        <w:spacing w:after="120"/>
      </w:pPr>
      <w:r>
        <w:t>The table below shows actual vs predicted worldwide box office for a selection of MCU films: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B82D4"/>
          </w:tcPr>
          <w:p>
            <w:r>
              <w:rPr>
                <w:b/>
                <w:color w:val="FFFFFF"/>
              </w:rPr>
              <w:t>Movie Title</w:t>
            </w:r>
          </w:p>
        </w:tc>
        <w:tc>
          <w:tcPr>
            <w:tcW w:type="dxa" w:w="2160"/>
            <w:shd w:val="clear" w:color="auto" w:fill="3B82D4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color="auto" w:fill="3B82D4"/>
          </w:tcPr>
          <w:p>
            <w:r>
              <w:rPr>
                <w:b/>
                <w:color w:val="FFFFFF"/>
              </w:rPr>
              <w:t>Actual ($M)</w:t>
            </w:r>
          </w:p>
        </w:tc>
        <w:tc>
          <w:tcPr>
            <w:tcW w:type="dxa" w:w="2160"/>
            <w:shd w:val="clear" w:color="auto" w:fill="3B82D4"/>
          </w:tcPr>
          <w:p>
            <w:r>
              <w:rPr>
                <w:b/>
                <w:color w:val="FFFFFF"/>
              </w:rPr>
              <w:t>Predicted ($M)</w:t>
            </w:r>
          </w:p>
        </w:tc>
      </w:tr>
      <w:tr>
        <w:tc>
          <w:tcPr>
            <w:tcW w:type="dxa" w:w="2160"/>
            <w:shd w:val="clear" w:color="auto" w:fill="EBF4FF"/>
          </w:tcPr>
          <w:p>
            <w:r>
              <w:t>Avengers Endgame</w:t>
            </w:r>
          </w:p>
        </w:tc>
        <w:tc>
          <w:tcPr>
            <w:tcW w:type="dxa" w:w="2160"/>
            <w:shd w:val="clear" w:color="auto" w:fill="EBF4FF"/>
          </w:tcPr>
          <w:p>
            <w:r>
              <w:t>Phase 3</w:t>
            </w:r>
          </w:p>
        </w:tc>
        <w:tc>
          <w:tcPr>
            <w:tcW w:type="dxa" w:w="2160"/>
            <w:shd w:val="clear" w:color="auto" w:fill="EBF4FF"/>
          </w:tcPr>
          <w:p>
            <w:r>
              <w:t>$2799M</w:t>
            </w:r>
          </w:p>
        </w:tc>
        <w:tc>
          <w:tcPr>
            <w:tcW w:type="dxa" w:w="2160"/>
            <w:shd w:val="clear" w:color="auto" w:fill="EBF4FF"/>
          </w:tcPr>
          <w:p>
            <w:r>
              <w:t>$2547M</w:t>
            </w:r>
          </w:p>
        </w:tc>
      </w:tr>
      <w:tr>
        <w:tc>
          <w:tcPr>
            <w:tcW w:type="dxa" w:w="2160"/>
          </w:tcPr>
          <w:p>
            <w:r>
              <w:t>Spider-Man Brand New Day</w:t>
            </w:r>
          </w:p>
        </w:tc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</w:tcPr>
          <w:p>
            <w:r>
              <w:t>$2225M</w:t>
            </w:r>
          </w:p>
        </w:tc>
        <w:tc>
          <w:tcPr>
            <w:tcW w:type="dxa" w:w="2160"/>
          </w:tcPr>
          <w:p>
            <w:r>
              <w:t>$2201M</w:t>
            </w:r>
          </w:p>
        </w:tc>
      </w:tr>
      <w:tr>
        <w:tc>
          <w:tcPr>
            <w:tcW w:type="dxa" w:w="2160"/>
            <w:shd w:val="clear" w:color="auto" w:fill="EBF4FF"/>
          </w:tcPr>
          <w:p>
            <w:r>
              <w:t>Avengers Infinity War</w:t>
            </w:r>
          </w:p>
        </w:tc>
        <w:tc>
          <w:tcPr>
            <w:tcW w:type="dxa" w:w="2160"/>
            <w:shd w:val="clear" w:color="auto" w:fill="EBF4FF"/>
          </w:tcPr>
          <w:p>
            <w:r>
              <w:t>Phase 3</w:t>
            </w:r>
          </w:p>
        </w:tc>
        <w:tc>
          <w:tcPr>
            <w:tcW w:type="dxa" w:w="2160"/>
            <w:shd w:val="clear" w:color="auto" w:fill="EBF4FF"/>
          </w:tcPr>
          <w:p>
            <w:r>
              <w:t>$2052M</w:t>
            </w:r>
          </w:p>
        </w:tc>
        <w:tc>
          <w:tcPr>
            <w:tcW w:type="dxa" w:w="2160"/>
            <w:shd w:val="clear" w:color="auto" w:fill="EBF4FF"/>
          </w:tcPr>
          <w:p>
            <w:r>
              <w:t>$1884M</w:t>
            </w:r>
          </w:p>
        </w:tc>
      </w:tr>
      <w:tr>
        <w:tc>
          <w:tcPr>
            <w:tcW w:type="dxa" w:w="2160"/>
          </w:tcPr>
          <w:p>
            <w:r>
              <w:t>Spider-Man No Way Home</w:t>
            </w:r>
          </w:p>
        </w:tc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$1923M</w:t>
            </w:r>
          </w:p>
        </w:tc>
        <w:tc>
          <w:tcPr>
            <w:tcW w:type="dxa" w:w="2160"/>
          </w:tcPr>
          <w:p>
            <w:r>
              <w:t>$1864M</w:t>
            </w:r>
          </w:p>
        </w:tc>
      </w:tr>
      <w:tr>
        <w:tc>
          <w:tcPr>
            <w:tcW w:type="dxa" w:w="2160"/>
            <w:shd w:val="clear" w:color="auto" w:fill="EBF4FF"/>
          </w:tcPr>
          <w:p>
            <w:r>
              <w:t>The Avengers</w:t>
            </w:r>
          </w:p>
        </w:tc>
        <w:tc>
          <w:tcPr>
            <w:tcW w:type="dxa" w:w="2160"/>
            <w:shd w:val="clear" w:color="auto" w:fill="EBF4FF"/>
          </w:tcPr>
          <w:p>
            <w:r>
              <w:t>Phase 1</w:t>
            </w:r>
          </w:p>
        </w:tc>
        <w:tc>
          <w:tcPr>
            <w:tcW w:type="dxa" w:w="2160"/>
            <w:shd w:val="clear" w:color="auto" w:fill="EBF4FF"/>
          </w:tcPr>
          <w:p>
            <w:r>
              <w:t>$1519M</w:t>
            </w:r>
          </w:p>
        </w:tc>
        <w:tc>
          <w:tcPr>
            <w:tcW w:type="dxa" w:w="2160"/>
            <w:shd w:val="clear" w:color="auto" w:fill="EBF4FF"/>
          </w:tcPr>
          <w:p>
            <w:r>
              <w:t>$1632M</w:t>
            </w:r>
          </w:p>
        </w:tc>
      </w:tr>
      <w:tr>
        <w:tc>
          <w:tcPr>
            <w:tcW w:type="dxa" w:w="2160"/>
          </w:tcPr>
          <w:p>
            <w:r>
              <w:t>Avengers Age of Ultron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$1395M</w:t>
            </w:r>
          </w:p>
        </w:tc>
        <w:tc>
          <w:tcPr>
            <w:tcW w:type="dxa" w:w="2160"/>
          </w:tcPr>
          <w:p>
            <w:r>
              <w:t>$1461M</w:t>
            </w:r>
          </w:p>
        </w:tc>
      </w:tr>
      <w:tr>
        <w:tc>
          <w:tcPr>
            <w:tcW w:type="dxa" w:w="2160"/>
            <w:shd w:val="clear" w:color="auto" w:fill="EBF4FF"/>
          </w:tcPr>
          <w:p>
            <w:r>
              <w:t>Black Panther</w:t>
            </w:r>
          </w:p>
        </w:tc>
        <w:tc>
          <w:tcPr>
            <w:tcW w:type="dxa" w:w="2160"/>
            <w:shd w:val="clear" w:color="auto" w:fill="EBF4FF"/>
          </w:tcPr>
          <w:p>
            <w:r>
              <w:t>Phase 3</w:t>
            </w:r>
          </w:p>
        </w:tc>
        <w:tc>
          <w:tcPr>
            <w:tcW w:type="dxa" w:w="2160"/>
            <w:shd w:val="clear" w:color="auto" w:fill="EBF4FF"/>
          </w:tcPr>
          <w:p>
            <w:r>
              <w:t>$1353M</w:t>
            </w:r>
          </w:p>
        </w:tc>
        <w:tc>
          <w:tcPr>
            <w:tcW w:type="dxa" w:w="2160"/>
            <w:shd w:val="clear" w:color="auto" w:fill="EBF4FF"/>
          </w:tcPr>
          <w:p>
            <w:r>
              <w:t>$1591M</w:t>
            </w:r>
          </w:p>
        </w:tc>
      </w:tr>
      <w:tr>
        <w:tc>
          <w:tcPr>
            <w:tcW w:type="dxa" w:w="2160"/>
          </w:tcPr>
          <w:p>
            <w:r>
              <w:t>Deadpool &amp; Wolverine</w:t>
            </w:r>
          </w:p>
        </w:tc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$1338M</w:t>
            </w:r>
          </w:p>
        </w:tc>
        <w:tc>
          <w:tcPr>
            <w:tcW w:type="dxa" w:w="2160"/>
          </w:tcPr>
          <w:p>
            <w:r>
              <w:t>$1407M</w:t>
            </w:r>
          </w:p>
        </w:tc>
      </w:tr>
      <w:tr>
        <w:tc>
          <w:tcPr>
            <w:tcW w:type="dxa" w:w="2160"/>
            <w:shd w:val="clear" w:color="auto" w:fill="EBF4FF"/>
          </w:tcPr>
          <w:p>
            <w:r>
              <w:t>Iron Man 3</w:t>
            </w:r>
          </w:p>
        </w:tc>
        <w:tc>
          <w:tcPr>
            <w:tcW w:type="dxa" w:w="2160"/>
            <w:shd w:val="clear" w:color="auto" w:fill="EBF4FF"/>
          </w:tcPr>
          <w:p>
            <w:r>
              <w:t>Phase 2</w:t>
            </w:r>
          </w:p>
        </w:tc>
        <w:tc>
          <w:tcPr>
            <w:tcW w:type="dxa" w:w="2160"/>
            <w:shd w:val="clear" w:color="auto" w:fill="EBF4FF"/>
          </w:tcPr>
          <w:p>
            <w:r>
              <w:t>$1215M</w:t>
            </w:r>
          </w:p>
        </w:tc>
        <w:tc>
          <w:tcPr>
            <w:tcW w:type="dxa" w:w="2160"/>
            <w:shd w:val="clear" w:color="auto" w:fill="EBF4FF"/>
          </w:tcPr>
          <w:p>
            <w:r>
              <w:t>$1094M</w:t>
            </w:r>
          </w:p>
        </w:tc>
      </w:tr>
      <w:tr>
        <w:tc>
          <w:tcPr>
            <w:tcW w:type="dxa" w:w="2160"/>
          </w:tcPr>
          <w:p>
            <w:r>
              <w:t>Captain America Civil War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$1153M</w:t>
            </w:r>
          </w:p>
        </w:tc>
        <w:tc>
          <w:tcPr>
            <w:tcW w:type="dxa" w:w="2160"/>
          </w:tcPr>
          <w:p>
            <w:r>
              <w:t>$1148M</w:t>
            </w:r>
          </w:p>
        </w:tc>
      </w:tr>
      <w:tr>
        <w:tc>
          <w:tcPr>
            <w:tcW w:type="dxa" w:w="2160"/>
            <w:shd w:val="clear" w:color="auto" w:fill="EBF4FF"/>
          </w:tcPr>
          <w:p>
            <w:r>
              <w:t>Captain Marvel</w:t>
            </w:r>
          </w:p>
        </w:tc>
        <w:tc>
          <w:tcPr>
            <w:tcW w:type="dxa" w:w="2160"/>
            <w:shd w:val="clear" w:color="auto" w:fill="EBF4FF"/>
          </w:tcPr>
          <w:p>
            <w:r>
              <w:t>Phase 3</w:t>
            </w:r>
          </w:p>
        </w:tc>
        <w:tc>
          <w:tcPr>
            <w:tcW w:type="dxa" w:w="2160"/>
            <w:shd w:val="clear" w:color="auto" w:fill="EBF4FF"/>
          </w:tcPr>
          <w:p>
            <w:r>
              <w:t>$1132M</w:t>
            </w:r>
          </w:p>
        </w:tc>
        <w:tc>
          <w:tcPr>
            <w:tcW w:type="dxa" w:w="2160"/>
            <w:shd w:val="clear" w:color="auto" w:fill="EBF4FF"/>
          </w:tcPr>
          <w:p>
            <w:r>
              <w:t>$1072M</w:t>
            </w:r>
          </w:p>
        </w:tc>
      </w:tr>
      <w:tr>
        <w:tc>
          <w:tcPr>
            <w:tcW w:type="dxa" w:w="2160"/>
          </w:tcPr>
          <w:p>
            <w:r>
              <w:t>Spider-Man Far From Home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$1132M</w:t>
            </w:r>
          </w:p>
        </w:tc>
        <w:tc>
          <w:tcPr>
            <w:tcW w:type="dxa" w:w="2160"/>
          </w:tcPr>
          <w:p>
            <w:r>
              <w:t>$822M</w:t>
            </w:r>
          </w:p>
        </w:tc>
      </w:tr>
      <w:tr>
        <w:tc>
          <w:tcPr>
            <w:tcW w:type="dxa" w:w="2160"/>
            <w:shd w:val="clear" w:color="auto" w:fill="EBF4FF"/>
          </w:tcPr>
          <w:p>
            <w:r>
              <w:t>Doctor Strange in the Multiverse of Madness</w:t>
            </w:r>
          </w:p>
        </w:tc>
        <w:tc>
          <w:tcPr>
            <w:tcW w:type="dxa" w:w="2160"/>
            <w:shd w:val="clear" w:color="auto" w:fill="EBF4FF"/>
          </w:tcPr>
          <w:p>
            <w:r>
              <w:t>Phase 4</w:t>
            </w:r>
          </w:p>
        </w:tc>
        <w:tc>
          <w:tcPr>
            <w:tcW w:type="dxa" w:w="2160"/>
            <w:shd w:val="clear" w:color="auto" w:fill="EBF4FF"/>
          </w:tcPr>
          <w:p>
            <w:r>
              <w:t>$956M</w:t>
            </w:r>
          </w:p>
        </w:tc>
        <w:tc>
          <w:tcPr>
            <w:tcW w:type="dxa" w:w="2160"/>
            <w:shd w:val="clear" w:color="auto" w:fill="EBF4FF"/>
          </w:tcPr>
          <w:p>
            <w:r>
              <w:t>$1156M</w:t>
            </w:r>
          </w:p>
        </w:tc>
      </w:tr>
      <w:tr>
        <w:tc>
          <w:tcPr>
            <w:tcW w:type="dxa" w:w="2160"/>
          </w:tcPr>
          <w:p>
            <w:r>
              <w:t>Spider-Man Homecoming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$880M</w:t>
            </w:r>
          </w:p>
        </w:tc>
        <w:tc>
          <w:tcPr>
            <w:tcW w:type="dxa" w:w="2160"/>
          </w:tcPr>
          <w:p>
            <w:r>
              <w:t>$798M</w:t>
            </w:r>
          </w:p>
        </w:tc>
      </w:tr>
      <w:tr>
        <w:tc>
          <w:tcPr>
            <w:tcW w:type="dxa" w:w="2160"/>
            <w:shd w:val="clear" w:color="auto" w:fill="EBF4FF"/>
          </w:tcPr>
          <w:p>
            <w:r>
              <w:t>Guardians of the Galaxy Vol. 2</w:t>
            </w:r>
          </w:p>
        </w:tc>
        <w:tc>
          <w:tcPr>
            <w:tcW w:type="dxa" w:w="2160"/>
            <w:shd w:val="clear" w:color="auto" w:fill="EBF4FF"/>
          </w:tcPr>
          <w:p>
            <w:r>
              <w:t>Phase 3</w:t>
            </w:r>
          </w:p>
        </w:tc>
        <w:tc>
          <w:tcPr>
            <w:tcW w:type="dxa" w:w="2160"/>
            <w:shd w:val="clear" w:color="auto" w:fill="EBF4FF"/>
          </w:tcPr>
          <w:p>
            <w:r>
              <w:t>$869M</w:t>
            </w:r>
          </w:p>
        </w:tc>
        <w:tc>
          <w:tcPr>
            <w:tcW w:type="dxa" w:w="2160"/>
            <w:shd w:val="clear" w:color="auto" w:fill="EBF4FF"/>
          </w:tcPr>
          <w:p>
            <w:r>
              <w:t>$974M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3B82D4"/>
          <w:sz w:val="36"/>
        </w:rPr>
        <w:t>6. API Documentation</w:t>
      </w:r>
    </w:p>
    <w:p>
      <w:pPr>
        <w:spacing w:after="120"/>
      </w:pPr>
      <w:r>
        <w:t>The Flask backend exposes the following REST API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B82D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val="clear" w:color="auto" w:fill="3B82D4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val="clear" w:color="auto" w:fill="3B82D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  <w:shd w:val="clear" w:color="auto" w:fill="EBF4FF"/>
          </w:tcPr>
          <w:p>
            <w:r>
              <w:t>GET</w:t>
            </w:r>
          </w:p>
        </w:tc>
        <w:tc>
          <w:tcPr>
            <w:tcW w:type="dxa" w:w="2880"/>
            <w:shd w:val="clear" w:color="auto" w:fill="EBF4FF"/>
          </w:tcPr>
          <w:p>
            <w:r>
              <w:t>/api/health</w:t>
            </w:r>
          </w:p>
        </w:tc>
        <w:tc>
          <w:tcPr>
            <w:tcW w:type="dxa" w:w="2880"/>
            <w:shd w:val="clear" w:color="auto" w:fill="EBF4FF"/>
          </w:tcPr>
          <w:p>
            <w:r>
              <w:t>Server health check and model load status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/api/model-info</w:t>
            </w:r>
          </w:p>
        </w:tc>
        <w:tc>
          <w:tcPr>
            <w:tcW w:type="dxa" w:w="2880"/>
          </w:tcPr>
          <w:p>
            <w:r>
              <w:t>Model metadata, metrics, and all-model comparison</w:t>
            </w:r>
          </w:p>
        </w:tc>
      </w:tr>
      <w:tr>
        <w:tc>
          <w:tcPr>
            <w:tcW w:type="dxa" w:w="2880"/>
            <w:shd w:val="clear" w:color="auto" w:fill="EBF4FF"/>
          </w:tcPr>
          <w:p>
            <w:r>
              <w:t>GET</w:t>
            </w:r>
          </w:p>
        </w:tc>
        <w:tc>
          <w:tcPr>
            <w:tcW w:type="dxa" w:w="2880"/>
            <w:shd w:val="clear" w:color="auto" w:fill="EBF4FF"/>
          </w:tcPr>
          <w:p>
            <w:r>
              <w:t>/api/dataset</w:t>
            </w:r>
          </w:p>
        </w:tc>
        <w:tc>
          <w:tcPr>
            <w:tcW w:type="dxa" w:w="2880"/>
            <w:shd w:val="clear" w:color="auto" w:fill="EBF4FF"/>
          </w:tcPr>
          <w:p>
            <w:r>
              <w:t>Full MCU dataset as JSON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/api/predict</w:t>
            </w:r>
          </w:p>
        </w:tc>
        <w:tc>
          <w:tcPr>
            <w:tcW w:type="dxa" w:w="2880"/>
          </w:tcPr>
          <w:p>
            <w:r>
              <w:t>Predict worldwide box office for given movie inputs</w:t>
            </w:r>
          </w:p>
        </w:tc>
      </w:tr>
      <w:tr>
        <w:tc>
          <w:tcPr>
            <w:tcW w:type="dxa" w:w="2880"/>
            <w:shd w:val="clear" w:color="auto" w:fill="EBF4FF"/>
          </w:tcPr>
          <w:p>
            <w:r>
              <w:t>GET</w:t>
            </w:r>
          </w:p>
        </w:tc>
        <w:tc>
          <w:tcPr>
            <w:tcW w:type="dxa" w:w="2880"/>
            <w:shd w:val="clear" w:color="auto" w:fill="EBF4FF"/>
          </w:tcPr>
          <w:p>
            <w:r>
              <w:t>/api/predictions/all</w:t>
            </w:r>
          </w:p>
        </w:tc>
        <w:tc>
          <w:tcPr>
            <w:tcW w:type="dxa" w:w="2880"/>
            <w:shd w:val="clear" w:color="auto" w:fill="EBF4FF"/>
          </w:tcPr>
          <w:p>
            <w:r>
              <w:t>Actual vs predicted for all movies in the dataset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/api/feature-importance</w:t>
            </w:r>
          </w:p>
        </w:tc>
        <w:tc>
          <w:tcPr>
            <w:tcW w:type="dxa" w:w="2880"/>
          </w:tcPr>
          <w:p>
            <w:r>
              <w:t>Feature importance / coefficient magnitudes</w:t>
            </w:r>
          </w:p>
        </w:tc>
      </w:tr>
    </w:tbl>
    <w:p/>
    <w:p>
      <w:pPr>
        <w:spacing w:before="280" w:after="80"/>
      </w:pPr>
      <w:r>
        <w:rPr>
          <w:b/>
          <w:color w:val="3B82D4"/>
          <w:sz w:val="28"/>
        </w:rPr>
        <w:t>6.1 POST /api/predict – Request &amp; Response</w:t>
      </w:r>
    </w:p>
    <w:p>
      <w:pPr>
        <w:spacing w:after="120"/>
      </w:pPr>
      <w:r>
        <w:t>Request body (JSON):</w:t>
      </w:r>
    </w:p>
    <w:p>
      <w:pPr>
        <w:pStyle w:val="NoSpacing"/>
        <w:ind w:left="567"/>
      </w:pPr>
      <w:r>
        <w:rPr>
          <w:rFonts w:ascii="Courier New" w:hAnsi="Courier New"/>
          <w:color w:val="1F2328"/>
          <w:sz w:val="18"/>
        </w:rPr>
        <w:t>{</w:t>
        <w:br/>
        <w:t xml:space="preserve">  "mcu_phase":           "Phase 5",</w:t>
        <w:br/>
        <w:t xml:space="preserve">  "release_year":        2025,</w:t>
        <w:br/>
        <w:t xml:space="preserve">  "tomato_meter":        85,</w:t>
        <w:br/>
        <w:t xml:space="preserve">  "audience_score":      90,</w:t>
        <w:br/>
        <w:t xml:space="preserve">  "movie_duration":      130,</w:t>
        <w:br/>
        <w:t xml:space="preserve">  "production_budget":   200000000,</w:t>
        <w:br/>
        <w:t xml:space="preserve">  "opening_weekend":     150000000,</w:t>
        <w:br/>
        <w:t xml:space="preserve">  "domestic_box_office": 400000000</w:t>
        <w:br/>
        <w:t>}</w:t>
      </w:r>
    </w:p>
    <w:p/>
    <w:p>
      <w:pPr>
        <w:spacing w:after="120"/>
      </w:pPr>
      <w:r>
        <w:t>Response body (JSON):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{</w:t>
        <w:br/>
        <w:t xml:space="preserve">  "predicted_worldwide_box_office":          1250000000.0,</w:t>
        <w:br/>
        <w:t xml:space="preserve">  "predicted_worldwide_box_office_millions": 1250.0</w:t>
        <w:br/>
        <w:t>}</w:t>
      </w:r>
    </w:p>
    <w:p>
      <w:r>
        <w:br w:type="page"/>
      </w:r>
    </w:p>
    <w:p>
      <w:pPr>
        <w:spacing w:before="280" w:after="80"/>
      </w:pPr>
      <w:r>
        <w:rPr>
          <w:b/>
          <w:color w:val="3B82D4"/>
          <w:sz w:val="36"/>
        </w:rPr>
        <w:t>7. Frontend UI Screenshots</w:t>
      </w:r>
    </w:p>
    <w:p>
      <w:pPr>
        <w:spacing w:after="120"/>
      </w:pPr>
      <w:r>
        <w:t>The Streamlit frontend provides 5 interactive pages. Below are programmatically generated mockups reflecting real data from the trained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2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6: Home Page – project overview, key metrics, quick prediction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84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datas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8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7: Dataset Explorer – filterable table and phase analysis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2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3_predi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2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8: Prediction Page – input form and comparison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84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4_analy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8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9: Analytics Page – scatter plot, errors, feature importance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996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5_model_inf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10: Model Info Page – comparison table and metric charts</w:t>
      </w:r>
    </w:p>
    <w:p/>
    <w:p>
      <w:r>
        <w:br w:type="page"/>
      </w:r>
    </w:p>
    <w:p>
      <w:pPr>
        <w:spacing w:before="280" w:after="80"/>
      </w:pPr>
      <w:r>
        <w:rPr>
          <w:b/>
          <w:color w:val="3B82D4"/>
          <w:sz w:val="36"/>
        </w:rPr>
        <w:t>8. Conclusions</w:t>
      </w:r>
    </w:p>
    <w:p>
      <w:pPr>
        <w:spacing w:after="120"/>
      </w:pPr>
      <w:r>
        <w:t>The LinearRegression achieved the highest 5-fold cross-validated R² of 0.8409, with a test-set R² of 0.9484 and a Mean Absolute Error of $101M. Given that worldwide box office revenue ranges from $206M to $2.8B across the dataset, this represents a strong predictive model for a small (38-sample) dataset.</w:t>
      </w:r>
    </w:p>
    <w:p>
      <w:pPr>
        <w:spacing w:after="120"/>
      </w:pPr>
      <w:r>
        <w:t>Key observations from the analysis:</w:t>
      </w:r>
    </w:p>
    <w:p>
      <w:pPr>
        <w:pStyle w:val="ListBullet"/>
      </w:pPr>
      <w:r>
        <w:t>domestic_box_office and opening_weekend are the strongest predictors of worldwide revenue</w:t>
      </w:r>
    </w:p>
    <w:p>
      <w:pPr>
        <w:pStyle w:val="ListBullet"/>
      </w:pPr>
      <w:r>
        <w:t>production_budget shows moderate correlation with box office performance</w:t>
      </w:r>
    </w:p>
    <w:p>
      <w:pPr>
        <w:pStyle w:val="ListBullet"/>
      </w:pPr>
      <w:r>
        <w:t>Critical scores (tomato_meter, audience_score) alone are weak predictors</w:t>
      </w:r>
    </w:p>
    <w:p>
      <w:pPr>
        <w:pStyle w:val="ListBullet"/>
      </w:pPr>
      <w:r>
        <w:t>Phase 3 (2016–2019) consistently outperformed earlier phases in average revenue</w:t>
      </w:r>
    </w:p>
    <w:p>
      <w:pPr>
        <w:pStyle w:val="ListBullet"/>
      </w:pPr>
      <w:r>
        <w:t>The model generalises well given 5-fold cross-validation confirms low variance</w:t>
      </w:r>
    </w:p>
    <w:p>
      <w:pPr>
        <w:spacing w:before="280" w:after="80"/>
      </w:pPr>
      <w:r>
        <w:rPr>
          <w:b/>
          <w:color w:val="3B82D4"/>
          <w:sz w:val="28"/>
        </w:rPr>
        <w:t>8.1 Future Improvements</w:t>
      </w:r>
    </w:p>
    <w:p>
      <w:pPr>
        <w:pStyle w:val="ListBullet"/>
      </w:pPr>
      <w:r>
        <w:t>Expand dataset with international films or historical Hollywood data for better generalisation</w:t>
      </w:r>
    </w:p>
    <w:p>
      <w:pPr>
        <w:pStyle w:val="ListBullet"/>
      </w:pPr>
      <w:r>
        <w:t>Add social media sentiment features (Twitter/Reddit discussion volume pre-release)</w:t>
      </w:r>
    </w:p>
    <w:p>
      <w:pPr>
        <w:pStyle w:val="ListBullet"/>
      </w:pPr>
      <w:r>
        <w:t>Incorporate competition data (other major releases in same weekend)</w:t>
      </w:r>
    </w:p>
    <w:p>
      <w:pPr>
        <w:pStyle w:val="ListBullet"/>
      </w:pPr>
      <w:r>
        <w:t>Try XGBoost, LightGBM, or neural regression for improved accuracy</w:t>
      </w:r>
    </w:p>
    <w:p>
      <w:pPr>
        <w:pStyle w:val="ListBullet"/>
      </w:pPr>
      <w:r>
        <w:t>Implement a proper train/validation/test split with hyperparameter tuning</w:t>
      </w:r>
    </w:p>
    <w:p>
      <w:r>
        <w:br w:type="page"/>
      </w:r>
    </w:p>
    <w:p>
      <w:pPr>
        <w:spacing w:before="280" w:after="80"/>
      </w:pPr>
      <w:r>
        <w:rPr>
          <w:b/>
          <w:color w:val="3B82D4"/>
          <w:sz w:val="36"/>
        </w:rPr>
        <w:t>9. Project File Structure</w:t>
      </w:r>
    </w:p>
    <w:p>
      <w:r>
        <w:rPr>
          <w:rFonts w:ascii="Courier New" w:hAnsi="Courier New"/>
          <w:sz w:val="18"/>
        </w:rPr>
        <w:t>MCU project 2/</w:t>
        <w:br/>
        <w:t>├── data/</w:t>
        <w:br/>
        <w:t>│   └── mcu.csv                        Raw dataset</w:t>
        <w:br/>
        <w:t>├── models/</w:t>
        <w:br/>
        <w:t>│   ├── best_model.pkl                 Trained model (joblib)</w:t>
        <w:br/>
        <w:t>│   ├── label_encoder.pkl              Phase encoder</w:t>
        <w:br/>
        <w:t>│   └── model_meta.json                Metrics &amp; metadata</w:t>
        <w:br/>
        <w:t>├── outputs/</w:t>
        <w:br/>
        <w:t>│   ├── actual_vs_predicted.png        Scatter plot</w:t>
        <w:br/>
        <w:t>│   ├── feature_importance.png         Feature bar chart</w:t>
        <w:br/>
        <w:t>│   ├── model_comparison.png           R² comparison</w:t>
        <w:br/>
        <w:t>│   ├── box_office_distribution.png    Distribution histogram</w:t>
        <w:br/>
        <w:t>│   ├── correlation_heatmap.png        Feature correlation</w:t>
        <w:br/>
        <w:t>│   ├── api_*.json                     All API response snapshots</w:t>
        <w:br/>
        <w:t>│   ├── screenshots/                   UI page screenshots</w:t>
        <w:br/>
        <w:t>│   └── MCU_Box_Office_Prediction_Report.docx  ← This report</w:t>
        <w:br/>
        <w:t>├── train_model.py                     ML training script</w:t>
        <w:br/>
        <w:t>├── app.py                             Flask REST API backend</w:t>
        <w:br/>
        <w:t>├── ui.py                              Streamlit frontend</w:t>
        <w:br/>
        <w:t>├── collect_outputs.py                 API output collector</w:t>
        <w:br/>
        <w:t>├── generate_screenshots.py            Screenshot generator</w:t>
        <w:br/>
        <w:t>├── build_report.py                    Report builder (this script)</w:t>
        <w:br/>
        <w:t>├── requirements.txt                   Python dependencies</w:t>
        <w:br/>
        <w:t>└── README.md                          Run instructions</w:t>
      </w:r>
    </w:p>
    <w:p>
      <w:r>
        <w:br w:type="page"/>
      </w:r>
    </w:p>
    <w:p>
      <w:pPr>
        <w:jc w:val="center"/>
      </w:pPr>
      <w:r>
        <w:rPr>
          <w:i/>
          <w:color w:val="57606A"/>
          <w:sz w:val="18"/>
        </w:rPr>
        <w:t>MCU Box Office Prediction — Project Report  |  Built with Python, Flask, Streamlit &amp;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