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E8C6E"/>
          <w:sz w:val="56"/>
          <w:szCs w:val="56"/>
        </w:rPr>
        <w:t xml:space="preserve">Cadence</w:t>
      </w:r>
    </w:p>
    <w:p>
      <w:pPr>
        <w:pBdr>
          <w:bottom w:val="single" w:color="7E8C6E" w:sz="6" w:space="6"/>
        </w:pBdr>
        <w:spacing w:after="200"/>
      </w:pPr>
      <w:r>
        <w:rPr>
          <w:i/>
          <w:iCs/>
          <w:color w:val="6B6B64"/>
          <w:sz w:val="24"/>
          <w:szCs w:val="24"/>
        </w:rPr>
        <w:t xml:space="preserve">An AI productivity companion that doesn’t just remind you — it acts.</w:t>
      </w:r>
    </w:p>
    <w:p>
      <w:pPr>
        <w:spacing w:after="140" w:line="276"/>
      </w:pPr>
      <w:r>
        <w:rPr>
          <w:b/>
          <w:bCs/>
        </w:rPr>
        <w:t xml:space="preserve">Hackathon: </w:t>
      </w:r>
      <w:r>
        <w:t xml:space="preserve">Vibe2Ship — Coding Ninjas × Google for Developers</w:t>
      </w:r>
    </w:p>
    <w:p>
      <w:pPr>
        <w:spacing w:after="140" w:line="276"/>
      </w:pPr>
      <w:r>
        <w:rPr>
          <w:b/>
          <w:bCs/>
        </w:rPr>
        <w:t xml:space="preserve">Problem Statement: </w:t>
      </w:r>
      <w:r>
        <w:t xml:space="preserve">PS1 — The Last-Minute Life Saver</w:t>
      </w:r>
    </w:p>
    <w:p>
      <w:pPr>
        <w:spacing w:after="140" w:line="276"/>
      </w:pPr>
      <w:r>
        <w:rPr>
          <w:b/>
          <w:bCs/>
        </w:rPr>
        <w:t xml:space="preserve">Live Application: </w:t>
      </w:r>
      <w:hyperlink w:history="1" r:id="rIdfwvjeqdcdswoyh-puum11">
        <w:r>
          <w:rPr>
            <w:rStyle w:val="Hyperlink"/>
          </w:rPr>
          <w:t xml:space="preserve">https://cadence-834242762126.asia-south1.run.app</w:t>
        </w:r>
      </w:hyperlink>
    </w:p>
    <w:p>
      <w:pPr>
        <w:spacing w:after="140" w:line="276"/>
      </w:pPr>
      <w:r>
        <w:rPr>
          <w:b/>
          <w:bCs/>
        </w:rPr>
        <w:t xml:space="preserve">GitHub Repository: </w:t>
      </w:r>
      <w:hyperlink w:history="1" r:id="rIdbcp5nyl79jtoyr6mpwtid">
        <w:r>
          <w:rPr>
            <w:rStyle w:val="Hyperlink"/>
          </w:rPr>
          <w:t xml:space="preserve">https://github.com/sekhonkanwar558-png/cadence</w:t>
        </w:r>
      </w:hyperlink>
    </w:p>
    <w:p>
      <w:pPr>
        <w:pBdr>
          <w:top w:val="single" w:color="D8D6CF" w:sz="1"/>
          <w:left w:val="single" w:color="D8D6CF" w:sz="1"/>
          <w:bottom w:val="single" w:color="D8D6CF" w:sz="1"/>
          <w:right w:val="single" w:color="D8D6CF" w:sz="1"/>
        </w:pBdr>
        <w:shd w:fill="EEF1E9" w:val="clear"/>
        <w:spacing w:after="120" w:before="200"/>
      </w:pPr>
      <w:r>
        <w:rPr>
          <w:b/>
          <w:bCs/>
        </w:rPr>
        <w:t xml:space="preserve">  Note on Google sign-in: </w:t>
      </w:r>
      <w:r>
        <w:t xml:space="preserve">Cadence uses sensitive Google scopes (Calendar + Gmail) to power its autonomous features. Google’s formal app verification takes several weeks, which isn’t feasible within a hackathon window, so on first sign-in you will see a “Google hasn’t verified this app” screen. This is expected and safe — click Advanced → “Go to cadence… (unsafe)” → Continue to grant access and use the full product.  </w:t>
      </w:r>
    </w:p>
    <w:p>
      <w:pPr>
        <w:pStyle w:val="Heading1"/>
      </w:pPr>
      <w:r>
        <w:t xml:space="preserve">1. Problem Statement Selected</w:t>
      </w:r>
    </w:p>
    <w:p>
      <w:pPr>
        <w:spacing w:after="140" w:line="276"/>
      </w:pPr>
      <w:r>
        <w:rPr>
          <w:b/>
          <w:bCs/>
        </w:rPr>
        <w:t xml:space="preserve">PS1 — The Last-Minute Life Saver.</w:t>
      </w:r>
    </w:p>
    <w:p>
      <w:pPr>
        <w:spacing w:after="140" w:line="276"/>
      </w:pPr>
      <w:r>
        <w:t xml:space="preserve">Students, professionals, and founders constantly drop important things — assignments, interviews, bills, deadlines, commitments — not because they don’t know what to do, but because nothing actively helps them follow through. Traditional to-do apps and calendars are passive: they store what you type and wait. They remind, but they don’t help you get the thing done, and they don’t escalate when time is running out.</w:t>
      </w:r>
    </w:p>
    <w:p>
      <w:pPr>
        <w:spacing w:after="140" w:line="276"/>
      </w:pPr>
      <w:r>
        <w:t xml:space="preserve">Cadence is built to be the opposite: a calm, proactive companion that breaks down what you commit to, finds time for it on your real calendar, and quietly keeps watch as deadlines approach — reaching out on its own when something genuinely needs your attention. It is designed to be the safety net that catches what you would otherwise forget at the last minute.</w:t>
      </w:r>
    </w:p>
    <w:p>
      <w:pPr>
        <w:pStyle w:val="Heading1"/>
      </w:pPr>
      <w:r>
        <w:t xml:space="preserve">2. Solution Overview</w:t>
      </w:r>
    </w:p>
    <w:p>
      <w:pPr>
        <w:spacing w:after="140" w:line="276"/>
      </w:pPr>
      <w:r>
        <w:t xml:space="preserve">Cadence is an AI productivity companion built around one core conviction: execution over reminders. Where other tools nag, Cadence does the work — it plans, schedules, drafts, prioritizes, and follows up autonomously.</w:t>
      </w:r>
    </w:p>
    <w:p>
      <w:pPr>
        <w:spacing w:after="140" w:line="276"/>
      </w:pPr>
      <w:r>
        <w:rPr>
          <w:b/>
          <w:bCs/>
        </w:rPr>
        <w:t xml:space="preserve">How it works, end to end: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You tell it, in plain words. </w:t>
      </w:r>
      <w:r>
        <w:t xml:space="preserve">Type or speak a commitment — “prepare for my data structures final on Friday, I’m weak at trees and graphs.” Cadence reads the specifics, not just the words.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It plans perceptively. </w:t>
      </w:r>
      <w:r>
        <w:t xml:space="preserve">Gemini breaks the task into concrete, task-specific steps (not generic filler), estimates focused effort, and front-loads the hard parts while your energy is highest — explaining its reasoning in a warm, human voice.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You stay in control. </w:t>
      </w:r>
      <w:r>
        <w:t xml:space="preserve">The proposed plan is fully editable before anything is committed — rename steps, change times, add or remove work — or simply tell Cadence what to change in plain language (“move everything to the evening,” “I finished the outline”) and it re-plans around you.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It schedules on your real calendar. </w:t>
      </w:r>
      <w:r>
        <w:t xml:space="preserve">On confirmation, Cadence writes focused work-blocks to Google Calendar with reminders, and keeps a live two-way sync with everything already there.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It watches while you work. </w:t>
      </w:r>
      <w:r>
        <w:t xml:space="preserve">An autonomous background monitor tracks approaching deadlines and emails you a companion-voice nudge when something needs urgent attention — with no app open and no session running.</w:t>
      </w:r>
    </w:p>
    <w:p>
      <w:pPr>
        <w:spacing w:after="140" w:line="276"/>
      </w:pPr>
      <w:r>
        <w:t xml:space="preserve">The result is a tool that feels less like software and more like a thoughtful person who has your back — which is exactly what “a last-minute life saver” should feel like.</w:t>
      </w:r>
    </w:p>
    <w:p>
      <w:pPr>
        <w:spacing w:after="140" w:line="276"/>
      </w:pPr>
      <w:r>
        <w:rPr>
          <w:b/>
          <w:bCs/>
        </w:rPr>
        <w:t xml:space="preserve">Design philosophy. </w:t>
      </w:r>
    </w:p>
    <w:p>
      <w:pPr>
        <w:spacing w:after="140" w:line="276"/>
      </w:pPr>
      <w:r>
        <w:t xml:space="preserve">Cadence deliberately rejects the default “AI SaaS” look. The interface is warm and calm — off-white surfaces, a single muted sage accent, soft charcoal text, hairline borders, and a warm serif reserved for the companion’s own voice. “Calm” here means restraint in colour and in feature sprawl, not a lack of capability: the controls are rich and fully interactive, just unhurried and human.</w:t>
      </w:r>
    </w:p>
    <w:p>
      <w:r>
        <w:br w:type="page"/>
      </w:r>
    </w:p>
    <w:p>
      <w:pPr>
        <w:pStyle w:val="Heading1"/>
      </w:pPr>
      <w:r>
        <w:t xml:space="preserve">3. Key Features</w:t>
      </w:r>
    </w:p>
    <w:p>
      <w:pPr>
        <w:pStyle w:val="Heading2"/>
      </w:pPr>
      <w:r>
        <w:t xml:space="preserve">Perceptive AI Task Planning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Natural-language capture (type or voice). </w:t>
      </w:r>
      <w:r>
        <w:t xml:space="preserve">Describe a commitment in plain words; Cadence understands it. Voice input is powered by Gemini Audio.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Task-specific decomposition. </w:t>
      </w:r>
      <w:r>
        <w:t xml:space="preserve">Subtasks name the real things in your task — concepts, deliverables, weak spots — rather than generic “review / take notes” filler. The number of steps adapts to the work: a quick errand becomes two steps, a project becomes six or seven.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Reasoned, human voice. </w:t>
      </w:r>
      <w:r>
        <w:t xml:space="preserve">Cadence explains the judgment behind its plan (“Friday’s close and trees are the part you flagged, so I front-loaded those and kept Thursday lighter”) and adds a separate perceptive recommendation — what to protect if time runs short.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Schedule-aware planning. </w:t>
      </w:r>
      <w:r>
        <w:t xml:space="preserve">The planner reasons about your other active tasks, how loaded the next seven days already are, and the time of day — so it avoids stacking heavy work on busy days and won’t schedule a block in the past or late at night.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Clarifying questions, only when needed. </w:t>
      </w:r>
      <w:r>
        <w:t xml:space="preserve">If a task is genuinely vague, Cadence asks a single insightful question before planning (“Is this a presentation or a discussion? That changes whether prep is slides or talking points”) — never a generic “tell me more.” Clear tasks plan immediately.</w:t>
      </w:r>
    </w:p>
    <w:p>
      <w:pPr>
        <w:pStyle w:val="Heading2"/>
      </w:pPr>
      <w:r>
        <w:t xml:space="preserve">Full Control Over the Plan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Editable proposal before commit. </w:t>
      </w:r>
      <w:r>
        <w:t xml:space="preserve">Rename steps, adjust times and durations, delete a step, or add a new one — nothing touches your calendar until you confirm.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Conversational re-planning (before and after commit). </w:t>
      </w:r>
      <w:r>
        <w:t xml:space="preserve">Tell Cadence what changed in plain language and it reshapes the plan — on the proposal screen, or live on an already-scheduled task.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Completion-aware rescheduling. </w:t>
      </w:r>
      <w:r>
        <w:t xml:space="preserve">When you mark steps done and reschedule the rest, Cadence reschedules only the remaining work and leaves finished steps — and their calendar events — untouched.</w:t>
      </w:r>
    </w:p>
    <w:p>
      <w:pPr>
        <w:pStyle w:val="Heading2"/>
      </w:pPr>
      <w:r>
        <w:t xml:space="preserve">Bidirectional Google Calendar Sync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Two-way, end to end. </w:t>
      </w:r>
      <w:r>
        <w:t xml:space="preserve">Cadence both writes work-blocks to Google Calendar and reads your existing calendar back in, so the things already on your calendar are visible to the companion.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Full-account sync. </w:t>
      </w:r>
      <w:r>
        <w:t xml:space="preserve">It pulls from all your relevant calendars — primary and any owned/writable calendars — plus your birthdays calendar and Google Tasks, classifying each item with Gemini as a meeting (surfaced as context), a deadline (broken into steps), or a Cadence-created event (skipped).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Smart, safe handling. </w:t>
      </w:r>
      <w:r>
        <w:t xml:space="preserve">All-day deadlines are normalised to the correct day; duplicate imports are prevented by a per-user uniqueness guarantee; and completing an imported item never deletes your original Google Calendar event — Cadence only ever removes the blocks it created itself.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Calendar reminders. </w:t>
      </w:r>
      <w:r>
        <w:t xml:space="preserve">Every work-block Cadence creates carries Google Calendar pop-up reminders, so you’re notified as work time approaches.</w:t>
      </w:r>
    </w:p>
    <w:p>
      <w:pPr>
        <w:pStyle w:val="Heading2"/>
      </w:pPr>
      <w:r>
        <w:t xml:space="preserve">Autonomous Deadline Escalation — the agentic core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Acts without you. </w:t>
      </w:r>
      <w:r>
        <w:t xml:space="preserve">A scheduled background job (a Supabase Edge Function on a cron schedule) checks approaching deadlines on its own and sends a real email nudge in the companion’s warm voice when a deadline escalates — with no browser open and no active session.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Securely offline. </w:t>
      </w:r>
      <w:r>
        <w:t xml:space="preserve">It acts on your behalf using a securely stored Google refresh token, minting fresh access on demand — the same way a real assistant would keep working while you’re away.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No spam, ever. </w:t>
      </w:r>
      <w:r>
        <w:t xml:space="preserve">Escalations are idempotent: each deadline tier triggers at most one email, guaranteed by a database-level uniqueness constraint, so the monitor can run repeatedly and never double-message you.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Instant trigger. </w:t>
      </w:r>
      <w:r>
        <w:t xml:space="preserve">A “Check my deadlines” action lets you run the same intelligent monitor on demand.</w:t>
      </w:r>
    </w:p>
    <w:p>
      <w:pPr>
        <w:pStyle w:val="Heading2"/>
      </w:pPr>
      <w:r>
        <w:t xml:space="preserve">A Calm, Human Interface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Warm, un-AI design system. </w:t>
      </w:r>
      <w:r>
        <w:t xml:space="preserve">Off-white surfaces, muted sage accent, soft charcoal text, a warm serif for the companion’s voice, and desaturated urgency states (soft amber for due-soon, muted clay for overdue) — deliberately avoiding the generic blue/violet AI aesthetic.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Onboarding that explains itself. </w:t>
      </w:r>
      <w:r>
        <w:t xml:space="preserve">First-time visitors immediately see what Cadence does and how to get the most from it, with example prompts spanning students, professionals, and founders.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History &amp; completion tracking. </w:t>
      </w:r>
      <w:r>
        <w:t xml:space="preserve">Completed work moves to a clean history view, and finishing a task tidies up its calendar footprint automatically.</w:t>
      </w:r>
    </w:p>
    <w:p>
      <w:r>
        <w:br w:type="page"/>
      </w:r>
    </w:p>
    <w:p>
      <w:pPr>
        <w:pStyle w:val="Heading1"/>
      </w:pPr>
      <w:r>
        <w:t xml:space="preserve">4. Technologies Used</w:t>
      </w:r>
    </w:p>
    <w:p>
      <w:pPr>
        <w:spacing w:after="140" w:line="276"/>
      </w:pPr>
      <w:r>
        <w:t xml:space="preserve">Cadence is a single Next.js codebase containing both the dashboard and the server-side agent, deployed as a container on Google Cloud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shd w:fill="EEF1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shd w:fill="EEF1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Next.js (App Router) and Tailwind CSS, with a custom warm design system</w:t>
            </w:r>
          </w:p>
        </w:tc>
      </w:tr>
      <w:tr>
        <w:tc>
          <w:tcPr>
            <w:tcW w:type="dxa" w:w="300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AI / reasoning</w:t>
            </w:r>
          </w:p>
        </w:tc>
        <w:tc>
          <w:tcPr>
            <w:tcW w:type="dxa" w:w="636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Google Gemini 2.5 Flash via the Google AI Studio / Gemini API, using function calling for tool use (task decomposition, calendar classification, deadline extraction, clarifying-question assessment, and document/voice understanding)</w:t>
            </w:r>
          </w:p>
        </w:tc>
      </w:tr>
      <w:tr>
        <w:tc>
          <w:tcPr>
            <w:tcW w:type="dxa" w:w="300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Voice</w:t>
            </w:r>
          </w:p>
        </w:tc>
        <w:tc>
          <w:tcPr>
            <w:tcW w:type="dxa" w:w="636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Gemini Audio for speech-to-text task capture</w:t>
            </w:r>
          </w:p>
        </w:tc>
      </w:tr>
      <w:tr>
        <w:tc>
          <w:tcPr>
            <w:tcW w:type="dxa" w:w="300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Google OAuth via NextAuth.js — a single sign-in flow granting Calendar, Gmail, and Tasks scopes</w:t>
            </w:r>
          </w:p>
        </w:tc>
      </w:tr>
      <w:tr>
        <w:tc>
          <w:tcPr>
            <w:tcW w:type="dxa" w:w="300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Supabase (PostgreSQL) with row-level security</w:t>
            </w:r>
          </w:p>
        </w:tc>
      </w:tr>
      <w:tr>
        <w:tc>
          <w:tcPr>
            <w:tcW w:type="dxa" w:w="300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Autonomous layer</w:t>
            </w:r>
          </w:p>
        </w:tc>
        <w:tc>
          <w:tcPr>
            <w:tcW w:type="dxa" w:w="636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Supabase Edge Functions (Deno) on a pg_cron schedule for the background deadline monitor and email escalation</w:t>
            </w:r>
          </w:p>
        </w:tc>
      </w:tr>
      <w:tr>
        <w:tc>
          <w:tcPr>
            <w:tcW w:type="dxa" w:w="300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8D6CF" w:sz="1"/>
              <w:left w:val="single" w:color="D8D6CF" w:sz="1"/>
              <w:bottom w:val="single" w:color="D8D6CF" w:sz="1"/>
              <w:right w:val="single" w:color="D8D6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Google Cloud Run (containerised via Docker + Cloud Build), region asia-south1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Architecture highlights: </w:t>
      </w:r>
      <w:r>
        <w:t xml:space="preserve">the agent runs as a Gemini function-calling loop that decomposes tasks and stages calendar writes; a stateless re-planning endpoint powers conversational edits; and the autonomous monitor is intentionally dependency-free (pure deadline logic plus direct Google API calls) so it stays fast, free, and reliable.</w:t>
      </w:r>
    </w:p>
    <w:p>
      <w:pPr>
        <w:pStyle w:val="Heading1"/>
      </w:pPr>
      <w:r>
        <w:t xml:space="preserve">5. Google Technologies Utilized</w:t>
      </w:r>
    </w:p>
    <w:p>
      <w:pPr>
        <w:spacing w:after="140" w:line="276"/>
      </w:pPr>
      <w:r>
        <w:t xml:space="preserve">Google technology is woven through every layer of Cadence — it is not bolted on, it is the engine.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Google Gemini (2.5 Flash) — Google AI Studio / Gemini API. </w:t>
      </w:r>
      <w:r>
        <w:t xml:space="preserve">The intelligence behind every perceptive moment: task decomposition, schedule-aware reasoning, calendar-event classification, natural-language deadline extraction, clarifying-question assessment, and the companion’s written voice — all via Gemini function calling and structured output.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Gemini Audio. </w:t>
      </w:r>
      <w:r>
        <w:t xml:space="preserve">Powers voice task capture, so you can simply speak a commitment.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Google Calendar API. </w:t>
      </w:r>
      <w:r>
        <w:t xml:space="preserve">Full bidirectional sync — creating work-blocks with reminders, reading and importing existing events across all calendars (including birthdays), and cleaning up Cadence-created events on completion.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Gmail API. </w:t>
      </w:r>
      <w:r>
        <w:t xml:space="preserve">Sends the autonomous deadline-escalation nudges in the companion’s voice, on the user’s behalf.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Google Tasks API. </w:t>
      </w:r>
      <w:r>
        <w:t xml:space="preserve">Imports existing Google Tasks as deadlines so nothing the user already tracked is missed.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Google OAuth. </w:t>
      </w:r>
      <w:r>
        <w:t xml:space="preserve">A single, secure sign-in flow that authorises all of the above and stores an offline refresh token enabling the autonomous background layer.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Google Cloud Run. </w:t>
      </w:r>
      <w:r>
        <w:t xml:space="preserve">Hosts the live, publicly accessible application, with the build pipeline running on Google Cloud Build.</w:t>
      </w:r>
    </w:p>
    <w:p>
      <w:pPr>
        <w:spacing w:after="60"/>
      </w:pPr>
      <w:r>
        <w:t xml:space="preserve"/>
      </w:r>
    </w:p>
    <w:p>
      <w:pPr>
        <w:pBdr>
          <w:top w:val="single" w:color="7E8C6E" w:sz="6" w:space="6"/>
        </w:pBdr>
        <w:spacing w:before="120"/>
      </w:pPr>
      <w:r>
        <w:rPr>
          <w:i/>
          <w:iCs/>
          <w:color w:val="6B6B64"/>
        </w:rPr>
        <w:t xml:space="preserve">Cadence — the important things, handled.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7E8C6E"/>
      </w:rPr>
    </w:lvl>
    <w:lvl w:ilvl="1" w15:tentative="1">
      <w:start w:val="1"/>
      <w:numFmt w:val="bullet"/>
      <w:lvlText w:val="—"/>
      <w:lvlJc w:val="left"/>
      <w:pPr>
        <w:ind w:left="1080" w:hanging="300"/>
      </w:pPr>
      <w:rPr>
        <w:color w:val="6B6B6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7E8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2E2B"/>
      <w:sz w:val="26"/>
      <w:szCs w:val="26"/>
    </w:rPr>
  </w:style>
  <w:style w:type="character" w:styleId="Hyperlink">
    <w:name w:val="Hyperlink"/>
    <w:basedOn w:val="DefaultParagraphFont"/>
    <w:uiPriority w:val="99"/>
    <w:unhideWhenUsed/>
    <w:rPr>
      <w:color w:val="3A5A4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wvjeqdcdswoyh-puum11" Type="http://schemas.openxmlformats.org/officeDocument/2006/relationships/hyperlink" Target="https://cadence-834242762126.asia-south1.run.app" TargetMode="External"/><Relationship Id="rIdbcp5nyl79jtoyr6mpwtid" Type="http://schemas.openxmlformats.org/officeDocument/2006/relationships/hyperlink" Target="https://github.com/sekhonkanwar558-png/cadenc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Cadence</dc:creator>
  <cp:lastModifiedBy>Un-named</cp:lastModifiedBy>
  <cp:revision>1</cp:revision>
  <dcterms:created xsi:type="dcterms:W3CDTF">2026-06-27T15:30:07.810Z</dcterms:created>
  <dcterms:modified xsi:type="dcterms:W3CDTF">2026-06-27T15:30:07.811Z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