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82C" w:rsidRPr="0081620B" w:rsidRDefault="00EF3E6E">
      <w:pPr>
        <w:spacing w:before="100" w:after="100" w:line="240" w:lineRule="auto"/>
        <w:jc w:val="center"/>
        <w:rPr>
          <w:rFonts w:ascii="Times New Roman" w:eastAsia="Times New Roman" w:cs="Times New Roman"/>
          <w:sz w:val="24"/>
          <w:lang w:val="ru-RU"/>
        </w:rPr>
      </w:pPr>
      <w:r w:rsidRPr="0081620B">
        <w:rPr>
          <w:rFonts w:ascii="Times New Roman" w:eastAsia="Times New Roman" w:cs="Times New Roman"/>
          <w:b/>
          <w:sz w:val="24"/>
          <w:lang w:val="ru-RU"/>
        </w:rPr>
        <w:t>Соглашение между участниками электронного взаимодействия</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b/>
          <w:sz w:val="24"/>
          <w:lang w:val="ru-RU"/>
        </w:rPr>
        <w:t>{$</w:t>
      </w:r>
      <w:r>
        <w:rPr>
          <w:rFonts w:ascii="Times New Roman" w:eastAsia="Times New Roman" w:cs="Times New Roman"/>
          <w:b/>
          <w:sz w:val="24"/>
        </w:rPr>
        <w:t>Organization</w:t>
      </w:r>
      <w:r w:rsidRPr="0081620B">
        <w:rPr>
          <w:rFonts w:ascii="Times New Roman" w:eastAsia="Times New Roman" w:cs="Times New Roman"/>
          <w:b/>
          <w:sz w:val="24"/>
          <w:lang w:val="ru-RU"/>
        </w:rPr>
        <w:t>}</w:t>
      </w:r>
      <w:r>
        <w:rPr>
          <w:rFonts w:ascii="Times New Roman" w:eastAsia="Times New Roman" w:cs="Times New Roman"/>
          <w:sz w:val="24"/>
        </w:rPr>
        <w:t> </w:t>
      </w:r>
      <w:r w:rsidRPr="0081620B">
        <w:rPr>
          <w:rFonts w:ascii="Times New Roman" w:eastAsia="Times New Roman" w:cs="Times New Roman"/>
          <w:sz w:val="24"/>
          <w:lang w:val="ru-RU"/>
        </w:rPr>
        <w:t xml:space="preserve">(Компания), в лице директора </w:t>
      </w:r>
      <w:r w:rsidRPr="0081620B">
        <w:rPr>
          <w:rFonts w:ascii="Times New Roman" w:eastAsia="Times New Roman" w:cs="Times New Roman"/>
          <w:b/>
          <w:sz w:val="24"/>
          <w:lang w:val="ru-RU"/>
        </w:rPr>
        <w:t>{</w:t>
      </w:r>
      <w:r>
        <w:rPr>
          <w:rFonts w:ascii="Times New Roman" w:eastAsia="Times New Roman" w:cs="Times New Roman"/>
          <w:b/>
          <w:sz w:val="24"/>
        </w:rPr>
        <w:t>ToString</w:t>
      </w:r>
      <w:r w:rsidRPr="0081620B">
        <w:rPr>
          <w:rFonts w:ascii="Times New Roman" w:eastAsia="Times New Roman" w:cs="Times New Roman"/>
          <w:b/>
          <w:sz w:val="24"/>
          <w:lang w:val="ru-RU"/>
        </w:rPr>
        <w:t>({$</w:t>
      </w:r>
      <w:r>
        <w:rPr>
          <w:rFonts w:ascii="Times New Roman" w:eastAsia="Times New Roman" w:cs="Times New Roman"/>
          <w:b/>
          <w:sz w:val="24"/>
        </w:rPr>
        <w:t>director</w:t>
      </w:r>
      <w:r w:rsidRPr="0081620B">
        <w:rPr>
          <w:rFonts w:ascii="Times New Roman" w:eastAsia="Times New Roman" w:cs="Times New Roman"/>
          <w:b/>
          <w:sz w:val="24"/>
          <w:lang w:val="ru-RU"/>
        </w:rPr>
        <w:t>.</w:t>
      </w:r>
      <w:r>
        <w:rPr>
          <w:rFonts w:ascii="Times New Roman" w:eastAsia="Times New Roman" w:cs="Times New Roman"/>
          <w:b/>
          <w:sz w:val="24"/>
        </w:rPr>
        <w:t>full</w:t>
      </w:r>
      <w:r w:rsidR="0039043B" w:rsidRPr="0039043B">
        <w:rPr>
          <w:rFonts w:ascii="Times New Roman" w:eastAsia="Times New Roman" w:cs="Times New Roman"/>
          <w:b/>
          <w:sz w:val="24"/>
          <w:lang w:val="ru-RU"/>
        </w:rPr>
        <w:t>_</w:t>
      </w:r>
      <w:r>
        <w:rPr>
          <w:rFonts w:ascii="Times New Roman" w:eastAsia="Times New Roman" w:cs="Times New Roman"/>
          <w:b/>
          <w:sz w:val="24"/>
        </w:rPr>
        <w:t>name</w:t>
      </w:r>
      <w:r w:rsidRPr="0081620B">
        <w:rPr>
          <w:rFonts w:ascii="Times New Roman" w:eastAsia="Times New Roman" w:cs="Times New Roman"/>
          <w:b/>
          <w:sz w:val="24"/>
          <w:lang w:val="ru-RU"/>
        </w:rPr>
        <w:t>},</w:t>
      </w:r>
      <w:r>
        <w:rPr>
          <w:rFonts w:ascii="Times New Roman" w:eastAsia="Times New Roman" w:cs="Times New Roman"/>
          <w:b/>
          <w:sz w:val="24"/>
        </w:rPr>
        <w:t>long</w:t>
      </w:r>
      <w:r w:rsidRPr="0081620B">
        <w:rPr>
          <w:rFonts w:ascii="Times New Roman" w:eastAsia="Times New Roman" w:cs="Times New Roman"/>
          <w:b/>
          <w:sz w:val="24"/>
          <w:lang w:val="ru-RU"/>
        </w:rPr>
        <w:t>,Р)}</w:t>
      </w:r>
      <w:r w:rsidRPr="0081620B">
        <w:rPr>
          <w:rFonts w:ascii="Times New Roman" w:eastAsia="Times New Roman" w:cs="Times New Roman"/>
          <w:sz w:val="24"/>
          <w:lang w:val="ru-RU"/>
        </w:rPr>
        <w:t>, действующего на основании Устава и</w:t>
      </w:r>
      <w:r>
        <w:rPr>
          <w:rFonts w:ascii="Times New Roman" w:eastAsia="Times New Roman" w:cs="Times New Roman"/>
          <w:sz w:val="24"/>
        </w:rPr>
        <w:t> </w:t>
      </w:r>
      <w:r w:rsidRPr="0081620B">
        <w:rPr>
          <w:rFonts w:ascii="Times New Roman" w:eastAsia="Times New Roman" w:cs="Times New Roman"/>
          <w:b/>
          <w:sz w:val="24"/>
          <w:lang w:val="ru-RU"/>
        </w:rPr>
        <w:t>{</w:t>
      </w:r>
      <w:r>
        <w:rPr>
          <w:rFonts w:ascii="Times New Roman" w:eastAsia="Times New Roman" w:cs="Times New Roman"/>
          <w:b/>
          <w:sz w:val="24"/>
        </w:rPr>
        <w:t>ToString</w:t>
      </w:r>
      <w:r w:rsidRPr="0081620B">
        <w:rPr>
          <w:rFonts w:ascii="Times New Roman" w:eastAsia="Times New Roman" w:cs="Times New Roman"/>
          <w:b/>
          <w:sz w:val="24"/>
          <w:lang w:val="ru-RU"/>
        </w:rPr>
        <w:t>({$</w:t>
      </w:r>
      <w:r>
        <w:rPr>
          <w:rFonts w:ascii="Times New Roman" w:eastAsia="Times New Roman" w:cs="Times New Roman"/>
          <w:b/>
          <w:sz w:val="24"/>
        </w:rPr>
        <w:t>user</w:t>
      </w:r>
      <w:r w:rsidRPr="0081620B">
        <w:rPr>
          <w:rFonts w:ascii="Times New Roman" w:eastAsia="Times New Roman" w:cs="Times New Roman"/>
          <w:b/>
          <w:sz w:val="24"/>
          <w:lang w:val="ru-RU"/>
        </w:rPr>
        <w:t>.</w:t>
      </w:r>
      <w:r>
        <w:rPr>
          <w:rFonts w:ascii="Times New Roman" w:eastAsia="Times New Roman" w:cs="Times New Roman"/>
          <w:b/>
          <w:sz w:val="24"/>
        </w:rPr>
        <w:t>full</w:t>
      </w:r>
      <w:r w:rsidRPr="0081620B">
        <w:rPr>
          <w:rFonts w:ascii="Times New Roman" w:eastAsia="Times New Roman" w:cs="Times New Roman"/>
          <w:b/>
          <w:sz w:val="24"/>
          <w:lang w:val="ru-RU"/>
        </w:rPr>
        <w:t>_</w:t>
      </w:r>
      <w:r>
        <w:rPr>
          <w:rFonts w:ascii="Times New Roman" w:eastAsia="Times New Roman" w:cs="Times New Roman"/>
          <w:b/>
          <w:sz w:val="24"/>
        </w:rPr>
        <w:t>name</w:t>
      </w:r>
      <w:r w:rsidRPr="0081620B">
        <w:rPr>
          <w:rFonts w:ascii="Times New Roman" w:eastAsia="Times New Roman" w:cs="Times New Roman"/>
          <w:b/>
          <w:sz w:val="24"/>
          <w:lang w:val="ru-RU"/>
        </w:rPr>
        <w:t>},</w:t>
      </w:r>
      <w:r>
        <w:rPr>
          <w:rFonts w:ascii="Times New Roman" w:eastAsia="Times New Roman" w:cs="Times New Roman"/>
          <w:b/>
          <w:sz w:val="24"/>
        </w:rPr>
        <w:t>long</w:t>
      </w:r>
      <w:r w:rsidRPr="0081620B">
        <w:rPr>
          <w:rFonts w:ascii="Times New Roman" w:eastAsia="Times New Roman" w:cs="Times New Roman"/>
          <w:b/>
          <w:sz w:val="24"/>
          <w:lang w:val="ru-RU"/>
        </w:rPr>
        <w:t>,И)}</w:t>
      </w:r>
      <w:r w:rsidRPr="0081620B">
        <w:rPr>
          <w:rFonts w:ascii="Times New Roman" w:eastAsia="Times New Roman" w:cs="Times New Roman"/>
          <w:sz w:val="24"/>
          <w:lang w:val="ru-RU"/>
        </w:rPr>
        <w:t xml:space="preserve"> (Гражданин), заключили настоящее соглашение о следующем:</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b/>
          <w:sz w:val="24"/>
          <w:lang w:val="ru-RU"/>
        </w:rPr>
        <w:t>1</w:t>
      </w:r>
      <w:r w:rsidRPr="0081620B">
        <w:rPr>
          <w:rFonts w:ascii="Times New Roman" w:eastAsia="Times New Roman" w:cs="Times New Roman"/>
          <w:sz w:val="24"/>
          <w:lang w:val="ru-RU"/>
        </w:rPr>
        <w:t>. Гражданин использует усиленную</w:t>
      </w:r>
      <w:r>
        <w:rPr>
          <w:rFonts w:ascii="Times New Roman" w:eastAsia="Times New Roman" w:cs="Times New Roman"/>
          <w:sz w:val="24"/>
        </w:rPr>
        <w:t> </w:t>
      </w:r>
      <w:r w:rsidRPr="0081620B">
        <w:rPr>
          <w:rFonts w:ascii="Times New Roman" w:eastAsia="Times New Roman" w:cs="Times New Roman"/>
          <w:sz w:val="24"/>
          <w:lang w:val="ru-RU"/>
        </w:rPr>
        <w:t>неквалифицированную электронную подпись</w:t>
      </w:r>
      <w:r>
        <w:rPr>
          <w:rFonts w:ascii="Times New Roman" w:eastAsia="Times New Roman" w:cs="Times New Roman"/>
          <w:sz w:val="24"/>
        </w:rPr>
        <w:t> </w:t>
      </w:r>
      <w:r w:rsidRPr="0081620B">
        <w:rPr>
          <w:rFonts w:ascii="Times New Roman" w:eastAsia="Times New Roman" w:cs="Times New Roman"/>
          <w:sz w:val="24"/>
          <w:lang w:val="ru-RU"/>
        </w:rPr>
        <w:t xml:space="preserve">(НЭП) и простую электронную подпись (ПЭП) в корпоративной информационной системе (далее КЭДО) в соответствие с ФЗ от 22.11.21 </w:t>
      </w:r>
      <w:r w:rsidRPr="0081620B">
        <w:rPr>
          <w:rFonts w:ascii="Segoe UI Symbol" w:eastAsia="Segoe UI Symbol" w:hAnsi="Segoe UI Symbol" w:cs="Segoe UI Symbol"/>
          <w:sz w:val="24"/>
          <w:lang w:val="ru-RU"/>
        </w:rPr>
        <w:t>№</w:t>
      </w:r>
      <w:r w:rsidRPr="0081620B">
        <w:rPr>
          <w:rFonts w:ascii="Times New Roman" w:eastAsia="Times New Roman" w:cs="Times New Roman"/>
          <w:sz w:val="24"/>
          <w:lang w:val="ru-RU"/>
        </w:rPr>
        <w:t xml:space="preserve"> 377-ФЗ «О внесении изменений в ТК РФ» для подписания электронных документов в рамках трудовых отношений с Компанией, исполнения должностных обязанностей и предоставленных полномочий в процессе своей трудовой деятельности.</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b/>
          <w:sz w:val="24"/>
          <w:lang w:val="ru-RU"/>
        </w:rPr>
        <w:t>2</w:t>
      </w:r>
      <w:r w:rsidRPr="0081620B">
        <w:rPr>
          <w:rFonts w:ascii="Times New Roman" w:eastAsia="Times New Roman" w:cs="Times New Roman"/>
          <w:sz w:val="24"/>
          <w:lang w:val="ru-RU"/>
        </w:rPr>
        <w:t>. Электронные документы, подписанные электронной подписью (ПЭП или УНЭП),</w:t>
      </w:r>
      <w:r>
        <w:rPr>
          <w:rFonts w:ascii="Times New Roman" w:eastAsia="Times New Roman" w:cs="Times New Roman"/>
          <w:sz w:val="24"/>
        </w:rPr>
        <w:t> </w:t>
      </w:r>
      <w:r w:rsidRPr="0081620B">
        <w:rPr>
          <w:rFonts w:ascii="Times New Roman" w:eastAsia="Times New Roman" w:cs="Times New Roman"/>
          <w:sz w:val="24"/>
          <w:lang w:val="ru-RU"/>
        </w:rPr>
        <w:t>равнозначны</w:t>
      </w:r>
      <w:r>
        <w:rPr>
          <w:rFonts w:ascii="Times New Roman" w:eastAsia="Times New Roman" w:cs="Times New Roman"/>
          <w:sz w:val="24"/>
        </w:rPr>
        <w:t> </w:t>
      </w:r>
      <w:r w:rsidRPr="0081620B">
        <w:rPr>
          <w:rFonts w:ascii="Times New Roman" w:eastAsia="Times New Roman" w:cs="Times New Roman"/>
          <w:sz w:val="24"/>
          <w:lang w:val="ru-RU"/>
        </w:rPr>
        <w:t>по юридической силе документам на бумажных носителях, подписанным собственноручными подписями</w:t>
      </w:r>
      <w:r>
        <w:rPr>
          <w:rFonts w:ascii="Times New Roman" w:eastAsia="Times New Roman" w:cs="Times New Roman"/>
          <w:sz w:val="24"/>
        </w:rPr>
        <w:t> </w:t>
      </w:r>
      <w:r w:rsidRPr="0081620B">
        <w:rPr>
          <w:rFonts w:ascii="Times New Roman" w:eastAsia="Times New Roman" w:cs="Times New Roman"/>
          <w:sz w:val="24"/>
          <w:lang w:val="ru-RU"/>
        </w:rPr>
        <w:t>при условии, что электронная подпись признана действительной по результатам проверки, описанной в пункте 4. Если условие выполнено, такие электронные документы порождают юридические последствия, подтверждают факты и обстоятельства, в связи с которыми они оформлены, не могут быть оспорены Сторонами на том основании, что произведенные действия и операции не подтверждаются документами на бумажном носителе.</w:t>
      </w:r>
      <w:r>
        <w:rPr>
          <w:rFonts w:ascii="Times New Roman" w:eastAsia="Times New Roman" w:cs="Times New Roman"/>
          <w:sz w:val="24"/>
        </w:rPr>
        <w:t> </w:t>
      </w:r>
    </w:p>
    <w:p w:rsidR="0064682C" w:rsidRPr="0081620B" w:rsidRDefault="00EF3E6E">
      <w:pPr>
        <w:spacing w:before="100" w:after="100" w:line="240" w:lineRule="auto"/>
        <w:rPr>
          <w:rFonts w:ascii="Times New Roman" w:eastAsia="Times New Roman" w:cs="Times New Roman"/>
          <w:sz w:val="24"/>
          <w:lang w:val="ru-RU"/>
        </w:rPr>
      </w:pPr>
      <w:r w:rsidRPr="0081620B">
        <w:rPr>
          <w:rFonts w:ascii="Times New Roman" w:eastAsia="Times New Roman" w:cs="Times New Roman"/>
          <w:b/>
          <w:sz w:val="24"/>
          <w:lang w:val="ru-RU"/>
        </w:rPr>
        <w:t>3. Порядок использования электронной подписи в КЭДО:</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sz w:val="24"/>
          <w:lang w:val="ru-RU"/>
        </w:rPr>
        <w:t xml:space="preserve">3.1. Электронные документы стороны получают, создают, подписывают электронной подписью и отправляют в личном кабинете системы КЭДО (далее ЛК). Для доступа в ЛК Гражданин проходит процедуру регистрации, в рамках которой происходит идентификация и получает аутентификационные данные для входа – ПЭП в соответствии с положениями Федерального Закона от 06.04.2011 </w:t>
      </w:r>
      <w:r w:rsidRPr="0081620B">
        <w:rPr>
          <w:rFonts w:ascii="Segoe UI Symbol" w:eastAsia="Segoe UI Symbol" w:hAnsi="Segoe UI Symbol" w:cs="Segoe UI Symbol"/>
          <w:sz w:val="24"/>
          <w:lang w:val="ru-RU"/>
        </w:rPr>
        <w:t>№</w:t>
      </w:r>
      <w:r w:rsidRPr="0081620B">
        <w:rPr>
          <w:rFonts w:ascii="Times New Roman" w:eastAsia="Times New Roman" w:cs="Times New Roman"/>
          <w:sz w:val="24"/>
          <w:lang w:val="ru-RU"/>
        </w:rPr>
        <w:t xml:space="preserve"> 63-ФЗ «Об электронной подписи». ПЭП действует до истечения срока действия сертификата или прекращения трудовых отношений, в зависимости от того что наступит ранее. </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sz w:val="24"/>
          <w:lang w:val="ru-RU"/>
        </w:rPr>
        <w:t>3.2. Гражданин соглашается на отправку Заявления на выпуск НЭП в удостоверяющий центр используя ЛК. Подписание Заявления на выпуск НЭП осуществляется, используя ПЭП (через СМС или ЕСИА). Выпущенный сертификат автоматически привязывается к ЛК Гражданина. Сертификат НЭП содержит ключ проверки электронной подписи и информацию о Гражданине, как участнике электронного взаимодействия. До истечения срока действия текущей НЭП (Сертификата НЭП) Гражданин должен сформировать новый Сертификат НЭП на следующий период путем подписания нового Заявления на выпуск НЭП используя ПЭП (СМС или ЕСИА).</w:t>
      </w:r>
    </w:p>
    <w:p w:rsidR="0064682C" w:rsidRPr="0081620B" w:rsidRDefault="00EF3E6E">
      <w:pPr>
        <w:spacing w:before="100" w:after="100" w:line="240" w:lineRule="auto"/>
        <w:rPr>
          <w:rFonts w:ascii="Times New Roman" w:eastAsia="Times New Roman" w:cs="Times New Roman"/>
          <w:sz w:val="24"/>
          <w:lang w:val="ru-RU"/>
        </w:rPr>
      </w:pPr>
      <w:r w:rsidRPr="0081620B">
        <w:rPr>
          <w:rFonts w:ascii="Times New Roman" w:eastAsia="Times New Roman" w:cs="Times New Roman"/>
          <w:sz w:val="24"/>
          <w:lang w:val="ru-RU"/>
        </w:rPr>
        <w:t>3.3. Отозвать сертификат НЭП Гражданин может сформировав соответствующее письменное заявление (на бумажном носителе) в удостоверяющий центр.</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sz w:val="24"/>
          <w:lang w:val="ru-RU"/>
        </w:rPr>
        <w:t>3.4 Гражданин обязан соблюдать конфиденциальность данных электронной подписи и используемых ключей электронной подписи, несет ответственность за последствия ее необеспечения. О компрометации электронной подписи Гражданин обязан немедленно письменно уведомить Компанию, иначе все подписанные в этот период электронные документы считаются подписанными Гражданином. Возможные случаи компрометации: Гражданин узнал о подписании документов без его ведома, аутентификационные данные для входа стали известны третьим лицам, иные ситуации неправомерного использования ЛК КЭДО.</w:t>
      </w:r>
    </w:p>
    <w:p w:rsidR="0064682C" w:rsidRPr="0081620B" w:rsidRDefault="00EF3E6E">
      <w:pPr>
        <w:spacing w:before="100" w:after="100" w:line="240" w:lineRule="auto"/>
        <w:jc w:val="both"/>
        <w:rPr>
          <w:rFonts w:ascii="Times New Roman" w:eastAsia="Times New Roman" w:cs="Times New Roman"/>
          <w:b/>
          <w:sz w:val="24"/>
          <w:lang w:val="ru-RU"/>
        </w:rPr>
      </w:pPr>
      <w:r w:rsidRPr="0081620B">
        <w:rPr>
          <w:rFonts w:ascii="Times New Roman" w:eastAsia="Times New Roman" w:cs="Times New Roman"/>
          <w:b/>
          <w:sz w:val="24"/>
          <w:lang w:val="ru-RU"/>
        </w:rPr>
        <w:t>4. Порядок проверки электронной подписи</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sz w:val="24"/>
          <w:lang w:val="ru-RU"/>
        </w:rPr>
        <w:t>Электронная подпись признается действительной при одновременном выполнении следующих условий:</w:t>
      </w:r>
    </w:p>
    <w:p w:rsidR="0064682C" w:rsidRPr="0081620B" w:rsidRDefault="00EF3E6E">
      <w:pPr>
        <w:spacing w:before="100" w:after="100" w:line="240" w:lineRule="auto"/>
        <w:jc w:val="both"/>
        <w:rPr>
          <w:rFonts w:ascii="Times New Roman" w:eastAsia="Times New Roman" w:cs="Times New Roman"/>
          <w:b/>
          <w:sz w:val="24"/>
          <w:lang w:val="ru-RU"/>
        </w:rPr>
      </w:pPr>
      <w:r w:rsidRPr="0081620B">
        <w:rPr>
          <w:rFonts w:ascii="Times New Roman" w:eastAsia="Times New Roman" w:cs="Times New Roman"/>
          <w:b/>
          <w:sz w:val="24"/>
          <w:lang w:val="ru-RU"/>
        </w:rPr>
        <w:t>4.1 для НЭП:</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sz w:val="24"/>
          <w:lang w:val="ru-RU"/>
        </w:rPr>
        <w:lastRenderedPageBreak/>
        <w:t>4.1.1 С помощью средств электронной подписи подтверждено отсутствие изменений, внесенных в электронный документ после его подписания, установлен сертификат, соответствующий ключу НЭП, который использовался для создания электронной подписи.</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sz w:val="24"/>
          <w:lang w:val="ru-RU"/>
        </w:rPr>
        <w:t>4.1.2. Сертификат совпадает с сертификатом, принадлежащим участнику электронного взаимодействия, отправившему электронный документ.</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sz w:val="24"/>
          <w:lang w:val="ru-RU"/>
        </w:rPr>
        <w:t>4.1.3. Сертификат действителен на дату и время подписания электронного документа. Дата и время подписания электронного документа фиксируется в ЛК КЭДО.</w:t>
      </w:r>
    </w:p>
    <w:p w:rsidR="0064682C" w:rsidRPr="0081620B" w:rsidRDefault="00EF3E6E">
      <w:pPr>
        <w:spacing w:before="100" w:after="100" w:line="240" w:lineRule="auto"/>
        <w:jc w:val="both"/>
        <w:rPr>
          <w:rFonts w:ascii="Times New Roman" w:eastAsia="Times New Roman" w:cs="Times New Roman"/>
          <w:b/>
          <w:sz w:val="24"/>
          <w:lang w:val="ru-RU"/>
        </w:rPr>
      </w:pPr>
      <w:r w:rsidRPr="0081620B">
        <w:rPr>
          <w:rFonts w:ascii="Times New Roman" w:eastAsia="Times New Roman" w:cs="Times New Roman"/>
          <w:b/>
          <w:sz w:val="24"/>
          <w:lang w:val="ru-RU"/>
        </w:rPr>
        <w:t>4.2 для ПЭП:</w:t>
      </w:r>
    </w:p>
    <w:p w:rsidR="0064682C" w:rsidRPr="0081620B" w:rsidRDefault="004B4892">
      <w:pPr>
        <w:spacing w:before="100" w:after="100" w:line="240" w:lineRule="auto"/>
        <w:jc w:val="both"/>
        <w:rPr>
          <w:rFonts w:ascii="Times New Roman" w:eastAsia="Times New Roman" w:cs="Times New Roman"/>
          <w:sz w:val="24"/>
          <w:lang w:val="ru-RU"/>
        </w:rPr>
      </w:pPr>
      <w:r>
        <w:rPr>
          <w:rFonts w:ascii="Times New Roman" w:eastAsia="Times New Roman" w:cs="Times New Roman"/>
          <w:sz w:val="24"/>
          <w:lang w:val="ru-RU"/>
        </w:rPr>
        <w:t>4.2.1</w:t>
      </w:r>
      <w:r w:rsidR="00EF3E6E" w:rsidRPr="0081620B">
        <w:rPr>
          <w:rFonts w:ascii="Times New Roman" w:eastAsia="Times New Roman" w:cs="Times New Roman"/>
          <w:sz w:val="24"/>
          <w:lang w:val="ru-RU"/>
        </w:rPr>
        <w:t>. Подтверждено отсутствие изменений, внесенных в электронный документ после его подписания, установлена информация, соответствующая аутентификационным данным Гражданина, которые использовались при регистрации.</w:t>
      </w:r>
    </w:p>
    <w:p w:rsidR="0064682C" w:rsidRPr="0081620B" w:rsidRDefault="00EF3E6E">
      <w:pPr>
        <w:spacing w:before="100" w:after="100" w:line="240" w:lineRule="auto"/>
        <w:jc w:val="both"/>
        <w:rPr>
          <w:rFonts w:ascii="Times New Roman" w:eastAsia="Times New Roman" w:cs="Times New Roman"/>
          <w:sz w:val="24"/>
          <w:lang w:val="ru-RU"/>
        </w:rPr>
      </w:pPr>
      <w:r w:rsidRPr="0081620B">
        <w:rPr>
          <w:rFonts w:ascii="Times New Roman" w:eastAsia="Times New Roman" w:cs="Times New Roman"/>
          <w:sz w:val="24"/>
          <w:lang w:val="ru-RU"/>
        </w:rPr>
        <w:t>4.2</w:t>
      </w:r>
      <w:r w:rsidR="004B4892" w:rsidRPr="0039043B">
        <w:rPr>
          <w:rFonts w:ascii="Times New Roman" w:eastAsia="Times New Roman" w:cs="Times New Roman"/>
          <w:sz w:val="24"/>
          <w:lang w:val="ru-RU"/>
        </w:rPr>
        <w:t>.2</w:t>
      </w:r>
      <w:r w:rsidRPr="0081620B">
        <w:rPr>
          <w:rFonts w:ascii="Times New Roman" w:eastAsia="Times New Roman" w:cs="Times New Roman"/>
          <w:sz w:val="24"/>
          <w:lang w:val="ru-RU"/>
        </w:rPr>
        <w:t>. Данные, указанные в ПЭП совпадают с данными, принадлежащими участнику электронного взаимодействия, отправившему электронный документ.</w:t>
      </w:r>
    </w:p>
    <w:p w:rsidR="0064682C" w:rsidRPr="0081620B" w:rsidRDefault="004B4892">
      <w:pPr>
        <w:spacing w:before="100" w:after="100" w:line="240" w:lineRule="auto"/>
        <w:jc w:val="both"/>
        <w:rPr>
          <w:rFonts w:ascii="Times New Roman" w:eastAsia="Times New Roman" w:cs="Times New Roman"/>
          <w:sz w:val="24"/>
          <w:lang w:val="ru-RU"/>
        </w:rPr>
      </w:pPr>
      <w:r>
        <w:rPr>
          <w:rFonts w:ascii="Times New Roman" w:eastAsia="Times New Roman" w:cs="Times New Roman"/>
          <w:sz w:val="24"/>
          <w:lang w:val="ru-RU"/>
        </w:rPr>
        <w:t>4.2.3</w:t>
      </w:r>
      <w:r w:rsidR="00EF3E6E" w:rsidRPr="0081620B">
        <w:rPr>
          <w:rFonts w:ascii="Times New Roman" w:eastAsia="Times New Roman" w:cs="Times New Roman"/>
          <w:sz w:val="24"/>
          <w:lang w:val="ru-RU"/>
        </w:rPr>
        <w:t>. ПЭП действительна на дату и время подписания электронного документа и соответствует сведениям, указанным Гражданином в Заявлении. Дата и время подписания электронного документа фиксируется в ЛК КЭДО.</w:t>
      </w:r>
    </w:p>
    <w:p w:rsidR="0064682C" w:rsidRPr="0081620B" w:rsidRDefault="00EF3E6E">
      <w:pPr>
        <w:spacing w:after="160" w:line="259" w:lineRule="auto"/>
        <w:rPr>
          <w:rFonts w:ascii="Times New Roman" w:eastAsia="Times New Roman" w:cs="Times New Roman"/>
          <w:sz w:val="24"/>
          <w:lang w:val="ru-RU"/>
        </w:rPr>
      </w:pPr>
      <w:r w:rsidRPr="0081620B">
        <w:rPr>
          <w:rFonts w:ascii="Times New Roman" w:eastAsia="Times New Roman" w:cs="Times New Roman"/>
          <w:sz w:val="24"/>
          <w:lang w:val="ru-RU"/>
        </w:rPr>
        <w:t xml:space="preserve">5. Гражданин подтверждает, что ознакомился с Положением о кадровом электронном документообороте Компании, в котором указан порядок обмена кадровыми документами в электронном виде. </w:t>
      </w:r>
    </w:p>
    <w:p w:rsidR="0064682C" w:rsidRPr="0081620B" w:rsidRDefault="00EF3E6E">
      <w:pPr>
        <w:spacing w:after="160" w:line="259" w:lineRule="auto"/>
        <w:rPr>
          <w:rFonts w:ascii="Times New Roman" w:eastAsia="Times New Roman" w:cs="Times New Roman"/>
          <w:sz w:val="24"/>
          <w:lang w:val="ru-RU"/>
        </w:rPr>
      </w:pPr>
      <w:r w:rsidRPr="0081620B">
        <w:rPr>
          <w:rFonts w:ascii="Times New Roman" w:eastAsia="Times New Roman" w:cs="Times New Roman"/>
          <w:sz w:val="24"/>
          <w:lang w:val="ru-RU"/>
        </w:rPr>
        <w:t>6. Соглашение вступает в силу с даты его подписания обеими сторонами и действует неопределенный срок. Сторона вправе досрочно расторгнуть соглашение, направив письменное уведомление об этом.</w:t>
      </w:r>
    </w:p>
    <w:p w:rsidR="0064682C" w:rsidRPr="0081620B" w:rsidRDefault="0064682C">
      <w:pPr>
        <w:spacing w:after="160" w:line="259" w:lineRule="auto"/>
        <w:rPr>
          <w:rFonts w:ascii="Times New Roman" w:eastAsia="Times New Roman" w:cs="Times New Roman"/>
          <w:sz w:val="24"/>
          <w:lang w:val="ru-RU"/>
        </w:rPr>
      </w:pPr>
    </w:p>
    <w:tbl>
      <w:tblPr>
        <w:tblW w:w="0" w:type="auto"/>
        <w:tblLook w:val="04A0" w:firstRow="1" w:lastRow="0" w:firstColumn="1" w:lastColumn="0" w:noHBand="0" w:noVBand="1"/>
      </w:tblPr>
      <w:tblGrid>
        <w:gridCol w:w="4501"/>
        <w:gridCol w:w="4844"/>
      </w:tblGrid>
      <w:tr w:rsidR="0064682C">
        <w:trPr>
          <w:trHeight w:val="1"/>
        </w:trPr>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682C" w:rsidRDefault="00EF3E6E">
            <w:pPr>
              <w:spacing w:after="120" w:line="259" w:lineRule="auto"/>
              <w:jc w:val="both"/>
            </w:pPr>
            <w:r>
              <w:rPr>
                <w:rFonts w:ascii="Times New Roman" w:eastAsia="Times New Roman" w:cs="Times New Roman"/>
                <w:b/>
                <w:sz w:val="24"/>
              </w:rPr>
              <w:t>Работодатель</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682C" w:rsidRDefault="00EF3E6E">
            <w:pPr>
              <w:spacing w:after="120" w:line="259" w:lineRule="auto"/>
              <w:jc w:val="both"/>
            </w:pPr>
            <w:r>
              <w:rPr>
                <w:rFonts w:ascii="Times New Roman" w:eastAsia="Times New Roman" w:cs="Times New Roman"/>
                <w:b/>
                <w:sz w:val="24"/>
              </w:rPr>
              <w:t>Работник</w:t>
            </w:r>
          </w:p>
        </w:tc>
      </w:tr>
      <w:tr w:rsidR="0064682C">
        <w:trPr>
          <w:trHeight w:val="1"/>
        </w:trPr>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682C" w:rsidRDefault="00EF3E6E">
            <w:pPr>
              <w:spacing w:after="120" w:line="259" w:lineRule="auto"/>
            </w:pPr>
            <w:r>
              <w:rPr>
                <w:rFonts w:ascii="Times New Roman" w:eastAsia="Times New Roman" w:cs="Times New Roman"/>
                <w:b/>
                <w:sz w:val="24"/>
              </w:rPr>
              <w:t>{$Organization.__name}</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682C" w:rsidRDefault="00EF3E6E">
            <w:pPr>
              <w:tabs>
                <w:tab w:val="left" w:pos="1560"/>
              </w:tabs>
              <w:spacing w:before="120" w:after="120" w:line="259" w:lineRule="auto"/>
              <w:jc w:val="both"/>
            </w:pPr>
            <w:r>
              <w:rPr>
                <w:rFonts w:ascii="Times New Roman" w:eastAsia="Times New Roman" w:cs="Times New Roman"/>
                <w:b/>
                <w:sz w:val="24"/>
              </w:rPr>
              <w:t>{$user.full_name}</w:t>
            </w:r>
          </w:p>
        </w:tc>
      </w:tr>
      <w:tr w:rsidR="0064682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620B" w:rsidRDefault="00EF3E6E">
            <w:pPr>
              <w:spacing w:after="120" w:line="259" w:lineRule="auto"/>
              <w:rPr>
                <w:rFonts w:ascii="Times New Roman" w:eastAsia="Times New Roman" w:cs="Times New Roman"/>
                <w:b/>
                <w:sz w:val="24"/>
              </w:rPr>
            </w:pPr>
            <w:r>
              <w:rPr>
                <w:rFonts w:ascii="Times New Roman" w:eastAsia="Times New Roman" w:cs="Times New Roman"/>
                <w:sz w:val="24"/>
              </w:rPr>
              <w:t xml:space="preserve">ИНН </w:t>
            </w:r>
            <w:r w:rsidR="00B7484E">
              <w:rPr>
                <w:rFonts w:ascii="Times New Roman" w:eastAsia="Times New Roman" w:cs="Times New Roman"/>
                <w:b/>
                <w:sz w:val="24"/>
              </w:rPr>
              <w:t>{$Organization</w:t>
            </w:r>
            <w:r w:rsidR="00FA1D6C">
              <w:rPr>
                <w:rFonts w:ascii="Times New Roman" w:eastAsia="Times New Roman" w:cs="Times New Roman"/>
                <w:b/>
                <w:sz w:val="24"/>
              </w:rPr>
              <w:t>.</w:t>
            </w:r>
            <w:r w:rsidR="00B7484E">
              <w:rPr>
                <w:rFonts w:ascii="Times New Roman" w:eastAsia="Times New Roman" w:cs="Times New Roman"/>
                <w:b/>
                <w:sz w:val="24"/>
              </w:rPr>
              <w:t>_</w:t>
            </w:r>
            <w:r>
              <w:rPr>
                <w:rFonts w:ascii="Times New Roman" w:eastAsia="Times New Roman" w:cs="Times New Roman"/>
                <w:b/>
                <w:sz w:val="24"/>
              </w:rPr>
              <w:t xml:space="preserve">inn} </w:t>
            </w:r>
          </w:p>
          <w:p w:rsidR="0064682C" w:rsidRDefault="00EF3E6E">
            <w:pPr>
              <w:spacing w:after="120" w:line="259" w:lineRule="auto"/>
              <w:rPr>
                <w:rFonts w:ascii="Times New Roman" w:eastAsia="Times New Roman" w:cs="Times New Roman"/>
                <w:sz w:val="24"/>
              </w:rPr>
            </w:pPr>
            <w:r>
              <w:rPr>
                <w:rFonts w:ascii="Times New Roman" w:eastAsia="Times New Roman" w:cs="Times New Roman"/>
                <w:sz w:val="24"/>
              </w:rPr>
              <w:t xml:space="preserve">КПП </w:t>
            </w:r>
            <w:r w:rsidR="00B7484E">
              <w:rPr>
                <w:rFonts w:ascii="Times New Roman" w:eastAsia="Times New Roman" w:cs="Times New Roman"/>
                <w:b/>
                <w:sz w:val="24"/>
              </w:rPr>
              <w:t>{$Organization</w:t>
            </w:r>
            <w:r w:rsidR="00FA1D6C">
              <w:rPr>
                <w:rFonts w:ascii="Times New Roman" w:eastAsia="Times New Roman" w:cs="Times New Roman"/>
                <w:b/>
                <w:sz w:val="24"/>
              </w:rPr>
              <w:t>.</w:t>
            </w:r>
            <w:r>
              <w:rPr>
                <w:rFonts w:ascii="Times New Roman" w:eastAsia="Times New Roman" w:cs="Times New Roman"/>
                <w:b/>
                <w:sz w:val="24"/>
              </w:rPr>
              <w:t>_kpp}</w:t>
            </w:r>
          </w:p>
          <w:p w:rsidR="0064682C" w:rsidRDefault="00EF3E6E">
            <w:pPr>
              <w:spacing w:after="120" w:line="259" w:lineRule="auto"/>
            </w:pPr>
            <w:r>
              <w:rPr>
                <w:rFonts w:ascii="Times New Roman" w:eastAsia="Times New Roman" w:cs="Times New Roman"/>
                <w:sz w:val="24"/>
              </w:rPr>
              <w:t xml:space="preserve">ОГРН </w:t>
            </w:r>
            <w:r w:rsidR="00B7484E">
              <w:rPr>
                <w:rFonts w:ascii="Times New Roman" w:eastAsia="Times New Roman" w:cs="Times New Roman"/>
                <w:b/>
                <w:sz w:val="24"/>
              </w:rPr>
              <w:t>{$Organization</w:t>
            </w:r>
            <w:r w:rsidR="00FA1D6C">
              <w:rPr>
                <w:rFonts w:ascii="Times New Roman" w:eastAsia="Times New Roman" w:cs="Times New Roman"/>
                <w:b/>
                <w:sz w:val="24"/>
              </w:rPr>
              <w:t>.</w:t>
            </w:r>
            <w:r>
              <w:rPr>
                <w:rFonts w:ascii="Times New Roman" w:eastAsia="Times New Roman" w:cs="Times New Roman"/>
                <w:b/>
                <w:sz w:val="24"/>
              </w:rPr>
              <w:t>_ogrn}</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682C" w:rsidRDefault="00EF3E6E">
            <w:pPr>
              <w:spacing w:after="160" w:line="259" w:lineRule="auto"/>
              <w:rPr>
                <w:rFonts w:ascii="Times New Roman" w:eastAsia="Times New Roman" w:cs="Times New Roman"/>
                <w:sz w:val="24"/>
              </w:rPr>
            </w:pPr>
            <w:r>
              <w:rPr>
                <w:rFonts w:ascii="Times New Roman" w:eastAsia="Times New Roman" w:cs="Times New Roman"/>
                <w:sz w:val="24"/>
              </w:rPr>
              <w:t xml:space="preserve">ИНН </w:t>
            </w:r>
            <w:r>
              <w:rPr>
                <w:rFonts w:ascii="Times New Roman" w:eastAsia="Times New Roman" w:cs="Times New Roman"/>
                <w:b/>
                <w:sz w:val="24"/>
              </w:rPr>
              <w:t>{$user.inn}</w:t>
            </w:r>
          </w:p>
          <w:p w:rsidR="0064682C" w:rsidRDefault="00EF3E6E">
            <w:pPr>
              <w:spacing w:after="160" w:line="259" w:lineRule="auto"/>
            </w:pPr>
            <w:r>
              <w:rPr>
                <w:rFonts w:ascii="Times New Roman" w:eastAsia="Times New Roman" w:cs="Times New Roman"/>
                <w:sz w:val="24"/>
              </w:rPr>
              <w:t xml:space="preserve">СНИЛС </w:t>
            </w:r>
            <w:r>
              <w:rPr>
                <w:rFonts w:ascii="Times New Roman" w:eastAsia="Times New Roman" w:cs="Times New Roman"/>
                <w:b/>
                <w:sz w:val="24"/>
              </w:rPr>
              <w:t>{$user.snils}</w:t>
            </w:r>
          </w:p>
        </w:tc>
      </w:tr>
      <w:tr w:rsidR="0064682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682C" w:rsidRDefault="00EF3E6E">
            <w:pPr>
              <w:spacing w:after="120" w:line="259" w:lineRule="auto"/>
            </w:pPr>
            <w:r>
              <w:rPr>
                <w:rFonts w:ascii="Times New Roman" w:eastAsia="Times New Roman" w:cs="Times New Roman"/>
                <w:sz w:val="24"/>
              </w:rPr>
              <w:t xml:space="preserve">Юридический адрес: </w:t>
            </w:r>
            <w:r w:rsidR="00B7484E">
              <w:rPr>
                <w:rFonts w:ascii="Times New Roman" w:eastAsia="Times New Roman" w:cs="Times New Roman"/>
                <w:b/>
                <w:sz w:val="24"/>
              </w:rPr>
              <w:t>{$Organization</w:t>
            </w:r>
            <w:r w:rsidR="00FA1D6C">
              <w:rPr>
                <w:rFonts w:ascii="Times New Roman" w:eastAsia="Times New Roman" w:cs="Times New Roman"/>
                <w:b/>
                <w:sz w:val="24"/>
              </w:rPr>
              <w:t>.</w:t>
            </w:r>
            <w:r>
              <w:rPr>
                <w:rFonts w:ascii="Times New Roman" w:eastAsia="Times New Roman" w:cs="Times New Roman"/>
                <w:b/>
                <w:sz w:val="24"/>
              </w:rPr>
              <w:t>_legal_address}</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682C" w:rsidRDefault="00EF3E6E">
            <w:pPr>
              <w:spacing w:after="160" w:line="259" w:lineRule="auto"/>
            </w:pPr>
            <w:r>
              <w:rPr>
                <w:rFonts w:ascii="Times New Roman" w:eastAsia="Times New Roman" w:cs="Times New Roman"/>
                <w:sz w:val="24"/>
              </w:rPr>
              <w:t xml:space="preserve">Адрес: </w:t>
            </w:r>
            <w:r>
              <w:rPr>
                <w:rFonts w:ascii="Times New Roman" w:eastAsia="Times New Roman" w:cs="Times New Roman"/>
                <w:b/>
                <w:sz w:val="24"/>
              </w:rPr>
              <w:t>{$user.address}</w:t>
            </w:r>
          </w:p>
        </w:tc>
      </w:tr>
      <w:tr w:rsidR="0064682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682C" w:rsidRDefault="00EF3E6E">
            <w:pPr>
              <w:spacing w:after="120" w:line="259" w:lineRule="auto"/>
            </w:pPr>
            <w:r>
              <w:rPr>
                <w:rFonts w:ascii="Times New Roman" w:eastAsia="Times New Roman" w:cs="Times New Roman"/>
                <w:sz w:val="24"/>
              </w:rPr>
              <w:t xml:space="preserve">Р/с </w:t>
            </w:r>
            <w:r w:rsidR="00B7484E">
              <w:rPr>
                <w:rFonts w:ascii="Times New Roman" w:eastAsia="Times New Roman" w:cs="Times New Roman"/>
                <w:b/>
                <w:sz w:val="24"/>
              </w:rPr>
              <w:t>{$Organization.</w:t>
            </w:r>
            <w:r>
              <w:rPr>
                <w:rFonts w:ascii="Times New Roman" w:eastAsia="Times New Roman" w:cs="Times New Roman"/>
                <w:b/>
                <w:sz w:val="24"/>
              </w:rPr>
              <w:t>_transactional_account}</w:t>
            </w:r>
            <w:r>
              <w:rPr>
                <w:rFonts w:ascii="Times New Roman" w:eastAsia="Times New Roman" w:cs="Times New Roman"/>
                <w:sz w:val="24"/>
              </w:rPr>
              <w:br/>
              <w:t xml:space="preserve">к/сч </w:t>
            </w:r>
            <w:r w:rsidR="00B7484E">
              <w:rPr>
                <w:rFonts w:ascii="Times New Roman" w:eastAsia="Times New Roman" w:cs="Times New Roman"/>
                <w:b/>
                <w:sz w:val="24"/>
              </w:rPr>
              <w:t>{$Organization</w:t>
            </w:r>
            <w:r w:rsidR="00FA1D6C">
              <w:rPr>
                <w:rFonts w:ascii="Times New Roman" w:eastAsia="Times New Roman" w:cs="Times New Roman"/>
                <w:b/>
                <w:sz w:val="24"/>
              </w:rPr>
              <w:t>.</w:t>
            </w:r>
            <w:r>
              <w:rPr>
                <w:rFonts w:ascii="Times New Roman" w:eastAsia="Times New Roman" w:cs="Times New Roman"/>
                <w:b/>
                <w:sz w:val="24"/>
              </w:rPr>
              <w:t>_correspondent_account}</w:t>
            </w:r>
            <w:r>
              <w:rPr>
                <w:rFonts w:ascii="Times New Roman" w:eastAsia="Times New Roman" w:cs="Times New Roman"/>
                <w:sz w:val="24"/>
              </w:rPr>
              <w:br/>
              <w:t xml:space="preserve">БИК: </w:t>
            </w:r>
            <w:r w:rsidR="00B7484E">
              <w:rPr>
                <w:rFonts w:ascii="Times New Roman" w:eastAsia="Times New Roman" w:cs="Times New Roman"/>
                <w:b/>
                <w:sz w:val="24"/>
              </w:rPr>
              <w:t>{$Organization</w:t>
            </w:r>
            <w:r w:rsidR="00FA1D6C">
              <w:rPr>
                <w:rFonts w:ascii="Times New Roman" w:eastAsia="Times New Roman" w:cs="Times New Roman"/>
                <w:b/>
                <w:sz w:val="24"/>
              </w:rPr>
              <w:t>.</w:t>
            </w:r>
            <w:r>
              <w:rPr>
                <w:rFonts w:ascii="Times New Roman" w:eastAsia="Times New Roman" w:cs="Times New Roman"/>
                <w:b/>
                <w:sz w:val="24"/>
              </w:rPr>
              <w:t>_bik}</w:t>
            </w:r>
            <w:r>
              <w:rPr>
                <w:rFonts w:ascii="Times New Roman" w:eastAsia="Times New Roman" w:cs="Times New Roman"/>
                <w:sz w:val="24"/>
              </w:rPr>
              <w:br/>
              <w:t xml:space="preserve">в </w:t>
            </w:r>
            <w:r w:rsidR="00B7484E">
              <w:rPr>
                <w:rFonts w:ascii="Times New Roman" w:eastAsia="Times New Roman" w:cs="Times New Roman"/>
                <w:b/>
                <w:sz w:val="24"/>
              </w:rPr>
              <w:t>{$Organization</w:t>
            </w:r>
            <w:r w:rsidR="00FA1D6C">
              <w:rPr>
                <w:rFonts w:ascii="Times New Roman" w:eastAsia="Times New Roman" w:cs="Times New Roman"/>
                <w:b/>
                <w:sz w:val="24"/>
              </w:rPr>
              <w:t>.</w:t>
            </w:r>
            <w:r>
              <w:rPr>
                <w:rFonts w:ascii="Times New Roman" w:eastAsia="Times New Roman" w:cs="Times New Roman"/>
                <w:b/>
                <w:sz w:val="24"/>
              </w:rPr>
              <w:t>_bank}</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682C" w:rsidRDefault="00EF3E6E">
            <w:pPr>
              <w:spacing w:after="0" w:line="259" w:lineRule="auto"/>
              <w:rPr>
                <w:rFonts w:ascii="Times New Roman" w:eastAsia="Times New Roman" w:cs="Times New Roman"/>
                <w:sz w:val="24"/>
              </w:rPr>
            </w:pPr>
            <w:r>
              <w:rPr>
                <w:rFonts w:ascii="Times New Roman" w:eastAsia="Times New Roman" w:cs="Times New Roman"/>
                <w:sz w:val="24"/>
              </w:rPr>
              <w:t xml:space="preserve">Паспорт: </w:t>
            </w:r>
            <w:r>
              <w:rPr>
                <w:rFonts w:ascii="Times New Roman" w:eastAsia="Times New Roman" w:cs="Times New Roman"/>
                <w:b/>
                <w:sz w:val="24"/>
              </w:rPr>
              <w:t xml:space="preserve">{$user.passport_series} </w:t>
            </w:r>
            <w:r>
              <w:rPr>
                <w:rFonts w:ascii="Segoe UI Symbol" w:eastAsia="Segoe UI Symbol" w:hAnsi="Segoe UI Symbol" w:cs="Segoe UI Symbol"/>
                <w:sz w:val="24"/>
              </w:rPr>
              <w:t>№</w:t>
            </w:r>
            <w:r>
              <w:rPr>
                <w:rFonts w:ascii="Times New Roman" w:eastAsia="Times New Roman" w:cs="Times New Roman"/>
                <w:sz w:val="24"/>
              </w:rPr>
              <w:t xml:space="preserve"> </w:t>
            </w:r>
            <w:r>
              <w:rPr>
                <w:rFonts w:ascii="Times New Roman" w:eastAsia="Times New Roman" w:cs="Times New Roman"/>
                <w:b/>
                <w:sz w:val="24"/>
              </w:rPr>
              <w:t>{$user.passport_number}</w:t>
            </w:r>
          </w:p>
          <w:p w:rsidR="0064682C" w:rsidRDefault="00EF3E6E">
            <w:pPr>
              <w:spacing w:after="0" w:line="259" w:lineRule="auto"/>
              <w:rPr>
                <w:rFonts w:ascii="Times New Roman" w:eastAsia="Times New Roman" w:cs="Times New Roman"/>
                <w:sz w:val="24"/>
              </w:rPr>
            </w:pPr>
            <w:r>
              <w:rPr>
                <w:rFonts w:ascii="Times New Roman" w:eastAsia="Times New Roman" w:cs="Times New Roman"/>
                <w:sz w:val="24"/>
              </w:rPr>
              <w:t xml:space="preserve">Выдан: </w:t>
            </w:r>
            <w:r>
              <w:rPr>
                <w:rFonts w:ascii="Times New Roman" w:eastAsia="Times New Roman" w:cs="Times New Roman"/>
                <w:b/>
                <w:sz w:val="24"/>
              </w:rPr>
              <w:t>{$user.issued_by}</w:t>
            </w:r>
          </w:p>
          <w:p w:rsidR="0064682C" w:rsidRDefault="00EF3E6E">
            <w:pPr>
              <w:spacing w:after="0" w:line="259" w:lineRule="auto"/>
              <w:rPr>
                <w:rFonts w:ascii="Times New Roman" w:eastAsia="Times New Roman" w:cs="Times New Roman"/>
                <w:sz w:val="24"/>
              </w:rPr>
            </w:pPr>
            <w:r>
              <w:rPr>
                <w:rFonts w:ascii="Times New Roman" w:eastAsia="Times New Roman" w:cs="Times New Roman"/>
                <w:sz w:val="24"/>
              </w:rPr>
              <w:t xml:space="preserve">Дата выдачи: </w:t>
            </w:r>
            <w:r>
              <w:rPr>
                <w:rFonts w:ascii="Times New Roman" w:eastAsia="Times New Roman" w:cs="Times New Roman"/>
                <w:b/>
                <w:sz w:val="24"/>
              </w:rPr>
              <w:t>{$user.date_of_issue}</w:t>
            </w:r>
          </w:p>
          <w:p w:rsidR="0064682C" w:rsidRDefault="00EF3E6E">
            <w:pPr>
              <w:spacing w:after="0" w:line="259" w:lineRule="auto"/>
            </w:pPr>
            <w:r>
              <w:rPr>
                <w:rFonts w:ascii="Times New Roman" w:eastAsia="Times New Roman" w:cs="Times New Roman"/>
                <w:sz w:val="24"/>
              </w:rPr>
              <w:t xml:space="preserve">к/п </w:t>
            </w:r>
            <w:r>
              <w:rPr>
                <w:rFonts w:ascii="Times New Roman" w:eastAsia="Times New Roman" w:cs="Times New Roman"/>
                <w:b/>
                <w:sz w:val="24"/>
              </w:rPr>
              <w:t>{$user.passport_department_code}</w:t>
            </w:r>
          </w:p>
        </w:tc>
      </w:tr>
      <w:tr w:rsidR="0064682C">
        <w:tc>
          <w:tcPr>
            <w:tcW w:w="4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682C" w:rsidRDefault="00EF3E6E">
            <w:pPr>
              <w:spacing w:before="120" w:after="120" w:line="259" w:lineRule="auto"/>
              <w:jc w:val="both"/>
              <w:rPr>
                <w:rFonts w:ascii="Times New Roman" w:eastAsia="Times New Roman" w:cs="Times New Roman"/>
                <w:sz w:val="24"/>
              </w:rPr>
            </w:pPr>
            <w:r>
              <w:rPr>
                <w:rFonts w:ascii="Times New Roman" w:eastAsia="Times New Roman" w:cs="Times New Roman"/>
                <w:sz w:val="24"/>
              </w:rPr>
              <w:t>Директор</w:t>
            </w:r>
          </w:p>
          <w:p w:rsidR="0064682C" w:rsidRDefault="0064682C">
            <w:pPr>
              <w:tabs>
                <w:tab w:val="left" w:pos="3315"/>
              </w:tabs>
              <w:spacing w:after="120" w:line="259" w:lineRule="auto"/>
              <w:jc w:val="both"/>
              <w:rPr>
                <w:rFonts w:ascii="Times New Roman" w:eastAsia="Times New Roman" w:cs="Times New Roman"/>
                <w:sz w:val="24"/>
              </w:rPr>
            </w:pPr>
          </w:p>
          <w:p w:rsidR="0064682C" w:rsidRDefault="00EF3E6E">
            <w:pPr>
              <w:tabs>
                <w:tab w:val="left" w:pos="3315"/>
              </w:tabs>
              <w:spacing w:after="120" w:line="259" w:lineRule="auto"/>
              <w:jc w:val="both"/>
            </w:pPr>
            <w:r>
              <w:rPr>
                <w:rFonts w:ascii="Times New Roman" w:eastAsia="Times New Roman" w:cs="Times New Roman"/>
                <w:sz w:val="24"/>
              </w:rPr>
              <w:t>______________________/</w:t>
            </w:r>
            <w:r>
              <w:rPr>
                <w:rFonts w:ascii="Times New Roman" w:eastAsia="Times New Roman" w:cs="Times New Roman"/>
                <w:b/>
                <w:sz w:val="24"/>
              </w:rPr>
              <w:t>{ToString({$director.full</w:t>
            </w:r>
            <w:r w:rsidR="0039043B">
              <w:rPr>
                <w:rFonts w:ascii="Times New Roman" w:eastAsia="Times New Roman" w:cs="Times New Roman"/>
                <w:b/>
                <w:sz w:val="24"/>
              </w:rPr>
              <w:t>_</w:t>
            </w:r>
            <w:bookmarkStart w:id="0" w:name="_GoBack"/>
            <w:bookmarkEnd w:id="0"/>
            <w:r>
              <w:rPr>
                <w:rFonts w:ascii="Times New Roman" w:eastAsia="Times New Roman" w:cs="Times New Roman"/>
                <w:b/>
                <w:sz w:val="24"/>
              </w:rPr>
              <w:t>name }, short, И)}</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682C" w:rsidRDefault="0064682C">
            <w:pPr>
              <w:spacing w:before="120" w:after="120" w:line="259" w:lineRule="auto"/>
              <w:jc w:val="both"/>
              <w:rPr>
                <w:rFonts w:ascii="Times New Roman" w:eastAsia="Times New Roman" w:cs="Times New Roman"/>
                <w:sz w:val="24"/>
              </w:rPr>
            </w:pPr>
          </w:p>
          <w:p w:rsidR="0064682C" w:rsidRDefault="0064682C">
            <w:pPr>
              <w:tabs>
                <w:tab w:val="left" w:pos="3030"/>
              </w:tabs>
              <w:spacing w:after="120" w:line="259" w:lineRule="auto"/>
              <w:jc w:val="both"/>
              <w:rPr>
                <w:rFonts w:ascii="Times New Roman" w:eastAsia="Times New Roman" w:cs="Times New Roman"/>
                <w:sz w:val="24"/>
              </w:rPr>
            </w:pPr>
          </w:p>
          <w:p w:rsidR="0064682C" w:rsidRDefault="00EF3E6E">
            <w:pPr>
              <w:tabs>
                <w:tab w:val="left" w:pos="3030"/>
              </w:tabs>
              <w:spacing w:after="120" w:line="259" w:lineRule="auto"/>
              <w:jc w:val="both"/>
            </w:pPr>
            <w:r>
              <w:rPr>
                <w:rFonts w:ascii="Times New Roman" w:eastAsia="Times New Roman" w:cs="Times New Roman"/>
                <w:sz w:val="24"/>
              </w:rPr>
              <w:t>______________________/</w:t>
            </w:r>
            <w:r>
              <w:rPr>
                <w:rFonts w:ascii="Times New Roman" w:eastAsia="Times New Roman" w:cs="Times New Roman"/>
                <w:b/>
                <w:sz w:val="24"/>
              </w:rPr>
              <w:t>{ToString({$user.full_name},short)}</w:t>
            </w:r>
          </w:p>
        </w:tc>
      </w:tr>
    </w:tbl>
    <w:p w:rsidR="0064682C" w:rsidRDefault="0064682C">
      <w:pPr>
        <w:spacing w:after="160" w:line="259" w:lineRule="auto"/>
        <w:rPr>
          <w:rFonts w:ascii="Times New Roman" w:eastAsia="Times New Roman" w:cs="Times New Roman"/>
          <w:sz w:val="24"/>
        </w:rPr>
      </w:pPr>
    </w:p>
    <w:sectPr w:rsidR="0064682C">
      <w:pgSz w:w="11906" w:h="16838"/>
      <w:pgMar w:top="1134" w:right="850" w:bottom="1134" w:left="1701" w:header="709" w:footer="709"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23D" w:rsidRDefault="00E2623D">
      <w:pPr>
        <w:spacing w:after="0" w:line="240" w:lineRule="auto"/>
      </w:pPr>
      <w:r>
        <w:separator/>
      </w:r>
    </w:p>
  </w:endnote>
  <w:endnote w:type="continuationSeparator" w:id="0">
    <w:p w:rsidR="00E2623D" w:rsidRDefault="00E26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23D" w:rsidRDefault="00E2623D">
      <w:pPr>
        <w:spacing w:after="0" w:line="240" w:lineRule="auto"/>
      </w:pPr>
      <w:r>
        <w:separator/>
      </w:r>
    </w:p>
  </w:footnote>
  <w:footnote w:type="continuationSeparator" w:id="0">
    <w:p w:rsidR="00E2623D" w:rsidRDefault="00E262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82C"/>
    <w:rsid w:val="00077920"/>
    <w:rsid w:val="003143E4"/>
    <w:rsid w:val="0039043B"/>
    <w:rsid w:val="004B4892"/>
    <w:rsid w:val="004D42DA"/>
    <w:rsid w:val="0064682C"/>
    <w:rsid w:val="00757900"/>
    <w:rsid w:val="0081620B"/>
    <w:rsid w:val="00B7484E"/>
    <w:rsid w:val="00E2623D"/>
    <w:rsid w:val="00EF3E6E"/>
    <w:rsid w:val="00FA1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6A9E"/>
  <w15:docId w15:val="{69BBB731-FBC0-4D65-8AB6-6CA3FC2B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link w:val="10"/>
    <w:uiPriority w:val="9"/>
    <w:qFormat/>
    <w:pPr>
      <w:keepNext/>
      <w:keepLines/>
      <w:spacing w:before="480"/>
      <w:outlineLvl w:val="0"/>
    </w:pPr>
    <w:rPr>
      <w:rFonts w:ascii="Arial" w:eastAsia="Arial" w:hAnsi="Arial" w:cs="Arial"/>
      <w:sz w:val="40"/>
      <w:szCs w:val="40"/>
    </w:rPr>
  </w:style>
  <w:style w:type="paragraph" w:styleId="2">
    <w:name w:val="heading 2"/>
    <w:link w:val="20"/>
    <w:uiPriority w:val="9"/>
    <w:unhideWhenUsed/>
    <w:qFormat/>
    <w:pPr>
      <w:keepNext/>
      <w:keepLines/>
      <w:spacing w:before="360"/>
      <w:outlineLvl w:val="1"/>
    </w:pPr>
    <w:rPr>
      <w:rFonts w:ascii="Arial" w:eastAsia="Arial" w:hAnsi="Arial" w:cs="Arial"/>
      <w:sz w:val="34"/>
    </w:rPr>
  </w:style>
  <w:style w:type="paragraph" w:styleId="3">
    <w:name w:val="heading 3"/>
    <w:link w:val="30"/>
    <w:uiPriority w:val="9"/>
    <w:unhideWhenUsed/>
    <w:qFormat/>
    <w:pPr>
      <w:keepNext/>
      <w:keepLines/>
      <w:spacing w:before="320"/>
      <w:outlineLvl w:val="2"/>
    </w:pPr>
    <w:rPr>
      <w:rFonts w:ascii="Arial" w:eastAsia="Arial" w:hAnsi="Arial" w:cs="Arial"/>
      <w:sz w:val="30"/>
      <w:szCs w:val="30"/>
    </w:rPr>
  </w:style>
  <w:style w:type="paragraph" w:styleId="4">
    <w:name w:val="heading 4"/>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link w:val="60"/>
    <w:uiPriority w:val="9"/>
    <w:unhideWhenUsed/>
    <w:qFormat/>
    <w:pPr>
      <w:keepNext/>
      <w:keepLines/>
      <w:spacing w:before="320"/>
      <w:outlineLvl w:val="5"/>
    </w:pPr>
    <w:rPr>
      <w:rFonts w:ascii="Arial" w:eastAsia="Arial" w:hAnsi="Arial" w:cs="Arial"/>
      <w:b/>
      <w:bCs/>
    </w:rPr>
  </w:style>
  <w:style w:type="paragraph" w:styleId="7">
    <w:name w:val="heading 7"/>
    <w:link w:val="70"/>
    <w:uiPriority w:val="9"/>
    <w:unhideWhenUsed/>
    <w:qFormat/>
    <w:pPr>
      <w:keepNext/>
      <w:keepLines/>
      <w:spacing w:before="320"/>
      <w:outlineLvl w:val="6"/>
    </w:pPr>
    <w:rPr>
      <w:rFonts w:ascii="Arial" w:eastAsia="Arial" w:hAnsi="Arial" w:cs="Arial"/>
      <w:b/>
      <w:bCs/>
      <w:i/>
      <w:iCs/>
    </w:rPr>
  </w:style>
  <w:style w:type="paragraph" w:styleId="8">
    <w:name w:val="heading 8"/>
    <w:link w:val="80"/>
    <w:uiPriority w:val="9"/>
    <w:unhideWhenUsed/>
    <w:qFormat/>
    <w:pPr>
      <w:keepNext/>
      <w:keepLines/>
      <w:spacing w:before="320"/>
      <w:outlineLvl w:val="7"/>
    </w:pPr>
    <w:rPr>
      <w:rFonts w:ascii="Arial" w:eastAsia="Arial" w:hAnsi="Arial" w:cs="Arial"/>
      <w:i/>
      <w:iCs/>
    </w:rPr>
  </w:style>
  <w:style w:type="paragraph" w:styleId="9">
    <w:name w:val="heading 9"/>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List Paragraph"/>
    <w:uiPriority w:val="34"/>
    <w:qFormat/>
    <w:pPr>
      <w:ind w:left="720"/>
      <w:contextualSpacing/>
    </w:pPr>
  </w:style>
  <w:style w:type="paragraph" w:styleId="a4">
    <w:name w:val="No Spacing"/>
    <w:uiPriority w:val="1"/>
    <w:qFormat/>
    <w:pPr>
      <w:spacing w:after="0" w:line="240" w:lineRule="auto"/>
    </w:pPr>
  </w:style>
  <w:style w:type="paragraph" w:styleId="a5">
    <w:name w:val="Title"/>
    <w:link w:val="a6"/>
    <w:uiPriority w:val="10"/>
    <w:qFormat/>
    <w:pPr>
      <w:spacing w:before="300"/>
      <w:contextualSpacing/>
    </w:pPr>
    <w:rPr>
      <w:sz w:val="48"/>
      <w:szCs w:val="48"/>
    </w:rPr>
  </w:style>
  <w:style w:type="character" w:customStyle="1" w:styleId="a6">
    <w:name w:val="Заголовок Знак"/>
    <w:link w:val="a5"/>
    <w:uiPriority w:val="10"/>
    <w:rPr>
      <w:sz w:val="48"/>
      <w:szCs w:val="48"/>
    </w:rPr>
  </w:style>
  <w:style w:type="paragraph" w:styleId="a7">
    <w:name w:val="Subtitle"/>
    <w:link w:val="a8"/>
    <w:uiPriority w:val="11"/>
    <w:qFormat/>
    <w:pPr>
      <w:spacing w:before="200"/>
    </w:pPr>
    <w:rPr>
      <w:sz w:val="24"/>
      <w:szCs w:val="24"/>
    </w:rPr>
  </w:style>
  <w:style w:type="character" w:customStyle="1" w:styleId="a8">
    <w:name w:val="Подзаголовок Знак"/>
    <w:link w:val="a7"/>
    <w:uiPriority w:val="11"/>
    <w:rPr>
      <w:sz w:val="24"/>
      <w:szCs w:val="24"/>
    </w:rPr>
  </w:style>
  <w:style w:type="paragraph" w:styleId="21">
    <w:name w:val="Quote"/>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link w:val="ac"/>
    <w:uiPriority w:val="99"/>
    <w:unhideWhenUsed/>
    <w:pPr>
      <w:tabs>
        <w:tab w:val="center" w:pos="7143"/>
        <w:tab w:val="right" w:pos="14287"/>
      </w:tabs>
      <w:spacing w:after="0" w:line="240" w:lineRule="auto"/>
    </w:pPr>
  </w:style>
  <w:style w:type="character" w:customStyle="1" w:styleId="ac">
    <w:name w:val="Верхний колонтитул Знак"/>
    <w:link w:val="ab"/>
    <w:uiPriority w:val="99"/>
  </w:style>
  <w:style w:type="paragraph" w:styleId="ad">
    <w:name w:val="footer"/>
    <w:link w:val="ae"/>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f">
    <w:name w:val="caption"/>
    <w:uiPriority w:val="35"/>
    <w:semiHidden/>
    <w:unhideWhenUsed/>
    <w:qFormat/>
    <w:rPr>
      <w:b/>
      <w:bCs/>
      <w:color w:val="4F81BD" w:themeColor="accent1"/>
      <w:sz w:val="18"/>
      <w:szCs w:val="18"/>
    </w:rPr>
  </w:style>
  <w:style w:type="character" w:customStyle="1" w:styleId="ae">
    <w:name w:val="Нижний колонтитул Знак"/>
    <w:link w:val="ad"/>
    <w:uiPriority w:val="99"/>
  </w:style>
  <w:style w:type="table" w:styleId="af0">
    <w:name w:val="Table Grid"/>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1">
    <w:name w:val="Plain Table 1"/>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uiPriority w:val="59"/>
    <w:pPr>
      <w:spacing w:after="0" w:line="240" w:lineRule="auto"/>
    </w:pPr>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uiPriority w:val="99"/>
    <w:pPr>
      <w:spacing w:after="0"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pPr>
      <w:spacing w:after="0" w:line="240" w:lineRule="auto"/>
    </w:pPr>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pPr>
      <w:spacing w:after="0" w:line="240" w:lineRule="auto"/>
    </w:pPr>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pPr>
      <w:spacing w:after="0" w:line="240" w:lineRule="auto"/>
    </w:pPr>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pPr>
      <w:spacing w:after="0" w:line="240" w:lineRule="auto"/>
    </w:pPr>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pPr>
      <w:spacing w:after="0" w:line="240" w:lineRule="auto"/>
    </w:pPr>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pPr>
      <w:spacing w:after="0" w:line="240" w:lineRule="auto"/>
    </w:pPr>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pPr>
      <w:spacing w:after="0" w:line="240" w:lineRule="auto"/>
    </w:pPr>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pPr>
      <w:spacing w:after="0" w:line="240" w:lineRule="auto"/>
    </w:pPr>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pPr>
      <w:spacing w:after="0" w:line="240" w:lineRule="auto"/>
    </w:pPr>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pPr>
      <w:spacing w:after="0" w:line="240" w:lineRule="auto"/>
    </w:pPr>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pPr>
      <w:spacing w:after="0" w:line="240" w:lineRule="auto"/>
    </w:pPr>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pPr>
      <w:spacing w:after="0" w:line="240" w:lineRule="auto"/>
    </w:pPr>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pPr>
      <w:spacing w:after="0" w:line="240" w:lineRule="auto"/>
    </w:pPr>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pPr>
      <w:spacing w:after="0" w:line="240" w:lineRule="auto"/>
    </w:pPr>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pPr>
      <w:spacing w:after="0" w:line="240" w:lineRule="auto"/>
    </w:pPr>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pPr>
      <w:spacing w:after="0" w:line="240" w:lineRule="auto"/>
    </w:pPr>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pPr>
      <w:spacing w:after="0" w:line="240" w:lineRule="auto"/>
    </w:pPr>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pPr>
      <w:spacing w:after="0" w:line="240" w:lineRule="auto"/>
    </w:pPr>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uiPriority w:val="59"/>
    <w:pPr>
      <w:spacing w:after="0"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pPr>
      <w:spacing w:after="0" w:line="240" w:lineRule="auto"/>
    </w:pPr>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pPr>
      <w:spacing w:after="0" w:line="240" w:lineRule="auto"/>
    </w:pPr>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pPr>
      <w:spacing w:after="0" w:line="240" w:lineRule="auto"/>
    </w:pPr>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pPr>
      <w:spacing w:after="0" w:line="240" w:lineRule="auto"/>
    </w:pPr>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pPr>
      <w:spacing w:after="0" w:line="240" w:lineRule="auto"/>
    </w:pPr>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pPr>
      <w:spacing w:after="0" w:line="240" w:lineRule="auto"/>
    </w:pPr>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uiPriority w:val="99"/>
    <w:pPr>
      <w:spacing w:after="0"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pPr>
      <w:spacing w:after="0" w:line="240" w:lineRule="auto"/>
    </w:pPr>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pPr>
      <w:spacing w:after="0" w:line="240" w:lineRule="auto"/>
    </w:pPr>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pPr>
      <w:spacing w:after="0" w:line="240" w:lineRule="auto"/>
    </w:pPr>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pPr>
      <w:spacing w:after="0" w:line="240" w:lineRule="auto"/>
    </w:pPr>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uiPriority w:val="99"/>
    <w:pPr>
      <w:spacing w:after="0"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pPr>
      <w:spacing w:after="0" w:line="240" w:lineRule="auto"/>
    </w:pPr>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pPr>
      <w:spacing w:after="0" w:line="240" w:lineRule="auto"/>
    </w:pPr>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pPr>
      <w:spacing w:after="0" w:line="240" w:lineRule="auto"/>
    </w:pPr>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pPr>
      <w:spacing w:after="0" w:line="240" w:lineRule="auto"/>
    </w:pPr>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pPr>
      <w:spacing w:after="0" w:line="240" w:lineRule="auto"/>
    </w:pPr>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pPr>
      <w:spacing w:after="0" w:line="240" w:lineRule="auto"/>
    </w:pPr>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pPr>
      <w:spacing w:after="0" w:line="240" w:lineRule="auto"/>
    </w:pPr>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uiPriority w:val="99"/>
    <w:pPr>
      <w:spacing w:after="0"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pPr>
      <w:spacing w:after="0" w:line="240" w:lineRule="auto"/>
    </w:pPr>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pPr>
      <w:spacing w:after="0" w:line="240" w:lineRule="auto"/>
    </w:pPr>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pPr>
      <w:spacing w:after="0" w:line="240" w:lineRule="auto"/>
    </w:pPr>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pPr>
      <w:spacing w:after="0" w:line="240" w:lineRule="auto"/>
    </w:pPr>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pPr>
      <w:spacing w:after="0" w:line="240" w:lineRule="auto"/>
    </w:pPr>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pPr>
      <w:spacing w:after="0" w:line="240" w:lineRule="auto"/>
    </w:pPr>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pPr>
      <w:spacing w:after="0" w:line="240" w:lineRule="auto"/>
    </w:pPr>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pPr>
      <w:spacing w:after="0" w:line="240" w:lineRule="auto"/>
    </w:pPr>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pPr>
      <w:spacing w:after="0" w:line="240" w:lineRule="auto"/>
    </w:pPr>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pPr>
      <w:spacing w:after="0" w:line="240" w:lineRule="auto"/>
    </w:pPr>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pPr>
      <w:spacing w:after="0" w:line="240" w:lineRule="auto"/>
    </w:pPr>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pPr>
      <w:spacing w:after="0" w:line="240" w:lineRule="auto"/>
    </w:pPr>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pPr>
      <w:spacing w:after="0" w:line="240" w:lineRule="auto"/>
    </w:pPr>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pPr>
      <w:spacing w:after="0" w:line="240" w:lineRule="auto"/>
    </w:pPr>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pPr>
      <w:spacing w:after="0" w:line="240" w:lineRule="auto"/>
    </w:pPr>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pPr>
      <w:spacing w:after="0" w:line="240" w:lineRule="auto"/>
    </w:pPr>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pPr>
      <w:spacing w:after="0" w:line="240" w:lineRule="auto"/>
    </w:pPr>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uiPriority w:val="99"/>
    <w:pPr>
      <w:spacing w:after="0"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pPr>
      <w:spacing w:after="0" w:line="240" w:lineRule="auto"/>
    </w:pPr>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pPr>
      <w:spacing w:after="0" w:line="240" w:lineRule="auto"/>
    </w:pPr>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pPr>
      <w:spacing w:after="0" w:line="240" w:lineRule="auto"/>
    </w:pPr>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pPr>
      <w:spacing w:after="0" w:line="240" w:lineRule="auto"/>
    </w:pPr>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pPr>
      <w:spacing w:after="0" w:line="240" w:lineRule="auto"/>
    </w:pPr>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pPr>
      <w:spacing w:after="0" w:line="240" w:lineRule="auto"/>
    </w:pPr>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uiPriority w:val="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pPr>
      <w:spacing w:after="0" w:line="240" w:lineRule="auto"/>
    </w:pPr>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pPr>
      <w:spacing w:after="0" w:line="240" w:lineRule="auto"/>
    </w:pPr>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pPr>
      <w:spacing w:after="0" w:line="240" w:lineRule="auto"/>
    </w:pPr>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pPr>
      <w:spacing w:after="0" w:line="240" w:lineRule="auto"/>
    </w:pPr>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pPr>
      <w:spacing w:after="0" w:line="240" w:lineRule="auto"/>
    </w:pPr>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pPr>
      <w:spacing w:after="0" w:line="240" w:lineRule="auto"/>
    </w:pPr>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uiPriority w:val="99"/>
    <w:pPr>
      <w:spacing w:after="0" w:line="240" w:lineRule="auto"/>
    </w:pPr>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pPr>
      <w:spacing w:after="0" w:line="240" w:lineRule="auto"/>
    </w:pPr>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pPr>
      <w:spacing w:after="0" w:line="240" w:lineRule="auto"/>
    </w:pPr>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pPr>
      <w:spacing w:after="0" w:line="240" w:lineRule="auto"/>
    </w:pPr>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pPr>
      <w:spacing w:after="0" w:line="240" w:lineRule="auto"/>
    </w:pPr>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pPr>
      <w:spacing w:after="0" w:line="240" w:lineRule="auto"/>
    </w:pPr>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pPr>
      <w:spacing w:after="0" w:line="240" w:lineRule="auto"/>
    </w:pPr>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pPr>
      <w:spacing w:after="0" w:line="240" w:lineRule="auto"/>
    </w:pPr>
    <w:rPr>
      <w:color w:val="404040"/>
      <w:sz w:val="20"/>
      <w:szCs w:val="20"/>
      <w:lang w:val="ru-RU"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pPr>
      <w:spacing w:after="0" w:line="240" w:lineRule="auto"/>
    </w:pPr>
    <w:rPr>
      <w:color w:val="404040"/>
      <w:sz w:val="20"/>
      <w:szCs w:val="20"/>
      <w:lang w:val="ru-RU"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pPr>
      <w:spacing w:after="0" w:line="240" w:lineRule="auto"/>
    </w:pPr>
    <w:rPr>
      <w:color w:val="404040"/>
      <w:sz w:val="20"/>
      <w:szCs w:val="20"/>
      <w:lang w:val="ru-RU"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pPr>
      <w:spacing w:after="0" w:line="240" w:lineRule="auto"/>
    </w:pPr>
    <w:rPr>
      <w:color w:val="404040"/>
      <w:sz w:val="20"/>
      <w:szCs w:val="20"/>
      <w:lang w:val="ru-RU"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pPr>
      <w:spacing w:after="0" w:line="240" w:lineRule="auto"/>
    </w:pPr>
    <w:rPr>
      <w:color w:val="404040"/>
      <w:sz w:val="20"/>
      <w:szCs w:val="20"/>
      <w:lang w:val="ru-RU"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pPr>
      <w:spacing w:after="0" w:line="240" w:lineRule="auto"/>
    </w:pPr>
    <w:rPr>
      <w:color w:val="404040"/>
      <w:sz w:val="20"/>
      <w:szCs w:val="20"/>
      <w:lang w:val="ru-RU"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pPr>
      <w:spacing w:after="0" w:line="240" w:lineRule="auto"/>
    </w:pPr>
    <w:rPr>
      <w:color w:val="404040"/>
      <w:sz w:val="20"/>
      <w:szCs w:val="20"/>
      <w:lang w:val="ru-RU" w:eastAsia="ru-RU"/>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pPr>
      <w:spacing w:after="0" w:line="240" w:lineRule="auto"/>
    </w:pPr>
    <w:rPr>
      <w:color w:val="404040"/>
      <w:sz w:val="20"/>
      <w:szCs w:val="20"/>
      <w:lang w:val="ru-RU" w:eastAsia="ru-RU"/>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pPr>
      <w:spacing w:after="0" w:line="240" w:lineRule="auto"/>
    </w:pPr>
    <w:rPr>
      <w:color w:val="404040"/>
      <w:sz w:val="20"/>
      <w:szCs w:val="20"/>
      <w:lang w:val="ru-RU" w:eastAsia="ru-RU"/>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pPr>
      <w:spacing w:after="0" w:line="240" w:lineRule="auto"/>
    </w:pPr>
    <w:rPr>
      <w:color w:val="404040"/>
      <w:sz w:val="20"/>
      <w:szCs w:val="20"/>
      <w:lang w:val="ru-RU" w:eastAsia="ru-RU"/>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pPr>
      <w:spacing w:after="0" w:line="240" w:lineRule="auto"/>
    </w:pPr>
    <w:rPr>
      <w:color w:val="404040"/>
      <w:sz w:val="20"/>
      <w:szCs w:val="20"/>
      <w:lang w:val="ru-RU" w:eastAsia="ru-RU"/>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pPr>
      <w:spacing w:after="0" w:line="240" w:lineRule="auto"/>
    </w:pPr>
    <w:rPr>
      <w:color w:val="404040"/>
      <w:sz w:val="20"/>
      <w:szCs w:val="20"/>
      <w:lang w:val="ru-RU" w:eastAsia="ru-RU"/>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pPr>
      <w:spacing w:after="0" w:line="240" w:lineRule="auto"/>
    </w:pPr>
    <w:rPr>
      <w:color w:val="404040"/>
      <w:sz w:val="20"/>
      <w:szCs w:val="20"/>
      <w:lang w:val="ru-RU" w:eastAsia="ru-RU"/>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pPr>
      <w:spacing w:after="0" w:line="240" w:lineRule="auto"/>
    </w:pPr>
    <w:rPr>
      <w:color w:val="404040"/>
      <w:sz w:val="20"/>
      <w:szCs w:val="20"/>
      <w:lang w:val="ru-RU" w:eastAsia="ru-RU"/>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pPr>
      <w:spacing w:after="0"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pPr>
      <w:spacing w:after="0" w:line="240" w:lineRule="auto"/>
    </w:pPr>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pPr>
      <w:spacing w:after="0" w:line="240" w:lineRule="auto"/>
    </w:pPr>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pPr>
      <w:spacing w:after="0" w:line="240" w:lineRule="auto"/>
    </w:pPr>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pPr>
      <w:spacing w:after="0" w:line="240" w:lineRule="auto"/>
    </w:pPr>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pPr>
      <w:spacing w:after="0" w:line="240" w:lineRule="auto"/>
    </w:pPr>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pPr>
      <w:spacing w:after="0" w:line="240" w:lineRule="auto"/>
    </w:pPr>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1">
    <w:name w:val="Hyperlink"/>
    <w:uiPriority w:val="99"/>
    <w:unhideWhenUsed/>
    <w:rPr>
      <w:color w:val="0000FF" w:themeColor="hyperlink"/>
      <w:u w:val="single"/>
    </w:rPr>
  </w:style>
  <w:style w:type="paragraph" w:styleId="af2">
    <w:name w:val="footnote text"/>
    <w:link w:val="af3"/>
    <w:uiPriority w:val="99"/>
    <w:semiHidden/>
    <w:unhideWhenUsed/>
    <w:pPr>
      <w:spacing w:after="40" w:line="240" w:lineRule="auto"/>
    </w:pPr>
    <w:rPr>
      <w:sz w:val="18"/>
    </w:rPr>
  </w:style>
  <w:style w:type="character" w:customStyle="1" w:styleId="af3">
    <w:name w:val="Текст сноски Знак"/>
    <w:link w:val="af2"/>
    <w:uiPriority w:val="99"/>
    <w:rPr>
      <w:sz w:val="18"/>
    </w:rPr>
  </w:style>
  <w:style w:type="character" w:styleId="af4">
    <w:name w:val="footnote reference"/>
    <w:uiPriority w:val="99"/>
    <w:unhideWhenUsed/>
    <w:rPr>
      <w:vertAlign w:val="superscript"/>
    </w:rPr>
  </w:style>
  <w:style w:type="paragraph" w:styleId="af5">
    <w:name w:val="endnote text"/>
    <w:link w:val="af6"/>
    <w:uiPriority w:val="99"/>
    <w:semiHidden/>
    <w:unhideWhenUsed/>
    <w:pPr>
      <w:spacing w:after="0" w:line="240" w:lineRule="auto"/>
    </w:pPr>
    <w:rPr>
      <w:sz w:val="20"/>
    </w:rPr>
  </w:style>
  <w:style w:type="character" w:customStyle="1" w:styleId="af6">
    <w:name w:val="Текст концевой сноски Знак"/>
    <w:link w:val="af5"/>
    <w:uiPriority w:val="99"/>
    <w:rPr>
      <w:sz w:val="20"/>
    </w:rPr>
  </w:style>
  <w:style w:type="character" w:styleId="af7">
    <w:name w:val="endnote reference"/>
    <w:uiPriority w:val="99"/>
    <w:semiHidden/>
    <w:unhideWhenUsed/>
    <w:rPr>
      <w:vertAlign w:val="superscript"/>
    </w:rPr>
  </w:style>
  <w:style w:type="paragraph" w:styleId="12">
    <w:name w:val="toc 1"/>
    <w:uiPriority w:val="39"/>
    <w:unhideWhenUsed/>
    <w:pPr>
      <w:spacing w:after="57"/>
    </w:pPr>
  </w:style>
  <w:style w:type="paragraph" w:styleId="24">
    <w:name w:val="toc 2"/>
    <w:uiPriority w:val="39"/>
    <w:unhideWhenUsed/>
    <w:pPr>
      <w:spacing w:after="57"/>
      <w:ind w:left="283"/>
    </w:pPr>
  </w:style>
  <w:style w:type="paragraph" w:styleId="32">
    <w:name w:val="toc 3"/>
    <w:uiPriority w:val="39"/>
    <w:unhideWhenUsed/>
    <w:pPr>
      <w:spacing w:after="57"/>
      <w:ind w:left="567"/>
    </w:pPr>
  </w:style>
  <w:style w:type="paragraph" w:styleId="42">
    <w:name w:val="toc 4"/>
    <w:uiPriority w:val="39"/>
    <w:unhideWhenUsed/>
    <w:pPr>
      <w:spacing w:after="57"/>
      <w:ind w:left="850"/>
    </w:pPr>
  </w:style>
  <w:style w:type="paragraph" w:styleId="52">
    <w:name w:val="toc 5"/>
    <w:uiPriority w:val="39"/>
    <w:unhideWhenUsed/>
    <w:pPr>
      <w:spacing w:after="57"/>
      <w:ind w:left="1134"/>
    </w:pPr>
  </w:style>
  <w:style w:type="paragraph" w:styleId="61">
    <w:name w:val="toc 6"/>
    <w:uiPriority w:val="39"/>
    <w:unhideWhenUsed/>
    <w:pPr>
      <w:spacing w:after="57"/>
      <w:ind w:left="1417"/>
    </w:pPr>
  </w:style>
  <w:style w:type="paragraph" w:styleId="71">
    <w:name w:val="toc 7"/>
    <w:uiPriority w:val="39"/>
    <w:unhideWhenUsed/>
    <w:pPr>
      <w:spacing w:after="57"/>
      <w:ind w:left="1701"/>
    </w:pPr>
  </w:style>
  <w:style w:type="paragraph" w:styleId="81">
    <w:name w:val="toc 8"/>
    <w:uiPriority w:val="39"/>
    <w:unhideWhenUsed/>
    <w:pPr>
      <w:spacing w:after="57"/>
      <w:ind w:left="1984"/>
    </w:pPr>
  </w:style>
  <w:style w:type="paragraph" w:styleId="91">
    <w:name w:val="toc 9"/>
    <w:uiPriority w:val="39"/>
    <w:unhideWhenUsed/>
    <w:pPr>
      <w:spacing w:after="57"/>
      <w:ind w:left="2268"/>
    </w:pPr>
  </w:style>
  <w:style w:type="paragraph" w:styleId="af8">
    <w:name w:val="TOC Heading"/>
    <w:uiPriority w:val="39"/>
    <w:unhideWhenUsed/>
  </w:style>
  <w:style w:type="paragraph" w:styleId="af9">
    <w:name w:val="table of figures"/>
    <w:uiPriority w:val="99"/>
    <w:unhideWhenUse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817</Words>
  <Characters>4657</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Beresnew Nikita</dc:creator>
  <cp:lastModifiedBy>Beresnew Nikita</cp:lastModifiedBy>
  <cp:revision>3</cp:revision>
  <dcterms:created xsi:type="dcterms:W3CDTF">2023-11-09T12:25:00Z</dcterms:created>
  <dcterms:modified xsi:type="dcterms:W3CDTF">2023-11-10T17:18:00Z</dcterms:modified>
</cp:coreProperties>
</file>