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85A1F"/>
          <w:sz w:val="22"/>
        </w:rPr>
        <w:t>PAGINA-PAKKET</w:t>
      </w:r>
    </w:p>
    <w:p>
      <w:r>
        <w:rPr>
          <w:b/>
          <w:color w:val="1A1A1A"/>
          <w:sz w:val="56"/>
        </w:rPr>
        <w:t>/zzp-naar-detachering/</w:t>
      </w:r>
    </w:p>
    <w:p>
      <w:r>
        <w:rPr>
          <w:i/>
          <w:color w:val="555555"/>
          <w:sz w:val="28"/>
        </w:rPr>
        <w:t>Opvangnet-pagina voor technische zzp'ers — DBA-handhaving 2026</w:t>
      </w:r>
    </w:p>
    <w:p/>
    <w:p>
      <w:r>
        <w:rPr>
          <w:b/>
        </w:rPr>
        <w:t xml:space="preserve">Voor: </w:t>
      </w:r>
      <w:r>
        <w:t>Maintec (TecqGroep)</w:t>
        <w:br/>
      </w:r>
      <w:r>
        <w:rPr>
          <w:b/>
        </w:rPr>
        <w:t xml:space="preserve">Bestemd voor: </w:t>
      </w:r>
      <w:r>
        <w:t>Marketingteam, CMS-redactie, webbouwer</w:t>
        <w:br/>
      </w:r>
      <w:r>
        <w:rPr>
          <w:b/>
        </w:rPr>
        <w:t xml:space="preserve">Versie: </w:t>
      </w:r>
      <w:r>
        <w:t>1.0 — mei 2026</w:t>
        <w:br/>
      </w:r>
      <w:r>
        <w:rPr>
          <w:b/>
        </w:rPr>
        <w:t xml:space="preserve">Status: </w:t>
      </w:r>
      <w:r>
        <w:t>Implementatie-klaar (copy + wireframe + tech-specs)</w:t>
      </w:r>
    </w:p>
    <w:p/>
    <w:p>
      <w:r>
        <w:rPr>
          <w:i/>
        </w:rPr>
        <w:t>Dit document bevat alles wat nodig is om de pagina /zzp-naar-detachering/ live te zetten: strategische onderbouwing, wireframe per sectie, volledige Nederlandstalige copy, SEO-metadata, formulier-specificaties, en een implementatie-checklist. De pagina is bedoeld als 'opvangnet' voor zzp'ers in de technische sector die door de DBA-handhaving per 1 januari 2026 hun positie heroverwegen — en als kanaal om hen om te zetten naar gedetacheerde medewerkers van Maintec.</w:t>
      </w:r>
    </w:p>
    <w:p>
      <w:r>
        <w:br w:type="page"/>
      </w:r>
    </w:p>
    <w:p>
      <w:pPr>
        <w:pStyle w:val="Heading1"/>
      </w:pPr>
      <w:r>
        <w:rPr>
          <w:color w:val="E85A1F"/>
        </w:rPr>
        <w:t>1. Strategische context</w:t>
      </w:r>
    </w:p>
    <w:p>
      <w:pPr>
        <w:pStyle w:val="Heading2"/>
      </w:pPr>
      <w:r>
        <w:t>1.1 Aanleiding</w:t>
      </w:r>
    </w:p>
    <w:p>
      <w:r>
        <w:t>Per 1 januari 2026 begint de Belastingdienst met reguliere handhaving op schijnzelfstandigheid (Wet DBA). Hoewel er een 'zachte landing' geldt — geen verzuimboetes in 2026 — kunnen naheffingen, correcties en boetes bij kwaadwillendheid wél worden opgelegd. Opdrachtgevers in de techniek zijn risicomijdend en stoppen massaal zzp-constructies of zetten ze om naar detachering en uitzending. De markt verschuift zichtbaar.</w:t>
      </w:r>
    </w:p>
    <w:p>
      <w:r>
        <w:t>Concurrenten YER en DPA hebben al een specifieke landingspagina voor deze doelgroep. Maintec heeft hier momenteel niets over staan op de website — terwijl Maintec juist het ideale alternatief biedt voor de technische zzp'er: detachering met behoud van tarief, afwisseling en vakmanschap, plus de zekerheid van een werkgever.</w:t>
      </w:r>
    </w:p>
    <w:p>
      <w:pPr>
        <w:pStyle w:val="Heading2"/>
      </w:pPr>
      <w:r>
        <w:t>1.2 Doelgroep</w:t>
      </w:r>
    </w:p>
    <w:p>
      <w:pPr>
        <w:pStyle w:val="ListBullet"/>
      </w:pPr>
      <w:r>
        <w:t>Technische zzp'ers in machinebouw, scheepsbouw, automotive, civiel/utiliteit, fietsindustrie</w:t>
      </w:r>
    </w:p>
    <w:p>
      <w:pPr>
        <w:pStyle w:val="ListBullet"/>
      </w:pPr>
      <w:r>
        <w:t>Functies: monteur, lasser, machinist/CNC-operator, elektromonteur, werkvoorbereider, engineer, projectleider</w:t>
      </w:r>
    </w:p>
    <w:p>
      <w:pPr>
        <w:pStyle w:val="ListBullet"/>
      </w:pPr>
      <w:r>
        <w:t>Leeftijd: 25-55, mix van vakkrachten en hoger opgeleide engineers</w:t>
      </w:r>
    </w:p>
    <w:p>
      <w:pPr>
        <w:pStyle w:val="ListBullet"/>
      </w:pPr>
      <w:r>
        <w:t>Pijnpunten: opdracht stopgezet of dreigt te stoppen, onzekerheid over fiscale positie, vrees voor inkomensverlies, weerstand tegen 'klassiek dienstverband'</w:t>
      </w:r>
    </w:p>
    <w:p>
      <w:pPr>
        <w:pStyle w:val="ListBullet"/>
      </w:pPr>
      <w:r>
        <w:t>Waar zoeken ze: Google ('schijnzelfstandigheid techniek', 'alternatief zzp 2026', 'detachering technisch'), LinkedIn, vakcommunities</w:t>
      </w:r>
    </w:p>
    <w:p>
      <w:pPr>
        <w:pStyle w:val="Heading2"/>
      </w:pPr>
      <w:r>
        <w:t>1.3 Pagina-doel &amp; KPI's</w:t>
      </w:r>
    </w:p>
    <w:p>
      <w:r>
        <w:t>Primair doel: leads genereren van technische zzp'ers die overwegen over te stappen naar detachering.</w:t>
      </w:r>
    </w:p>
    <w:p>
      <w:r>
        <w:rPr>
          <w:b/>
          <w:color w:val="E85A1F"/>
          <w:sz w:val="18"/>
        </w:rPr>
        <w:t>KPI'S OM TE MONITOREN</w:t>
      </w:r>
    </w:p>
    <w:p>
      <w:pPr>
        <w:pStyle w:val="ListBullet"/>
      </w:pPr>
      <w:r>
        <w:t>Conversieratio bezoeker → ingevulde intake (target: 4-7%)</w:t>
      </w:r>
    </w:p>
    <w:p>
      <w:pPr>
        <w:pStyle w:val="ListBullet"/>
      </w:pPr>
      <w:r>
        <w:t>Conversieratio bezoeker → tariefcalculator gebruikt (target: 12-18%)</w:t>
      </w:r>
    </w:p>
    <w:p>
      <w:pPr>
        <w:pStyle w:val="ListBullet"/>
      </w:pPr>
      <w:r>
        <w:t>Conversieratio calculator-gebruiker → e-mail achtergelaten (target: 35-45%)</w:t>
      </w:r>
    </w:p>
    <w:p>
      <w:pPr>
        <w:pStyle w:val="ListBullet"/>
      </w:pPr>
      <w:r>
        <w:t>Organische posities op zoektermen: 'zzp naar detachering', 'alternatief zzp 2026', 'schijnzelfstandigheid techniek', 'detachering monteur/lasser/engineer'</w:t>
      </w:r>
    </w:p>
    <w:p>
      <w:pPr>
        <w:pStyle w:val="ListBullet"/>
      </w:pPr>
      <w:r>
        <w:t>Aantal intakes per maand (target: 30-50 in de eerste 6 maanden)</w:t>
      </w:r>
    </w:p>
    <w:p>
      <w:pPr>
        <w:pStyle w:val="Heading2"/>
      </w:pPr>
      <w:r>
        <w:t>1.4 Boodschap-architectuur (positionering)</w:t>
      </w:r>
    </w:p>
    <w:p>
      <w:r>
        <w:rPr>
          <w:b/>
          <w:color w:val="E85A1F"/>
          <w:sz w:val="18"/>
        </w:rPr>
        <w:t>KERNBOODSCHAP</w:t>
      </w:r>
    </w:p>
    <w:p>
      <w:r>
        <w:rPr>
          <w:i/>
        </w:rPr>
        <w:t>"Je hoeft niet terug naar een vast contract. Detachering bij Maintec geeft je vrijheid van afwisseling, behoud van een sterk uurtarief én de zekerheid van een werkgever — zonder DBA-risico."</w:t>
      </w:r>
    </w:p>
    <w:p>
      <w:r>
        <w:rPr>
          <w:b/>
          <w:color w:val="E85A1F"/>
          <w:sz w:val="18"/>
        </w:rPr>
        <w:t>ONDERSTEUNENDE BOODSCHAPPEN</w:t>
      </w:r>
    </w:p>
    <w:p>
      <w:pPr>
        <w:pStyle w:val="ListBullet"/>
      </w:pPr>
      <w:r>
        <w:t>Behoud je tarief: detachering hoeft niet te betekenen dat je inkomen daalt (toon dit met de calculator)</w:t>
      </w:r>
    </w:p>
    <w:p>
      <w:pPr>
        <w:pStyle w:val="ListBullet"/>
      </w:pPr>
      <w:r>
        <w:t>Behoud je vrijheid: wisselende opdrachten, eigen specialisme, ruimte voor groei</w:t>
      </w:r>
    </w:p>
    <w:p>
      <w:pPr>
        <w:pStyle w:val="ListBullet"/>
      </w:pPr>
      <w:r>
        <w:t>Win zekerheid: doorbetaling bij ziekte, pensioen, scholing, geen administratie</w:t>
      </w:r>
    </w:p>
    <w:p>
      <w:pPr>
        <w:pStyle w:val="ListBullet"/>
      </w:pPr>
      <w:r>
        <w:t>Maintec is geen klassiek uitzendbureau — wij zijn een werkgever met technisch DNA, NEN-4400 en VCU gecertificeerd</w:t>
      </w:r>
    </w:p>
    <w:p>
      <w:r>
        <w:rPr>
          <w:b/>
          <w:color w:val="E85A1F"/>
          <w:sz w:val="18"/>
        </w:rPr>
        <w:t>TONE OF VOICE</w:t>
      </w:r>
    </w:p>
    <w:p>
      <w:pPr>
        <w:pStyle w:val="ListBullet"/>
      </w:pPr>
      <w:r>
        <w:t>Direct en eerlijk — geen verkooppraat, wel duidelijke voordelen</w:t>
      </w:r>
    </w:p>
    <w:p>
      <w:pPr>
        <w:pStyle w:val="ListBullet"/>
      </w:pPr>
      <w:r>
        <w:t>Empathisch — erkennen dat de overstap emotioneel beladen is</w:t>
      </w:r>
    </w:p>
    <w:p>
      <w:pPr>
        <w:pStyle w:val="ListBullet"/>
      </w:pPr>
      <w:r>
        <w:t>Vakgericht — taal van de werkvloer, niet HR-jargon</w:t>
      </w:r>
    </w:p>
    <w:p>
      <w:pPr>
        <w:pStyle w:val="ListBullet"/>
      </w:pPr>
      <w:r>
        <w:t>Tutoyeren ('je', 'jij'), zoals de rest van maintec.nl</w:t>
      </w:r>
    </w:p>
    <w:p>
      <w:r>
        <w:br w:type="page"/>
      </w:r>
    </w:p>
    <w:p>
      <w:pPr>
        <w:pStyle w:val="Heading1"/>
      </w:pPr>
      <w:r>
        <w:rPr>
          <w:color w:val="E85A1F"/>
        </w:rPr>
        <w:t>2. Technische specificaties</w:t>
      </w:r>
    </w:p>
    <w:p>
      <w:pPr>
        <w:pStyle w:val="Heading2"/>
      </w:pPr>
      <w:r>
        <w:t>2.1 URL &amp; navigatie</w:t>
      </w:r>
    </w:p>
    <w:p>
      <w:pPr>
        <w:pStyle w:val="ListBullet"/>
      </w:pPr>
      <w:r>
        <w:t>Primaire URL: https://maintec.nl/zzp-naar-detachering/</w:t>
      </w:r>
    </w:p>
    <w:p>
      <w:pPr>
        <w:pStyle w:val="ListBullet"/>
      </w:pPr>
      <w:r>
        <w:t>Alternatieve URL (indien dieper genest gewenst): /werken-voor-maintec/zzp-naar-detachering/ — beide kunnen via 301 naar de canonical wijzen</w:t>
      </w:r>
    </w:p>
    <w:p>
      <w:pPr>
        <w:pStyle w:val="ListBullet"/>
      </w:pPr>
      <w:r>
        <w:t>Canonical: &lt;link rel="canonical" href="https://maintec.nl/zzp-naar-detachering/" /&gt;</w:t>
      </w:r>
    </w:p>
    <w:p>
      <w:pPr>
        <w:pStyle w:val="ListBullet"/>
      </w:pPr>
      <w:r>
        <w:t>Hoofdnavigatie: voeg item toe onder 'Werken voor Maintec' → 'Van zzp naar detachering'</w:t>
      </w:r>
    </w:p>
    <w:p>
      <w:pPr>
        <w:pStyle w:val="ListBullet"/>
      </w:pPr>
      <w:r>
        <w:t>Footer: voeg toe onder 'Werken voor Maintec' — kolom 'Voor kandidaten'</w:t>
      </w:r>
    </w:p>
    <w:p>
      <w:pPr>
        <w:pStyle w:val="ListBullet"/>
      </w:pPr>
      <w:r>
        <w:t>Cross-link vanuit /voor-opdrachtgevers/dba-detachering-2026/ (als die er straks staat) en /nieuws/ DBA-artikelen</w:t>
      </w:r>
    </w:p>
    <w:p>
      <w:pPr>
        <w:pStyle w:val="Heading2"/>
      </w:pPr>
      <w:r>
        <w:t>2.2 SEO-metadata</w:t>
      </w:r>
    </w:p>
    <w:p>
      <w:r>
        <w:rPr>
          <w:b/>
          <w:color w:val="E85A1F"/>
          <w:sz w:val="18"/>
        </w:rPr>
        <w:t>META TITLE (max 60 tekens)</w:t>
      </w:r>
    </w:p>
    <w:p>
      <w:r>
        <w:t>Van zzp naar detachering in de techniek | Maintec</w:t>
      </w:r>
    </w:p>
    <w:p>
      <w:r>
        <w:rPr>
          <w:b/>
          <w:color w:val="E85A1F"/>
          <w:sz w:val="18"/>
        </w:rPr>
        <w:t>META DESCRIPTION (max 155 tekens)</w:t>
      </w:r>
    </w:p>
    <w:p>
      <w:r>
        <w:t>Stopt je zzp-opdracht door DBA-handhaving? Stap soepel over naar detachering bij Maintec. Behoud je tarief, win zekerheid. Bereken je netto-inkomen.</w:t>
      </w:r>
    </w:p>
    <w:p>
      <w:r>
        <w:rPr>
          <w:b/>
          <w:color w:val="E85A1F"/>
          <w:sz w:val="18"/>
        </w:rPr>
        <w:t>PRIMAIRE ZOEKWOORDEN</w:t>
      </w:r>
    </w:p>
    <w:p>
      <w:pPr>
        <w:pStyle w:val="ListBullet"/>
      </w:pPr>
      <w:r>
        <w:t>zzp naar detachering</w:t>
      </w:r>
    </w:p>
    <w:p>
      <w:pPr>
        <w:pStyle w:val="ListBullet"/>
      </w:pPr>
      <w:r>
        <w:t>alternatief zzp 2026</w:t>
      </w:r>
    </w:p>
    <w:p>
      <w:pPr>
        <w:pStyle w:val="ListBullet"/>
      </w:pPr>
      <w:r>
        <w:t>schijnzelfstandigheid techniek</w:t>
      </w:r>
    </w:p>
    <w:p>
      <w:pPr>
        <w:pStyle w:val="ListBullet"/>
      </w:pPr>
      <w:r>
        <w:t>detachering monteur / lasser / engineer</w:t>
      </w:r>
    </w:p>
    <w:p>
      <w:pPr>
        <w:pStyle w:val="ListBullet"/>
      </w:pPr>
      <w:r>
        <w:t>wet dba 2026 zzp</w:t>
      </w:r>
    </w:p>
    <w:p>
      <w:r>
        <w:rPr>
          <w:b/>
          <w:color w:val="E85A1F"/>
          <w:sz w:val="18"/>
        </w:rPr>
        <w:t>OPEN GRAPH / SOCIAL</w:t>
      </w:r>
    </w:p>
    <w:p>
      <w:pPr>
        <w:pStyle w:val="ListBullet"/>
      </w:pPr>
      <w:r>
        <w:t>og:title: "Van zzp naar detachering — zonder concessies | Maintec"</w:t>
      </w:r>
    </w:p>
    <w:p>
      <w:pPr>
        <w:pStyle w:val="ListBullet"/>
      </w:pPr>
      <w:r>
        <w:t>og:description: "Detachering bij Maintec: behoud van tarief, vrijheid van afwisseling, zekerheid van een werkgever."</w:t>
      </w:r>
    </w:p>
    <w:p>
      <w:pPr>
        <w:pStyle w:val="ListBullet"/>
      </w:pPr>
      <w:r>
        <w:t>og:image: nieuw te maken — Maintec-monteur op locatie, oranje accent, tekst-overlay 'DBA-proof werken'</w:t>
      </w:r>
    </w:p>
    <w:p>
      <w:pPr>
        <w:pStyle w:val="Heading2"/>
      </w:pPr>
      <w:r>
        <w:t>2.3 Schema.org structured data</w:t>
      </w:r>
    </w:p>
    <w:p>
      <w:r>
        <w:t>Plaats de volgende JSON-LD in de &lt;head&gt;:</w:t>
      </w:r>
    </w:p>
    <w:p>
      <w:r>
        <w:rPr>
          <w:rFonts w:ascii="Courier New" w:hAnsi="Courier New"/>
          <w:sz w:val="18"/>
        </w:rPr>
        <w:t>{</w:t>
        <w:br/>
        <w:t xml:space="preserve">  "@context": "https://schema.org",</w:t>
        <w:br/>
        <w:t xml:space="preserve">  "@type": "FAQPage",</w:t>
        <w:br/>
        <w:t xml:space="preserve">  "mainEntity": [</w:t>
        <w:br/>
        <w:t xml:space="preserve">    { /* zie alle FAQ-vragen uit sectie 4.8 */ }</w:t>
        <w:br/>
        <w:t xml:space="preserve">  ]</w:t>
        <w:br/>
        <w:t>}</w:t>
      </w:r>
    </w:p>
    <w:p>
      <w:pPr>
        <w:pStyle w:val="Heading2"/>
      </w:pPr>
      <w:r>
        <w:t>2.4 Tracking (GA4 / GTM)</w:t>
      </w:r>
    </w:p>
    <w:p>
      <w:pPr>
        <w:pStyle w:val="ListBullet"/>
      </w:pPr>
      <w:r>
        <w:t>Event: 'calculator_started' — bij eerste interactie met tariefcalculator</w:t>
      </w:r>
    </w:p>
    <w:p>
      <w:pPr>
        <w:pStyle w:val="ListBullet"/>
      </w:pPr>
      <w:r>
        <w:t>Event: 'calculator_completed' — bij tonen van resultaat</w:t>
      </w:r>
    </w:p>
    <w:p>
      <w:pPr>
        <w:pStyle w:val="ListBullet"/>
      </w:pPr>
      <w:r>
        <w:t>Event: 'lead_form_view' — bij scrollen naar intake-formulier</w:t>
      </w:r>
    </w:p>
    <w:p>
      <w:pPr>
        <w:pStyle w:val="ListBullet"/>
      </w:pPr>
      <w:r>
        <w:t>Event: 'lead_form_submit' — bij succesvolle submit</w:t>
      </w:r>
    </w:p>
    <w:p>
      <w:pPr>
        <w:pStyle w:val="ListBullet"/>
      </w:pPr>
      <w:r>
        <w:t>Event: 'whitepaper_download' — bij download van DBA-speelboek</w:t>
      </w:r>
    </w:p>
    <w:p>
      <w:pPr>
        <w:pStyle w:val="ListBullet"/>
      </w:pPr>
      <w:r>
        <w:t>Event: 'whatsapp_click' / 'phone_click' — bij directe contact-CTAs</w:t>
      </w:r>
    </w:p>
    <w:p>
      <w:r>
        <w:br w:type="page"/>
      </w:r>
    </w:p>
    <w:p>
      <w:pPr>
        <w:pStyle w:val="Heading1"/>
      </w:pPr>
      <w:r>
        <w:rPr>
          <w:color w:val="E85A1F"/>
        </w:rPr>
        <w:t>3. Wireframe — sectie-opbouw</w:t>
      </w:r>
    </w:p>
    <w:p>
      <w:r>
        <w:t>De pagina volgt een bewezen conversie-architectuur: empathie → urgentie → propositie → bewijs → actie. Elke sectie heeft één duidelijk doel. Hieronder per sectie het ASCII-wireframe en de bedoeling.</w:t>
      </w:r>
    </w:p>
    <w:tbl>
      <w:tblPr>
        <w:tblStyle w:val="LightGrid-Accent2"/>
        <w:tblW w:type="auto" w:w="0"/>
        <w:tblLook w:firstColumn="1" w:firstRow="1" w:lastColumn="0" w:lastRow="0" w:noHBand="0" w:noVBand="1" w:val="04A0"/>
      </w:tblPr>
      <w:tblGrid>
        <w:gridCol w:w="3249"/>
        <w:gridCol w:w="3249"/>
        <w:gridCol w:w="3249"/>
      </w:tblGrid>
      <w:tr>
        <w:tc>
          <w:tcPr>
            <w:tcW w:type="dxa" w:w="3249"/>
          </w:tcPr>
          <w:p>
            <w:r>
              <w:t>#</w:t>
            </w:r>
          </w:p>
        </w:tc>
        <w:tc>
          <w:tcPr>
            <w:tcW w:type="dxa" w:w="3249"/>
          </w:tcPr>
          <w:p>
            <w:r>
              <w:t>Sectie</w:t>
            </w:r>
          </w:p>
        </w:tc>
        <w:tc>
          <w:tcPr>
            <w:tcW w:type="dxa" w:w="3249"/>
          </w:tcPr>
          <w:p>
            <w:r>
              <w:t>Doel</w:t>
            </w:r>
          </w:p>
        </w:tc>
      </w:tr>
      <w:tr>
        <w:tc>
          <w:tcPr>
            <w:tcW w:type="dxa" w:w="3249"/>
          </w:tcPr>
          <w:p>
            <w:r>
              <w:t>01</w:t>
            </w:r>
          </w:p>
        </w:tc>
        <w:tc>
          <w:tcPr>
            <w:tcW w:type="dxa" w:w="3249"/>
          </w:tcPr>
          <w:p>
            <w:r>
              <w:t>Hero</w:t>
            </w:r>
          </w:p>
        </w:tc>
        <w:tc>
          <w:tcPr>
            <w:tcW w:type="dxa" w:w="3249"/>
          </w:tcPr>
          <w:p>
            <w:r>
              <w:t>Erkenning + propositie + dubbele CTA (calculator + intake)</w:t>
            </w:r>
          </w:p>
        </w:tc>
      </w:tr>
      <w:tr>
        <w:tc>
          <w:tcPr>
            <w:tcW w:type="dxa" w:w="3249"/>
          </w:tcPr>
          <w:p>
            <w:r>
              <w:t>02</w:t>
            </w:r>
          </w:p>
        </w:tc>
        <w:tc>
          <w:tcPr>
            <w:tcW w:type="dxa" w:w="3249"/>
          </w:tcPr>
          <w:p>
            <w:r>
              <w:t>Wat verandert er per 2026?</w:t>
            </w:r>
          </w:p>
        </w:tc>
        <w:tc>
          <w:tcPr>
            <w:tcW w:type="dxa" w:w="3249"/>
          </w:tcPr>
          <w:p>
            <w:r>
              <w:t>Korte uitleg DBA-handhaving — autoriteit en context</w:t>
            </w:r>
          </w:p>
        </w:tc>
      </w:tr>
      <w:tr>
        <w:tc>
          <w:tcPr>
            <w:tcW w:type="dxa" w:w="3249"/>
          </w:tcPr>
          <w:p>
            <w:r>
              <w:t>03</w:t>
            </w:r>
          </w:p>
        </w:tc>
        <w:tc>
          <w:tcPr>
            <w:tcW w:type="dxa" w:w="3249"/>
          </w:tcPr>
          <w:p>
            <w:r>
              <w:t>Zzp vs. detachering — eerlijke vergelijking</w:t>
            </w:r>
          </w:p>
        </w:tc>
        <w:tc>
          <w:tcPr>
            <w:tcW w:type="dxa" w:w="3249"/>
          </w:tcPr>
          <w:p>
            <w:r>
              <w:t>Helder tabel, geen verkooppraat</w:t>
            </w:r>
          </w:p>
        </w:tc>
      </w:tr>
      <w:tr>
        <w:tc>
          <w:tcPr>
            <w:tcW w:type="dxa" w:w="3249"/>
          </w:tcPr>
          <w:p>
            <w:r>
              <w:t>04</w:t>
            </w:r>
          </w:p>
        </w:tc>
        <w:tc>
          <w:tcPr>
            <w:tcW w:type="dxa" w:w="3249"/>
          </w:tcPr>
          <w:p>
            <w:r>
              <w:t>Waarom detachering bij Maintec?</w:t>
            </w:r>
          </w:p>
        </w:tc>
        <w:tc>
          <w:tcPr>
            <w:tcW w:type="dxa" w:w="3249"/>
          </w:tcPr>
          <w:p>
            <w:r>
              <w:t>4 redenen, met certificeringen als bewijslast</w:t>
            </w:r>
          </w:p>
        </w:tc>
      </w:tr>
      <w:tr>
        <w:tc>
          <w:tcPr>
            <w:tcW w:type="dxa" w:w="3249"/>
          </w:tcPr>
          <w:p>
            <w:r>
              <w:t>05</w:t>
            </w:r>
          </w:p>
        </w:tc>
        <w:tc>
          <w:tcPr>
            <w:tcW w:type="dxa" w:w="3249"/>
          </w:tcPr>
          <w:p>
            <w:r>
              <w:t>Tariefcalculator (LEAD MAGNET)</w:t>
            </w:r>
          </w:p>
        </w:tc>
        <w:tc>
          <w:tcPr>
            <w:tcW w:type="dxa" w:w="3249"/>
          </w:tcPr>
          <w:p>
            <w:r>
              <w:t>Interactieve tool — bereken je netto-inkomen</w:t>
            </w:r>
          </w:p>
        </w:tc>
      </w:tr>
      <w:tr>
        <w:tc>
          <w:tcPr>
            <w:tcW w:type="dxa" w:w="3249"/>
          </w:tcPr>
          <w:p>
            <w:r>
              <w:t>06</w:t>
            </w:r>
          </w:p>
        </w:tc>
        <w:tc>
          <w:tcPr>
            <w:tcW w:type="dxa" w:w="3249"/>
          </w:tcPr>
          <w:p>
            <w:r>
              <w:t>Hoe werkt de overstap?</w:t>
            </w:r>
          </w:p>
        </w:tc>
        <w:tc>
          <w:tcPr>
            <w:tcW w:type="dxa" w:w="3249"/>
          </w:tcPr>
          <w:p>
            <w:r>
              <w:t>3 stappen, max 2 weken — wegnemen drempel</w:t>
            </w:r>
          </w:p>
        </w:tc>
      </w:tr>
      <w:tr>
        <w:tc>
          <w:tcPr>
            <w:tcW w:type="dxa" w:w="3249"/>
          </w:tcPr>
          <w:p>
            <w:r>
              <w:t>07</w:t>
            </w:r>
          </w:p>
        </w:tc>
        <w:tc>
          <w:tcPr>
            <w:tcW w:type="dxa" w:w="3249"/>
          </w:tcPr>
          <w:p>
            <w:r>
              <w:t>Verhalen van vakmensen</w:t>
            </w:r>
          </w:p>
        </w:tc>
        <w:tc>
          <w:tcPr>
            <w:tcW w:type="dxa" w:w="3249"/>
          </w:tcPr>
          <w:p>
            <w:r>
              <w:t>2-3 mini-cases / quotes (echte mensen, foto)</w:t>
            </w:r>
          </w:p>
        </w:tc>
      </w:tr>
      <w:tr>
        <w:tc>
          <w:tcPr>
            <w:tcW w:type="dxa" w:w="3249"/>
          </w:tcPr>
          <w:p>
            <w:r>
              <w:t>08</w:t>
            </w:r>
          </w:p>
        </w:tc>
        <w:tc>
          <w:tcPr>
            <w:tcW w:type="dxa" w:w="3249"/>
          </w:tcPr>
          <w:p>
            <w:r>
              <w:t>FAQ</w:t>
            </w:r>
          </w:p>
        </w:tc>
        <w:tc>
          <w:tcPr>
            <w:tcW w:type="dxa" w:w="3249"/>
          </w:tcPr>
          <w:p>
            <w:r>
              <w:t>Wegnemen van 8 specifieke bezwaren / vragen</w:t>
            </w:r>
          </w:p>
        </w:tc>
      </w:tr>
      <w:tr>
        <w:tc>
          <w:tcPr>
            <w:tcW w:type="dxa" w:w="3249"/>
          </w:tcPr>
          <w:p>
            <w:r>
              <w:t>09</w:t>
            </w:r>
          </w:p>
        </w:tc>
        <w:tc>
          <w:tcPr>
            <w:tcW w:type="dxa" w:w="3249"/>
          </w:tcPr>
          <w:p>
            <w:r>
              <w:t>Slot-CTA + contact</w:t>
            </w:r>
          </w:p>
        </w:tc>
        <w:tc>
          <w:tcPr>
            <w:tcW w:type="dxa" w:w="3249"/>
          </w:tcPr>
          <w:p>
            <w:r>
              <w:t>Dubbele CTA + WhatsApp + telefoon + recruiter-contactkaart</w:t>
            </w:r>
          </w:p>
        </w:tc>
      </w:tr>
    </w:tbl>
    <w:p/>
    <w:p>
      <w:r>
        <w:rPr>
          <w:b/>
          <w:color w:val="E85A1F"/>
          <w:sz w:val="18"/>
        </w:rPr>
        <w:t>VISUEEL WIREFRAME (TOP-NAAR-BENEDEN)</w:t>
      </w:r>
    </w:p>
    <w:p>
      <w:r>
        <w:rPr>
          <w:rFonts w:ascii="Courier New" w:hAnsi="Courier New"/>
          <w:sz w:val="16"/>
        </w:rPr>
        <w:t>┌─────────────────────────────────────────────────────────┐</w:t>
        <w:br/>
        <w:t>│  [LOGO]               NAV               [Vacatures] [☰] │</w:t>
        <w:br/>
        <w:t>├─────────────────────────────────────────────────────────┤</w:t>
        <w:br/>
        <w:t>│                                                         │</w:t>
        <w:br/>
        <w:t>│  01 HERO                                                │</w:t>
        <w:br/>
        <w:t>│  ┌─────────────────────────────┬──────────────────────┐ │</w:t>
        <w:br/>
        <w:t>│  │  H1: Stopt je zzp-opdracht? │                      │ │</w:t>
        <w:br/>
        <w:t>│  │  Subtitle (empathie)        │   [FOTO MONTEUR]     │ │</w:t>
        <w:br/>
        <w:t>│  │  [BEREKEN MIJN TARIEF →]    │                      │ │</w:t>
        <w:br/>
        <w:t>│  │  [Plan kennismaking]        │                      │ │</w:t>
        <w:br/>
        <w:t>│  └─────────────────────────────┴──────────────────────┘ │</w:t>
        <w:br/>
        <w:t>│                                                         │</w:t>
        <w:br/>
        <w:t>│  02 WAT VERANDERT ER?  (3 bullets + 1 quote)            │</w:t>
        <w:br/>
        <w:t>│  ───────────────────────────────────────────────────    │</w:t>
        <w:br/>
        <w:t>│  03 ZZP vs DETACHERING — vergelijkingstabel             │</w:t>
        <w:br/>
        <w:t>│  ┌──────────────┬──────────────┬───────────────────────┐│</w:t>
        <w:br/>
        <w:t>│  │              │   Zzp        │   Detachering Maintec ││</w:t>
        <w:br/>
        <w:t>│  │  Tarief      │   €X         │   €X (vergelijkbaar)  ││</w:t>
        <w:br/>
        <w:t>│  │  Ziekte      │   ...        │   ...                 ││</w:t>
        <w:br/>
        <w:t>│  │  Pensioen    │   ...        │   ...                 ││</w:t>
        <w:br/>
        <w:t>│  └──────────────┴──────────────┴───────────────────────┘│</w:t>
        <w:br/>
        <w:t>│  04 WAAROM MAINTEC  (4 cards in 2x2 grid)               │</w:t>
        <w:br/>
        <w:t>│  [CARD 1] [CARD 2]                                      │</w:t>
        <w:br/>
        <w:t>│  [CARD 3] [CARD 4]                                      │</w:t>
        <w:br/>
        <w:t>│                                                         │</w:t>
        <w:br/>
        <w:t>│  05 ★ TARIEFCALCULATOR (LEAD MAGNET) ★                  │</w:t>
        <w:br/>
        <w:t>│  ┌─────────────────────────────────────────────────────┐│</w:t>
        <w:br/>
        <w:t>│  │  Stap 1/3: Wat is je huidige uurtarief?             ││</w:t>
        <w:br/>
        <w:t>│  │  [          €__,__/uur       ]                      ││</w:t>
        <w:br/>
        <w:t>│  │  [Volgende →]                                       ││</w:t>
        <w:br/>
        <w:t>│  └─────────────────────────────────────────────────────┘│</w:t>
        <w:br/>
        <w:t>│  → resultaat: netto-vergelijking + 'mail mij dit resultaat'│</w:t>
        <w:br/>
        <w:t>│                                                         │</w:t>
        <w:br/>
        <w:t>│  06 HOE WERKT DE OVERSTAP? (3 stappen-grafiek)          │</w:t>
        <w:br/>
        <w:t>│  [1 INTAKE]  →  [2 MATCH]  →  [3 START]                 │</w:t>
        <w:br/>
        <w:t>│                                                         │</w:t>
        <w:br/>
        <w:t>│  07 VERHALEN — testimonial-carrousel                    │</w:t>
        <w:br/>
        <w:t>│  ───────────────────────────────────────────────────    │</w:t>
        <w:br/>
        <w:t>│  08 FAQ — accordion (8 vragen)                          │</w:t>
        <w:br/>
        <w:t>│  ───────────────────────────────────────────────────    │</w:t>
        <w:br/>
        <w:t>│  09 SLOT-CTA — split (formulier links, contactblok rechts)│</w:t>
        <w:br/>
        <w:t>│  [INTAKE-FORMULIER]  |  [WhatsApp] [Bellen] [Recruiter] │</w:t>
        <w:br/>
        <w:t>└─────────────────────────────────────────────────────────┘</w:t>
        <w:br/>
      </w:r>
    </w:p>
    <w:p>
      <w:r>
        <w:br w:type="page"/>
      </w:r>
    </w:p>
    <w:p>
      <w:pPr>
        <w:pStyle w:val="Heading1"/>
      </w:pPr>
      <w:r>
        <w:rPr>
          <w:color w:val="E85A1F"/>
        </w:rPr>
        <w:t>4. Volledige copy</w:t>
      </w:r>
    </w:p>
    <w:p>
      <w:r>
        <w:t>Hieronder de complete copy per sectie. CMS-redactie kan dit één-op-één overnemen. Vetgedrukte stukken zijn in te zetten als nadruk. Plaatshouders voor afbeeldingen, bedragen of namen staan tussen vierkante haken.</w:t>
      </w:r>
    </w:p>
    <w:p>
      <w:pPr>
        <w:pStyle w:val="Heading2"/>
      </w:pPr>
      <w:r>
        <w:t>4.1 Hero</w:t>
      </w:r>
    </w:p>
    <w:p>
      <w:r>
        <w:rPr>
          <w:b/>
          <w:color w:val="E85A1F"/>
          <w:sz w:val="18"/>
        </w:rPr>
        <w:t>H1</w:t>
      </w:r>
    </w:p>
    <w:p>
      <w:r>
        <w:t>Stopt je zzp-opdracht door DBA? Stap over zonder concessies.</w:t>
      </w:r>
    </w:p>
    <w:p>
      <w:r>
        <w:rPr>
          <w:b/>
          <w:color w:val="E85A1F"/>
          <w:sz w:val="18"/>
        </w:rPr>
        <w:t>SUBTITLE</w:t>
      </w:r>
    </w:p>
    <w:p>
      <w:r>
        <w:t>Per 1 januari 2026 handhaaft de Belastingdienst weer op schijnzelfstandigheid. Opdrachtgevers in de techniek stoppen massaal zzp-contracten. Bij Maintec hou je je tarief, je vakgebied en je vrijheid — en krijg je er de zekerheid van een werkgever bij.</w:t>
      </w:r>
    </w:p>
    <w:p>
      <w:r>
        <w:rPr>
          <w:b/>
          <w:color w:val="E85A1F"/>
          <w:sz w:val="18"/>
        </w:rPr>
        <w:t>PRIMAIRE CTA (knop)</w:t>
      </w:r>
    </w:p>
    <w:p>
      <w:r>
        <w:t>Bereken mijn netto-tarief →</w:t>
      </w:r>
    </w:p>
    <w:p>
      <w:r>
        <w:rPr>
          <w:b/>
          <w:color w:val="E85A1F"/>
          <w:sz w:val="18"/>
        </w:rPr>
        <w:t>SECUNDAIRE CTA (link)</w:t>
      </w:r>
    </w:p>
    <w:p>
      <w:r>
        <w:t>Plan een vrijblijvend kennismakingsgesprek</w:t>
      </w:r>
    </w:p>
    <w:p>
      <w:r>
        <w:rPr>
          <w:b/>
          <w:color w:val="E85A1F"/>
          <w:sz w:val="18"/>
        </w:rPr>
        <w:t>VISUEEL</w:t>
      </w:r>
    </w:p>
    <w:p>
      <w:r>
        <w:t>Hero-image: technicus op locatie (bij voorkeur uit eigen plaatsingen — Maintec-foto), natuurlijk licht, oranje accent. Alt-text: 'Technicus aan het werk via Maintec-detachering'.</w:t>
      </w:r>
    </w:p>
    <w:p>
      <w:pPr>
        <w:pStyle w:val="Heading2"/>
      </w:pPr>
      <w:r>
        <w:t>4.2 Wat verandert er per 1 januari 2026?</w:t>
      </w:r>
    </w:p>
    <w:p>
      <w:r>
        <w:rPr>
          <w:b/>
          <w:color w:val="E85A1F"/>
          <w:sz w:val="18"/>
        </w:rPr>
        <w:t>H2</w:t>
      </w:r>
    </w:p>
    <w:p>
      <w:r>
        <w:t>De zachte landing is voorbij — wat betekent dat voor jou?</w:t>
      </w:r>
    </w:p>
    <w:p>
      <w:r>
        <w:rPr>
          <w:b/>
          <w:color w:val="E85A1F"/>
          <w:sz w:val="18"/>
        </w:rPr>
        <w:t>BODY</w:t>
      </w:r>
    </w:p>
    <w:p>
      <w:r>
        <w:t>Sinds 1 januari 2026 handhaaft de Belastingdienst weer actief op de Wet DBA. In 2026 worden nog geen verzuimboetes opgelegd ('zachte landing'), maar naheffingen, correctieverplichtingen en boetes bij kwaadwillendheid blijven mogelijk. Opdrachtgevers willen geen risico lopen en stoppen daarom met veel zzp-contracten.</w:t>
      </w:r>
    </w:p>
    <w:p>
      <w:r>
        <w:rPr>
          <w:b/>
          <w:color w:val="E85A1F"/>
          <w:sz w:val="18"/>
        </w:rPr>
        <w:t>3 BULLETS</w:t>
      </w:r>
    </w:p>
    <w:p>
      <w:pPr>
        <w:pStyle w:val="ListBullet"/>
      </w:pPr>
      <w:r>
        <w:t>Opdrachtgevers in machinebouw, automotive en utiliteit zetten lopende zzp-opdrachten om naar detachering of beëindigen ze.</w:t>
      </w:r>
    </w:p>
    <w:p>
      <w:pPr>
        <w:pStyle w:val="ListBullet"/>
      </w:pPr>
      <w:r>
        <w:t>Engineering- en montagebureaus eisen vaker een werkgeversconstructie achter de vakman.</w:t>
      </w:r>
    </w:p>
    <w:p>
      <w:pPr>
        <w:pStyle w:val="ListBullet"/>
      </w:pPr>
      <w:r>
        <w:t>De wachttijd op een nieuwe zzp-klus loopt op — terwijl gedetacheerde collega's gewoon doorwerken.</w:t>
      </w:r>
    </w:p>
    <w:p>
      <w:r>
        <w:rPr>
          <w:b/>
          <w:color w:val="E85A1F"/>
          <w:sz w:val="18"/>
        </w:rPr>
        <w:t>QUOTE (in highlight-box)</w:t>
      </w:r>
    </w:p>
    <w:p>
      <w:r>
        <w:rPr>
          <w:i/>
        </w:rPr>
        <w:t>"De vraag naar onze technische detachering is sinds eind 2025 met [XX]% gestegen. Veel vakmensen die we nu binnenhalen, kwamen eerst als zzp'er bij dezelfde opdrachtgever."</w:t>
      </w:r>
    </w:p>
    <w:p>
      <w:r>
        <w:rPr>
          <w:b w:val="0"/>
          <w:i/>
          <w:color w:val="555555"/>
          <w:sz w:val="20"/>
        </w:rPr>
        <w:t>— [Naam], recruitmentmanager Maintec</w:t>
      </w:r>
    </w:p>
    <w:p>
      <w:pPr>
        <w:pStyle w:val="Heading2"/>
      </w:pPr>
      <w:r>
        <w:t>4.3 Zzp vs. detachering bij Maintec — eerlijk vergeleken</w:t>
      </w:r>
    </w:p>
    <w:p>
      <w:r>
        <w:rPr>
          <w:b/>
          <w:color w:val="E85A1F"/>
          <w:sz w:val="18"/>
        </w:rPr>
        <w:t>H2</w:t>
      </w:r>
    </w:p>
    <w:p>
      <w:r>
        <w:t>Wat je inlevert. Wat je terugkrijgt.</w:t>
      </w:r>
    </w:p>
    <w:p>
      <w:r>
        <w:rPr>
          <w:b/>
          <w:color w:val="E85A1F"/>
          <w:sz w:val="18"/>
        </w:rPr>
        <w:t>INTRO</w:t>
      </w:r>
    </w:p>
    <w:p>
      <w:r>
        <w:t>We doen niet alsof detachering hetzelfde is als zzp'en. Het verschilt op een paar punten — en op andere punten win je juist. Hieronder de eerlijke vergelijking:</w:t>
      </w:r>
    </w:p>
    <w:tbl>
      <w:tblPr>
        <w:tblStyle w:val="LightGrid-Accent2"/>
        <w:tblW w:type="auto" w:w="0"/>
        <w:tblLook w:firstColumn="1" w:firstRow="1" w:lastColumn="0" w:lastRow="0" w:noHBand="0" w:noVBand="1" w:val="04A0"/>
      </w:tblPr>
      <w:tblGrid>
        <w:gridCol w:w="3249"/>
        <w:gridCol w:w="3249"/>
        <w:gridCol w:w="3249"/>
      </w:tblGrid>
      <w:tr>
        <w:tc>
          <w:tcPr>
            <w:tcW w:type="dxa" w:w="3249"/>
          </w:tcPr>
          <w:p>
            <w:r/>
          </w:p>
        </w:tc>
        <w:tc>
          <w:tcPr>
            <w:tcW w:type="dxa" w:w="3249"/>
          </w:tcPr>
          <w:p>
            <w:r>
              <w:t>Als zzp'er</w:t>
            </w:r>
          </w:p>
        </w:tc>
        <w:tc>
          <w:tcPr>
            <w:tcW w:type="dxa" w:w="3249"/>
          </w:tcPr>
          <w:p>
            <w:r>
              <w:t>Gedetacheerd bij Maintec</w:t>
            </w:r>
          </w:p>
        </w:tc>
      </w:tr>
      <w:tr>
        <w:tc>
          <w:tcPr>
            <w:tcW w:type="dxa" w:w="3249"/>
          </w:tcPr>
          <w:p>
            <w:r>
              <w:rPr>
                <w:b/>
              </w:rPr>
              <w:t>Uurtarief / inkomen</w:t>
            </w:r>
          </w:p>
        </w:tc>
        <w:tc>
          <w:tcPr>
            <w:tcW w:type="dxa" w:w="3249"/>
          </w:tcPr>
          <w:p>
            <w:r>
              <w:t>Je factureert het bruto-tarief; netto verschilt sterk per situatie</w:t>
            </w:r>
          </w:p>
        </w:tc>
        <w:tc>
          <w:tcPr>
            <w:tcW w:type="dxa" w:w="3249"/>
          </w:tcPr>
          <w:p>
            <w:r>
              <w:t>Marktconform bruto-uurloon + vakantiegeld + toeslagen (NBBU-cao). Bereken je netto met de calculator hieronder.</w:t>
            </w:r>
          </w:p>
        </w:tc>
      </w:tr>
      <w:tr>
        <w:tc>
          <w:tcPr>
            <w:tcW w:type="dxa" w:w="3249"/>
          </w:tcPr>
          <w:p>
            <w:r>
              <w:rPr>
                <w:b/>
              </w:rPr>
              <w:t>Afwisseling van opdrachten</w:t>
            </w:r>
          </w:p>
        </w:tc>
        <w:tc>
          <w:tcPr>
            <w:tcW w:type="dxa" w:w="3249"/>
          </w:tcPr>
          <w:p>
            <w:r>
              <w:t>Je kiest zelf — als je opdrachten kunt vinden</w:t>
            </w:r>
          </w:p>
        </w:tc>
        <w:tc>
          <w:tcPr>
            <w:tcW w:type="dxa" w:w="3249"/>
          </w:tcPr>
          <w:p>
            <w:r>
              <w:t>Wij regelen wisselende opdrachten in jouw vakgebied en regio</w:t>
            </w:r>
          </w:p>
        </w:tc>
      </w:tr>
      <w:tr>
        <w:tc>
          <w:tcPr>
            <w:tcW w:type="dxa" w:w="3249"/>
          </w:tcPr>
          <w:p>
            <w:r>
              <w:rPr>
                <w:b/>
              </w:rPr>
              <w:t>Doorbetaling bij ziekte</w:t>
            </w:r>
          </w:p>
        </w:tc>
        <w:tc>
          <w:tcPr>
            <w:tcW w:type="dxa" w:w="3249"/>
          </w:tcPr>
          <w:p>
            <w:r>
              <w:t>Alleen met een arbeidsongeschiktheidsverzekering (eigen kosten)</w:t>
            </w:r>
          </w:p>
        </w:tc>
        <w:tc>
          <w:tcPr>
            <w:tcW w:type="dxa" w:w="3249"/>
          </w:tcPr>
          <w:p>
            <w:r>
              <w:t>100% doorbetaling vanaf dag 1, conform cao</w:t>
            </w:r>
          </w:p>
        </w:tc>
      </w:tr>
      <w:tr>
        <w:tc>
          <w:tcPr>
            <w:tcW w:type="dxa" w:w="3249"/>
          </w:tcPr>
          <w:p>
            <w:r>
              <w:rPr>
                <w:b/>
              </w:rPr>
              <w:t>Pensioen</w:t>
            </w:r>
          </w:p>
        </w:tc>
        <w:tc>
          <w:tcPr>
            <w:tcW w:type="dxa" w:w="3249"/>
          </w:tcPr>
          <w:p>
            <w:r>
              <w:t>Zelf regelen — als je eraan toekomt</w:t>
            </w:r>
          </w:p>
        </w:tc>
        <w:tc>
          <w:tcPr>
            <w:tcW w:type="dxa" w:w="3249"/>
          </w:tcPr>
          <w:p>
            <w:r>
              <w:t>Automatische opbouw via verplichte pensioenregeling</w:t>
            </w:r>
          </w:p>
        </w:tc>
      </w:tr>
      <w:tr>
        <w:tc>
          <w:tcPr>
            <w:tcW w:type="dxa" w:w="3249"/>
          </w:tcPr>
          <w:p>
            <w:r>
              <w:rPr>
                <w:b/>
              </w:rPr>
              <w:t>Vakantie</w:t>
            </w:r>
          </w:p>
        </w:tc>
        <w:tc>
          <w:tcPr>
            <w:tcW w:type="dxa" w:w="3249"/>
          </w:tcPr>
          <w:p>
            <w:r>
              <w:t>Geen vakantiegeld, geen doorbetaalde vrije dagen</w:t>
            </w:r>
          </w:p>
        </w:tc>
        <w:tc>
          <w:tcPr>
            <w:tcW w:type="dxa" w:w="3249"/>
          </w:tcPr>
          <w:p>
            <w:r>
              <w:t>Vakantiegeld + 25 vakantiedagen per jaar (cao)</w:t>
            </w:r>
          </w:p>
        </w:tc>
      </w:tr>
      <w:tr>
        <w:tc>
          <w:tcPr>
            <w:tcW w:type="dxa" w:w="3249"/>
          </w:tcPr>
          <w:p>
            <w:r>
              <w:rPr>
                <w:b/>
              </w:rPr>
              <w:t>Administratie</w:t>
            </w:r>
          </w:p>
        </w:tc>
        <w:tc>
          <w:tcPr>
            <w:tcW w:type="dxa" w:w="3249"/>
          </w:tcPr>
          <w:p>
            <w:r>
              <w:t>BTW-aangifte, IB-aangifte, urenadministratie, facturen</w:t>
            </w:r>
          </w:p>
        </w:tc>
        <w:tc>
          <w:tcPr>
            <w:tcW w:type="dxa" w:w="3249"/>
          </w:tcPr>
          <w:p>
            <w:r>
              <w:t>Geen administratie — wij doen alles</w:t>
            </w:r>
          </w:p>
        </w:tc>
      </w:tr>
      <w:tr>
        <w:tc>
          <w:tcPr>
            <w:tcW w:type="dxa" w:w="3249"/>
          </w:tcPr>
          <w:p>
            <w:r>
              <w:rPr>
                <w:b/>
              </w:rPr>
              <w:t>DBA-risico</w:t>
            </w:r>
          </w:p>
        </w:tc>
        <w:tc>
          <w:tcPr>
            <w:tcW w:type="dxa" w:w="3249"/>
          </w:tcPr>
          <w:p>
            <w:r>
              <w:t>Naheffing bij schijnzelfstandigheid mogelijk</w:t>
            </w:r>
          </w:p>
        </w:tc>
        <w:tc>
          <w:tcPr>
            <w:tcW w:type="dxa" w:w="3249"/>
          </w:tcPr>
          <w:p>
            <w:r>
              <w:t>Nul risico — je bent in loondienst bij Maintec</w:t>
            </w:r>
          </w:p>
        </w:tc>
      </w:tr>
      <w:tr>
        <w:tc>
          <w:tcPr>
            <w:tcW w:type="dxa" w:w="3249"/>
          </w:tcPr>
          <w:p>
            <w:r>
              <w:rPr>
                <w:b/>
              </w:rPr>
              <w:t>Opleiding &amp; certificering</w:t>
            </w:r>
          </w:p>
        </w:tc>
        <w:tc>
          <w:tcPr>
            <w:tcW w:type="dxa" w:w="3249"/>
          </w:tcPr>
          <w:p>
            <w:r>
              <w:t>Eigen kosten (€500-€2.500 per cursus)</w:t>
            </w:r>
          </w:p>
        </w:tc>
        <w:tc>
          <w:tcPr>
            <w:tcW w:type="dxa" w:w="3249"/>
          </w:tcPr>
          <w:p>
            <w:r>
              <w:t>Maintec investeert in jouw certificeringen (VCA, lasdiploma's, etc.)</w:t>
            </w:r>
          </w:p>
        </w:tc>
      </w:tr>
      <w:tr>
        <w:tc>
          <w:tcPr>
            <w:tcW w:type="dxa" w:w="3249"/>
          </w:tcPr>
          <w:p>
            <w:r>
              <w:rPr>
                <w:b/>
              </w:rPr>
              <w:t>Vrijheid van keuze</w:t>
            </w:r>
          </w:p>
        </w:tc>
        <w:tc>
          <w:tcPr>
            <w:tcW w:type="dxa" w:w="3249"/>
          </w:tcPr>
          <w:p>
            <w:r>
              <w:t>Volledige vrijheid wie je accepteert</w:t>
            </w:r>
          </w:p>
        </w:tc>
        <w:tc>
          <w:tcPr>
            <w:tcW w:type="dxa" w:w="3249"/>
          </w:tcPr>
          <w:p>
            <w:r>
              <w:t>Je bespreekt elke nieuwe opdracht met je recruiter — geen verplichting</w:t>
            </w:r>
          </w:p>
        </w:tc>
      </w:tr>
    </w:tbl>
    <w:p/>
    <w:p>
      <w:r>
        <w:rPr>
          <w:b/>
          <w:color w:val="E85A1F"/>
          <w:sz w:val="18"/>
        </w:rPr>
        <w:t>CTA ONDER TABEL</w:t>
      </w:r>
    </w:p>
    <w:p>
      <w:r>
        <w:t>Bereken zelf je netto-inkomen via detachering →</w:t>
      </w:r>
    </w:p>
    <w:p>
      <w:pPr>
        <w:pStyle w:val="Heading2"/>
      </w:pPr>
      <w:r>
        <w:t>4.4 Waarom detachering juist bij Maintec?</w:t>
      </w:r>
    </w:p>
    <w:p>
      <w:r>
        <w:rPr>
          <w:b/>
          <w:color w:val="E85A1F"/>
          <w:sz w:val="18"/>
        </w:rPr>
        <w:t>H2</w:t>
      </w:r>
    </w:p>
    <w:p>
      <w:r>
        <w:t>Een werkgever die jouw vak begrijpt — niet 'zomaar' een uitzendbureau.</w:t>
      </w:r>
    </w:p>
    <w:p>
      <w:r>
        <w:rPr>
          <w:b/>
          <w:color w:val="E85A1F"/>
          <w:sz w:val="18"/>
        </w:rPr>
        <w:t>INTRO</w:t>
      </w:r>
    </w:p>
    <w:p>
      <w:r>
        <w:t>Maintec is sinds 2001 specialist in technische detachering en uitzending. Geen brede HR-keten, maar 10 lokale vestigingen met recruiters die zelf uit de techniek komen. Vier redenen waarom vakmensen voor ons kiezen:</w:t>
      </w:r>
    </w:p>
    <w:tbl>
      <w:tblPr>
        <w:tblStyle w:val="LightShading-Accent2"/>
        <w:tblW w:type="auto" w:w="0"/>
        <w:tblLook w:firstColumn="1" w:firstRow="1" w:lastColumn="0" w:lastRow="0" w:noHBand="0" w:noVBand="1" w:val="04A0"/>
      </w:tblPr>
      <w:tblGrid>
        <w:gridCol w:w="4873"/>
        <w:gridCol w:w="4873"/>
      </w:tblGrid>
      <w:tr>
        <w:tc>
          <w:tcPr>
            <w:tcW w:type="dxa" w:w="4873"/>
          </w:tcPr>
          <w:p>
            <w:r>
              <w:rPr>
                <w:b/>
              </w:rPr>
              <w:t>Technisch DNA</w:t>
            </w:r>
          </w:p>
          <w:p>
            <w:r>
              <w:t>Onze recruiters spreken de taal van de werkvloer. Geen abstracte functieprofielen — wij begrijpen het verschil tussen TIG en MIG, tussen onderhoud en revisie, tussen een werkvoorbereider en een uitvoerder.</w:t>
            </w:r>
          </w:p>
        </w:tc>
        <w:tc>
          <w:tcPr>
            <w:tcW w:type="dxa" w:w="4873"/>
          </w:tcPr>
          <w:p>
            <w:r>
              <w:rPr>
                <w:b/>
              </w:rPr>
              <w:t>Lokaal netwerk</w:t>
            </w:r>
          </w:p>
          <w:p>
            <w:r>
              <w:t>10 vestigingen door heel Nederland (hoofdkantoor in Barendrecht). We plaatsen vakkrachten lokaal via ons 'Local for Local'-concept — minder reistijd, meer thuiswerk-balans.</w:t>
            </w:r>
          </w:p>
        </w:tc>
      </w:tr>
      <w:tr>
        <w:tc>
          <w:tcPr>
            <w:tcW w:type="dxa" w:w="4873"/>
          </w:tcPr>
          <w:p>
            <w:r>
              <w:rPr>
                <w:b/>
              </w:rPr>
              <w:t>Vakontwikkeling</w:t>
            </w:r>
          </w:p>
          <w:p>
            <w:r>
              <w:t>Via Maintec Vakschool investeren we in opleidingen en certificeringen. BBL-trajecten voor groeiers, bijscholing voor ervaren vakmensen. Op onze rekening.</w:t>
            </w:r>
          </w:p>
        </w:tc>
        <w:tc>
          <w:tcPr>
            <w:tcW w:type="dxa" w:w="4873"/>
          </w:tcPr>
          <w:p>
            <w:r>
              <w:rPr>
                <w:b/>
              </w:rPr>
              <w:t>Gecertificeerd zonder gedoe</w:t>
            </w:r>
          </w:p>
          <w:p>
            <w:r>
              <w:t>NEN-4400, VCU en VRO geregistreerd. Alle wettelijke, fiscale en veiligheidszaken zijn waterdicht geregeld — voor jou én voor de opdrachtgever waar je werkt.</w:t>
            </w:r>
          </w:p>
        </w:tc>
      </w:tr>
    </w:tbl>
    <w:p>
      <w:pPr>
        <w:pStyle w:val="Heading2"/>
      </w:pPr>
      <w:r>
        <w:t>4.5 ★ Lead magnet: Tariefcalculator zzp → detachering</w:t>
      </w:r>
    </w:p>
    <w:p>
      <w:r>
        <w:rPr>
          <w:b/>
          <w:color w:val="E85A1F"/>
          <w:sz w:val="18"/>
        </w:rPr>
        <w:t>H2</w:t>
      </w:r>
    </w:p>
    <w:p>
      <w:r>
        <w:t>Bereken in 60 seconden wat jij netto overhoudt via detachering</w:t>
      </w:r>
    </w:p>
    <w:p>
      <w:r>
        <w:rPr>
          <w:b/>
          <w:color w:val="E85A1F"/>
          <w:sz w:val="18"/>
        </w:rPr>
        <w:t>INTRO</w:t>
      </w:r>
    </w:p>
    <w:p>
      <w:r>
        <w:t>De grootste vraag van technische zzp'ers: 'Lever ik niet in?' Vul je huidige uurtarief in en zie direct hoe je netto-inkomen zich verhoudt tot een vergelijkbaar Maintec-detacheringscontract — inclusief vakantiegeld, doorbetaling bij ziekte en pensioenopbouw.</w:t>
      </w:r>
    </w:p>
    <w:p>
      <w:r>
        <w:rPr>
          <w:b/>
          <w:color w:val="E85A1F"/>
          <w:sz w:val="18"/>
        </w:rPr>
        <w:t>CALCULATOR-STAPPEN (UX)</w:t>
      </w:r>
    </w:p>
    <w:p>
      <w:pPr>
        <w:pStyle w:val="ListNumber"/>
      </w:pPr>
      <w:r>
        <w:t>STAP 1 — Huidig zzp-uurtarief (€ slider, 35-150)</w:t>
      </w:r>
    </w:p>
    <w:p>
      <w:pPr>
        <w:pStyle w:val="ListNumber"/>
      </w:pPr>
      <w:r>
        <w:t>STAP 2 — Gemiddeld declarabele uren per week (slider, 20-50)</w:t>
      </w:r>
    </w:p>
    <w:p>
      <w:pPr>
        <w:pStyle w:val="ListNumber"/>
      </w:pPr>
      <w:r>
        <w:t>STAP 3 — Vakgebied (dropdown: lassen / mechanisch onderhoud / elektrotechniek / engineering / werkvoorbereiding / overig)</w:t>
      </w:r>
    </w:p>
    <w:p>
      <w:pPr>
        <w:pStyle w:val="ListNumber"/>
      </w:pPr>
      <w:r>
        <w:t>TUSSENSTAP — Toon vergelijking: 'Jouw geschatte netto zzp' vs. 'Maintec netto-equivalent (incl. emolumenten)'</w:t>
      </w:r>
    </w:p>
    <w:p>
      <w:pPr>
        <w:pStyle w:val="ListNumber"/>
      </w:pPr>
      <w:r>
        <w:t>STAP 4 (LEAD CAPTURE) — 'Mail mij dit resultaat + persoonlijke berekening' (e-mail + telefoon optioneel)</w:t>
      </w:r>
    </w:p>
    <w:p>
      <w:pPr>
        <w:pStyle w:val="ListNumber"/>
      </w:pPr>
      <w:r>
        <w:t>BEDANKEN — 'Een recruiter belt je binnen 1 werkdag. Of bekijk gelijk passende opdrachten →'</w:t>
      </w:r>
    </w:p>
    <w:p>
      <w:r>
        <w:rPr>
          <w:b/>
          <w:color w:val="E85A1F"/>
          <w:sz w:val="18"/>
        </w:rPr>
        <w:t>REKENMETHODE (BACKEND)</w:t>
      </w:r>
    </w:p>
    <w:p>
      <w:r>
        <w:t>Hanteer NBBU-cao-uurloon op basis van vakgebied en ervaring. Tel daarbij op: 8% vakantiegeld + pensioenopbouw (~7% werkgeverslast equivalent) + 25 vakantiedagen (omgerekend ~9,6% van het bruto-jaarloon) + waarde van doorbetaling bij ziekte (gemiddeld 2,4% jaarinkomen). Trek bij zzp af: gemiddelde AOV-premie, pensioeneigen-inleg, administratiekosten, schatting belastingdruk. Toon altijd 'Indicatie — exacte berekening op intake'.</w:t>
      </w:r>
    </w:p>
    <w:p>
      <w:r>
        <w:rPr>
          <w:b/>
          <w:color w:val="E85A1F"/>
          <w:sz w:val="18"/>
        </w:rPr>
        <w:t>DESIGN-CRITERIA</w:t>
      </w:r>
    </w:p>
    <w:p>
      <w:pPr>
        <w:pStyle w:val="ListBullet"/>
      </w:pPr>
      <w:r>
        <w:t>Maximaal 3 visuele stappen vóór lead capture — niet te lang</w:t>
      </w:r>
    </w:p>
    <w:p>
      <w:pPr>
        <w:pStyle w:val="ListBullet"/>
      </w:pPr>
      <w:r>
        <w:t>Resultaat altijd tonen ook bij niet-ingevuld e-mailadres (geen 'gating' van data)</w:t>
      </w:r>
    </w:p>
    <w:p>
      <w:pPr>
        <w:pStyle w:val="ListBullet"/>
      </w:pPr>
      <w:r>
        <w:t>Mobiel-first: sliders moeten daar werken</w:t>
      </w:r>
    </w:p>
    <w:p>
      <w:pPr>
        <w:pStyle w:val="ListBullet"/>
      </w:pPr>
      <w:r>
        <w:t>Trust-elementen onder formulier: 'Maintec gebruikt je gegevens alleen voor dit advies — privacy statement'</w:t>
      </w:r>
    </w:p>
    <w:p>
      <w:pPr>
        <w:pStyle w:val="Heading2"/>
      </w:pPr>
      <w:r>
        <w:t>4.6 Hoe werkt de overstap?</w:t>
      </w:r>
    </w:p>
    <w:p>
      <w:r>
        <w:rPr>
          <w:b/>
          <w:color w:val="E85A1F"/>
          <w:sz w:val="18"/>
        </w:rPr>
        <w:t>H2</w:t>
      </w:r>
    </w:p>
    <w:p>
      <w:r>
        <w:t>Drie stappen. Maximaal twee weken.</w:t>
      </w:r>
    </w:p>
    <w:p>
      <w:pPr>
        <w:pStyle w:val="ListNumber"/>
      </w:pPr>
      <w:r>
        <w:t>INTAKE (30 minuten) — telefonisch of op een vestiging bij jou in de buurt. We bespreken je vakgebied, je huidige tarief en je voorkeuren qua opdrachten en regio.</w:t>
      </w:r>
    </w:p>
    <w:p>
      <w:pPr>
        <w:pStyle w:val="ListNumber"/>
      </w:pPr>
      <w:r>
        <w:t>MATCH — binnen een week zoeken we 1-3 passende opdrachten uit ons netwerk. Jij kiest. Geen verplichting.</w:t>
      </w:r>
    </w:p>
    <w:p>
      <w:pPr>
        <w:pStyle w:val="ListNumber"/>
      </w:pPr>
      <w:r>
        <w:t>CONTRACT &amp; START — getekend en je staat op de werkvloer. Eerste salaris uiterlijk binnen 30 dagen. Je oude zzp-opdracht kunnen we vaak omzetten naar een detacheringscontract bij dezelfde opdrachtgever.</w:t>
      </w:r>
    </w:p>
    <w:p>
      <w:r>
        <w:rPr>
          <w:b/>
          <w:color w:val="E85A1F"/>
          <w:sz w:val="18"/>
        </w:rPr>
        <w:t>REASSURANCE</w:t>
      </w:r>
    </w:p>
    <w:p>
      <w:r>
        <w:t>Twijfel je nog? Plan een vrijblijvende oriëntatie zonder verplichting. Veel vakmensen die we plaatsen, kwamen eerst voor 'gewoon even sparren'.</w:t>
      </w:r>
    </w:p>
    <w:p>
      <w:pPr>
        <w:pStyle w:val="Heading2"/>
      </w:pPr>
      <w:r>
        <w:t>4.7 Verhalen van vakmensen die de overstap maakten</w:t>
      </w:r>
    </w:p>
    <w:p>
      <w:r>
        <w:rPr>
          <w:b/>
          <w:color w:val="E85A1F"/>
          <w:sz w:val="18"/>
        </w:rPr>
        <w:t>H2</w:t>
      </w:r>
    </w:p>
    <w:p>
      <w:r>
        <w:t>Zij gingen je voor — en bleven.</w:t>
      </w:r>
    </w:p>
    <w:p>
      <w:r>
        <w:rPr>
          <w:b/>
          <w:color w:val="E85A1F"/>
          <w:sz w:val="18"/>
        </w:rPr>
        <w:t>INSTRUCTIE VOOR CMS</w:t>
      </w:r>
    </w:p>
    <w:p>
      <w:r>
        <w:t>Werf 3 testimonials van Maintec-vakmensen die in 2025/2026 vanuit zzp zijn overgestapt. Vraag toestemming voor foto + voor- en achternaam + functie + werkgebied. Hieronder template-quotes als plaatsvulling tot echte verhalen binnenkomen:</w:t>
      </w:r>
    </w:p>
    <w:p>
      <w:r>
        <w:rPr>
          <w:b/>
          <w:color w:val="E85A1F"/>
          <w:sz w:val="18"/>
        </w:rPr>
        <w:t>TEMPLATE QUOTE 1 — LASSER, 38 JAAR</w:t>
      </w:r>
    </w:p>
    <w:p>
      <w:r>
        <w:rPr>
          <w:i/>
        </w:rPr>
        <w:t>"Ik dacht echt dat ik er financieel op achteruit zou gaan. Met de calculator zag ik dat het maar [X]% scheelde — en daar krijg ik vakantiegeld, pensioen en een opleidingsbudget voor terug. De rust die dat geeft is veel waard."</w:t>
      </w:r>
    </w:p>
    <w:p>
      <w:r>
        <w:rPr>
          <w:b w:val="0"/>
          <w:i/>
          <w:color w:val="555555"/>
          <w:sz w:val="20"/>
        </w:rPr>
        <w:t>— [Naam], TIG-lasser bij [opdrachtgever] via Maintec</w:t>
      </w:r>
    </w:p>
    <w:p>
      <w:r>
        <w:rPr>
          <w:b/>
          <w:color w:val="E85A1F"/>
          <w:sz w:val="18"/>
        </w:rPr>
        <w:t>TEMPLATE QUOTE 2 — ENGINEER, 45 JAAR</w:t>
      </w:r>
    </w:p>
    <w:p>
      <w:r>
        <w:rPr>
          <w:i/>
        </w:rPr>
        <w:t>"Mijn opdrachtgever stopte met zzp'ers. Ik wilde geen vast contract — dan ben je 5 jaar aan dezelfde tekentafel vast. Bij Maintec wissel ik elke 6-12 maanden, behoud mijn netwerk en doe waar ik goed in ben."</w:t>
      </w:r>
    </w:p>
    <w:p>
      <w:r>
        <w:rPr>
          <w:b w:val="0"/>
          <w:i/>
          <w:color w:val="555555"/>
          <w:sz w:val="20"/>
        </w:rPr>
        <w:t>— [Naam], werkvoorbereider machinebouw via Maintec</w:t>
      </w:r>
    </w:p>
    <w:p>
      <w:pPr>
        <w:pStyle w:val="Heading2"/>
      </w:pPr>
      <w:r>
        <w:t>4.8 Veelgestelde vragen</w:t>
      </w:r>
    </w:p>
    <w:p>
      <w:r>
        <w:rPr>
          <w:b/>
          <w:color w:val="E85A1F"/>
          <w:sz w:val="18"/>
        </w:rPr>
        <w:t>H2</w:t>
      </w:r>
    </w:p>
    <w:p>
      <w:r>
        <w:t>Eerlijke antwoorden op de vragen die we het meest krijgen.</w:t>
      </w:r>
    </w:p>
    <w:p>
      <w:r>
        <w:rPr>
          <w:b/>
        </w:rPr>
        <w:t>V: Lever ik echt niet in qua tarief?</w:t>
      </w:r>
    </w:p>
    <w:p>
      <w:r>
        <w:t>A: Vaak minder dan zzp'ers denken. Bij Maintec krijg je marktconform brutoloon (NBBU-cao) plus vakantiegeld, pensioen, doorbetaling bij ziekte en opleidingsbudget. Tel je dat op, dan ligt het Maintec-equivalent meestal op 85-100% van het netto zzp-inkomen — en dat is zonder de uren die je nu kwijt bent aan administratie en acquisitie. Gebruik de calculator voor jouw situatie.</w:t>
      </w:r>
    </w:p>
    <w:p/>
    <w:p>
      <w:r>
        <w:rPr>
          <w:b/>
        </w:rPr>
        <w:t>V: Mag ik nog steeds zelf kiezen welke opdracht ik doe?</w:t>
      </w:r>
    </w:p>
    <w:p>
      <w:r>
        <w:t>A: Ja. We bespreken elke opdracht vóór we je voorstellen. Past het qua vakgebied, reisafstand of opdrachtgever niet, dan zoeken we verder. Geen verplichting.</w:t>
      </w:r>
    </w:p>
    <w:p/>
    <w:p>
      <w:r>
        <w:rPr>
          <w:b/>
        </w:rPr>
        <w:t>V: Kan mijn huidige opdrachtgever me overnemen via Maintec?</w:t>
      </w:r>
    </w:p>
    <w:p>
      <w:r>
        <w:t>A: Vaak wel. Veel opdrachtgevers in de techniek werken al met Maintec. Bij intake checken we of jouw opdrachtgever bij ons in het netwerk zit — zo niet, dan kunnen we contact opnemen. Je behoudt je werkplek, alleen je contractvorm verandert.</w:t>
      </w:r>
    </w:p>
    <w:p/>
    <w:p>
      <w:r>
        <w:rPr>
          <w:b/>
        </w:rPr>
        <w:t>V: Wat als ik tussen opdrachten zit — krijg ik dan nog salaris?</w:t>
      </w:r>
    </w:p>
    <w:p>
      <w:r>
        <w:t>A: Ja. Bij Maintec heb je een arbeidsovereenkomst. Tussen opdrachten ontvang je gewoon je salaris (behoudens uitzonderingen die we tijdens intake helder maken). Geen onzekerheid meer over leeg gat.</w:t>
      </w:r>
    </w:p>
    <w:p/>
    <w:p>
      <w:r>
        <w:rPr>
          <w:b/>
        </w:rPr>
        <w:t>V: Hoe zit het met mijn BV / mijn huidige onderneming?</w:t>
      </w:r>
    </w:p>
    <w:p>
      <w:r>
        <w:t>A: Die hoef je niet direct op te heffen. Veel vakmensen houden hun BV slapend aan voor eventuele toekomstige nevenwerkzaamheden. Onze recruiter denkt mee in jouw fiscale traject — wij werken samen met een aantal vaste boekhouders die hierin gespecialiseerd zijn.</w:t>
      </w:r>
    </w:p>
    <w:p/>
    <w:p>
      <w:r>
        <w:rPr>
          <w:b/>
        </w:rPr>
        <w:t>V: Verlies ik mijn vrijheid?</w:t>
      </w:r>
    </w:p>
    <w:p>
      <w:r>
        <w:t>A: Nee — je verandert van type vrijheid. De vrijheid van 'eigen baas zijn' wisselt voor de vrijheid van afwisseling zonder administratieve last. Veel vakmensen ervaren dat als rust, niet als verlies.</w:t>
      </w:r>
    </w:p>
    <w:p/>
    <w:p>
      <w:r>
        <w:rPr>
          <w:b/>
        </w:rPr>
        <w:t>V: Wat doet Maintec anders dan een uitzendbureau?</w:t>
      </w:r>
    </w:p>
    <w:p>
      <w:r>
        <w:t>A: Twee dingen: technisch DNA (recruiters uit de sector, geen generalisten) en het werkgevers-perspectief. Bij Maintec ben je niet 'tijdelijk personeel', maar een vast lid van een collectief — met opleidingstraject, ontwikkelingspad en betrokken recruiter.</w:t>
      </w:r>
    </w:p>
    <w:p/>
    <w:p>
      <w:r>
        <w:rPr>
          <w:b/>
        </w:rPr>
        <w:t>V: Hoe snel kan ik overstappen?</w:t>
      </w:r>
    </w:p>
    <w:p>
      <w:r>
        <w:t>A: Gemiddeld 5-10 werkdagen tussen eerste contact en eerste werkdag, als er een passende opdracht ligt. We hebben momenteel meer dan 250 openstaande opdrachten in de techniek.</w:t>
      </w:r>
    </w:p>
    <w:p/>
    <w:p>
      <w:pPr>
        <w:pStyle w:val="Heading2"/>
      </w:pPr>
      <w:r>
        <w:t>4.9 Slot-CTA + contactblok</w:t>
      </w:r>
    </w:p>
    <w:p>
      <w:r>
        <w:rPr>
          <w:b/>
          <w:color w:val="E85A1F"/>
          <w:sz w:val="18"/>
        </w:rPr>
        <w:t>H2</w:t>
      </w:r>
    </w:p>
    <w:p>
      <w:r>
        <w:t>Klaar voor de overstap? Of eerst sparren?</w:t>
      </w:r>
    </w:p>
    <w:p>
      <w:r>
        <w:rPr>
          <w:b/>
          <w:color w:val="E85A1F"/>
          <w:sz w:val="18"/>
        </w:rPr>
        <w:t>INTRO</w:t>
      </w:r>
    </w:p>
    <w:p>
      <w:r>
        <w:t>Vul het formulier in voor een vrijblijvende intake binnen 1 werkdag. Of bel/WhatsApp direct met een recruiter uit jouw regio.</w:t>
      </w:r>
    </w:p>
    <w:p>
      <w:r>
        <w:rPr>
          <w:b/>
          <w:color w:val="E85A1F"/>
          <w:sz w:val="18"/>
        </w:rPr>
        <w:t>FORMULIER (LINKS)</w:t>
      </w:r>
    </w:p>
    <w:p>
      <w:pPr>
        <w:pStyle w:val="ListBullet"/>
      </w:pPr>
      <w:r>
        <w:t>Naam (verplicht)</w:t>
      </w:r>
    </w:p>
    <w:p>
      <w:pPr>
        <w:pStyle w:val="ListBullet"/>
      </w:pPr>
      <w:r>
        <w:t>E-mail (verplicht)</w:t>
      </w:r>
    </w:p>
    <w:p>
      <w:pPr>
        <w:pStyle w:val="ListBullet"/>
      </w:pPr>
      <w:r>
        <w:t>Telefoonnummer (optioneel, versnelt contact)</w:t>
      </w:r>
    </w:p>
    <w:p>
      <w:pPr>
        <w:pStyle w:val="ListBullet"/>
      </w:pPr>
      <w:r>
        <w:t>Vakgebied (dropdown: lassen / mechanisch / elektro / engineering / werkvoorbereiding / overig)</w:t>
      </w:r>
    </w:p>
    <w:p>
      <w:pPr>
        <w:pStyle w:val="ListBullet"/>
      </w:pPr>
      <w:r>
        <w:t>Vestiging in de buurt (dropdown — 10 vestigingen + 'maakt niet uit')</w:t>
      </w:r>
    </w:p>
    <w:p>
      <w:pPr>
        <w:pStyle w:val="ListBullet"/>
      </w:pPr>
      <w:r>
        <w:t>Korte toelichting (optioneel textarea, max 500 tekens)</w:t>
      </w:r>
    </w:p>
    <w:p>
      <w:pPr>
        <w:pStyle w:val="ListBullet"/>
      </w:pPr>
      <w:r>
        <w:t>Toestemming privacy statement (verplicht checkbox)</w:t>
      </w:r>
    </w:p>
    <w:p>
      <w:r>
        <w:rPr>
          <w:b/>
          <w:color w:val="E85A1F"/>
          <w:sz w:val="18"/>
        </w:rPr>
        <w:t>FORMULIER-KNOP</w:t>
      </w:r>
    </w:p>
    <w:p>
      <w:r>
        <w:t>Vraag intake aan →</w:t>
      </w:r>
    </w:p>
    <w:p>
      <w:r>
        <w:rPr>
          <w:b/>
          <w:color w:val="E85A1F"/>
          <w:sz w:val="18"/>
        </w:rPr>
        <w:t>CONTACTBLOK (RECHTS)</w:t>
      </w:r>
    </w:p>
    <w:p>
      <w:pPr>
        <w:pStyle w:val="ListBullet"/>
      </w:pPr>
      <w:r>
        <w:t>WhatsApp-knop: 'WhatsApp ons direct →' (link naar Maintec WhatsApp-nummer)</w:t>
      </w:r>
    </w:p>
    <w:p>
      <w:pPr>
        <w:pStyle w:val="ListBullet"/>
      </w:pPr>
      <w:r>
        <w:t>Bellen: '085-XXX XXXX' (klik = bel-actie op mobiel)</w:t>
      </w:r>
    </w:p>
    <w:p>
      <w:pPr>
        <w:pStyle w:val="ListBullet"/>
      </w:pPr>
      <w:r>
        <w:t>Mail: 'detachering@maintec.nl'</w:t>
      </w:r>
    </w:p>
    <w:p>
      <w:pPr>
        <w:pStyle w:val="ListBullet"/>
      </w:pPr>
      <w:r>
        <w:t>Foto + naam van een 'recruiter die zelf uit de techniek komt' (vertrouwensanker)</w:t>
      </w:r>
    </w:p>
    <w:p>
      <w:pPr>
        <w:pStyle w:val="ListBullet"/>
      </w:pPr>
      <w:r>
        <w:t>Onder contactblok: '10 vestigingen in Nederland — zoek de dichtstbijzijnde →' (link naar /vestigingen)</w:t>
      </w:r>
    </w:p>
    <w:p>
      <w:r>
        <w:br w:type="page"/>
      </w:r>
    </w:p>
    <w:p>
      <w:pPr>
        <w:pStyle w:val="Heading1"/>
      </w:pPr>
      <w:r>
        <w:rPr>
          <w:color w:val="E85A1F"/>
        </w:rPr>
        <w:t>5. Lead-capture &amp; follow-up</w:t>
      </w:r>
    </w:p>
    <w:p>
      <w:pPr>
        <w:pStyle w:val="Heading2"/>
      </w:pPr>
      <w:r>
        <w:t>5.1 Lead-bronnen op deze pagina</w:t>
      </w:r>
    </w:p>
    <w:p>
      <w:pPr>
        <w:pStyle w:val="ListBullet"/>
      </w:pPr>
      <w:r>
        <w:t>Tariefcalculator — primaire conversie (e-mail in stap 4)</w:t>
      </w:r>
    </w:p>
    <w:p>
      <w:pPr>
        <w:pStyle w:val="ListBullet"/>
      </w:pPr>
      <w:r>
        <w:t>Intake-formulier — secundaire conversie (slot-sectie)</w:t>
      </w:r>
    </w:p>
    <w:p>
      <w:pPr>
        <w:pStyle w:val="ListBullet"/>
      </w:pPr>
      <w:r>
        <w:t>Whitepaper-download — tertiaire conversie (optioneel)</w:t>
      </w:r>
    </w:p>
    <w:p>
      <w:pPr>
        <w:pStyle w:val="ListBullet"/>
      </w:pPr>
      <w:r>
        <w:t>WhatsApp / telefoon — directe conversie (telefoongesprekken tellen voor sales-team)</w:t>
      </w:r>
    </w:p>
    <w:p>
      <w:pPr>
        <w:pStyle w:val="Heading2"/>
      </w:pPr>
      <w:r>
        <w:t>5.2 Velden, validatie en datakwaliteit</w:t>
      </w:r>
    </w:p>
    <w:p>
      <w:pPr>
        <w:pStyle w:val="ListBullet"/>
      </w:pPr>
      <w:r>
        <w:t>Naam: vrij invulveld, min 2 tekens, geen verplichte achternaam (verlaagt drempel)</w:t>
      </w:r>
    </w:p>
    <w:p>
      <w:pPr>
        <w:pStyle w:val="ListBullet"/>
      </w:pPr>
      <w:r>
        <w:t>E-mail: verplicht, valideer formaat client-side + server-side, weiger gratis throwaway-domeinen (configurable)</w:t>
      </w:r>
    </w:p>
    <w:p>
      <w:pPr>
        <w:pStyle w:val="ListBullet"/>
      </w:pPr>
      <w:r>
        <w:t>Telefoon: vrij optioneel, NL-format hint (06-, 010-, etc.)</w:t>
      </w:r>
    </w:p>
    <w:p>
      <w:pPr>
        <w:pStyle w:val="ListBullet"/>
      </w:pPr>
      <w:r>
        <w:t>Vakgebied: dropdown voor segmentatie naar juiste recruiter-team</w:t>
      </w:r>
    </w:p>
    <w:p>
      <w:pPr>
        <w:pStyle w:val="ListBullet"/>
      </w:pPr>
      <w:r>
        <w:t>Vestiging: dropdown — koppel automatisch aan accountmanager van die vestiging</w:t>
      </w:r>
    </w:p>
    <w:p>
      <w:pPr>
        <w:pStyle w:val="ListBullet"/>
      </w:pPr>
      <w:r>
        <w:t>Toelichting: textarea, max 500 tekens, geen verplichting</w:t>
      </w:r>
    </w:p>
    <w:p>
      <w:pPr>
        <w:pStyle w:val="Heading2"/>
      </w:pPr>
      <w:r>
        <w:t>5.3 Routing naar CRM / ATS</w:t>
      </w:r>
    </w:p>
    <w:p>
      <w:pPr>
        <w:pStyle w:val="ListBullet"/>
      </w:pPr>
      <w:r>
        <w:t>Submit triggert webhook naar Maintec ATS (Carerix / Connexys / OTYS — afhankelijk van huidige stack)</w:t>
      </w:r>
    </w:p>
    <w:p>
      <w:pPr>
        <w:pStyle w:val="ListBullet"/>
      </w:pPr>
      <w:r>
        <w:t>Tag lead met source = 'zzp-naar-detachering' + UTM-parameters voor attributie</w:t>
      </w:r>
    </w:p>
    <w:p>
      <w:pPr>
        <w:pStyle w:val="ListBullet"/>
      </w:pPr>
      <w:r>
        <w:t>Wijs toe aan recruiter op basis van 'vestiging' en 'vakgebied'</w:t>
      </w:r>
    </w:p>
    <w:p>
      <w:pPr>
        <w:pStyle w:val="ListBullet"/>
      </w:pPr>
      <w:r>
        <w:t>SLA: eerste contact binnen 1 werkdag — automatische e-mailbevestiging direct na submit</w:t>
      </w:r>
    </w:p>
    <w:p>
      <w:pPr>
        <w:pStyle w:val="ListBullet"/>
      </w:pPr>
      <w:r>
        <w:t>Bij geen contact binnen 24 uur: escalatie naar teamlead</w:t>
      </w:r>
    </w:p>
    <w:p>
      <w:pPr>
        <w:pStyle w:val="Heading2"/>
      </w:pPr>
      <w:r>
        <w:t>5.4 E-mail follow-up sequence</w:t>
      </w:r>
    </w:p>
    <w:p>
      <w:r>
        <w:rPr>
          <w:b/>
          <w:color w:val="E85A1F"/>
          <w:sz w:val="18"/>
        </w:rPr>
        <w:t>E-MAIL 1 — DIRECT NA SUBMIT (BEVESTIGING)</w:t>
      </w:r>
    </w:p>
    <w:p>
      <w:pPr>
        <w:pStyle w:val="ListBullet"/>
      </w:pPr>
      <w:r>
        <w:t>Onderwerp: 'Bedankt — een recruiter belt je binnen 1 werkdag'</w:t>
      </w:r>
    </w:p>
    <w:p>
      <w:pPr>
        <w:pStyle w:val="ListBullet"/>
      </w:pPr>
      <w:r>
        <w:t>Body: persoonlijke begroeting, wat ze kunnen verwachten, link naar vestigings-info, recruiter-foto</w:t>
      </w:r>
    </w:p>
    <w:p>
      <w:pPr>
        <w:pStyle w:val="ListBullet"/>
      </w:pPr>
      <w:r>
        <w:t>CTA: 'Bekijk nu al passende opdrachten →'</w:t>
      </w:r>
    </w:p>
    <w:p>
      <w:r>
        <w:rPr>
          <w:b/>
          <w:color w:val="E85A1F"/>
          <w:sz w:val="18"/>
        </w:rPr>
        <w:t>E-MAIL 2 — DAG 3 (BIJ GEEN INTAKE-AFSPRAAK)</w:t>
      </w:r>
    </w:p>
    <w:p>
      <w:pPr>
        <w:pStyle w:val="ListBullet"/>
      </w:pPr>
      <w:r>
        <w:t>Onderwerp: 'Nog niet kunnen praten? Hier is alvast extra info'</w:t>
      </w:r>
    </w:p>
    <w:p>
      <w:pPr>
        <w:pStyle w:val="ListBullet"/>
      </w:pPr>
      <w:r>
        <w:t>Body: case-study + link naar whitepaper DBA-speelboek</w:t>
      </w:r>
    </w:p>
    <w:p>
      <w:pPr>
        <w:pStyle w:val="ListBullet"/>
      </w:pPr>
      <w:r>
        <w:t>CTA: 'Plan zelf een gesprek →' (Calendly-link recruiter)</w:t>
      </w:r>
    </w:p>
    <w:p>
      <w:r>
        <w:rPr>
          <w:b/>
          <w:color w:val="E85A1F"/>
          <w:sz w:val="18"/>
        </w:rPr>
        <w:t>E-MAIL 3 — DAG 10 (BIJ GEEN INTAKE)</w:t>
      </w:r>
    </w:p>
    <w:p>
      <w:pPr>
        <w:pStyle w:val="ListBullet"/>
      </w:pPr>
      <w:r>
        <w:t>Onderwerp: 'Markt verandert — wil je nog steeds zzp blijven?'</w:t>
      </w:r>
    </w:p>
    <w:p>
      <w:pPr>
        <w:pStyle w:val="ListBullet"/>
      </w:pPr>
      <w:r>
        <w:t>Body: korte trend-update + uitnodiging om vrijblijvend terug te bellen</w:t>
      </w:r>
    </w:p>
    <w:p>
      <w:pPr>
        <w:pStyle w:val="ListBullet"/>
      </w:pPr>
      <w:r>
        <w:t>CTA: 'WhatsApp ons →'</w:t>
      </w:r>
    </w:p>
    <w:p>
      <w:r>
        <w:br w:type="page"/>
      </w:r>
    </w:p>
    <w:p>
      <w:pPr>
        <w:pStyle w:val="Heading1"/>
      </w:pPr>
      <w:r>
        <w:rPr>
          <w:color w:val="E85A1F"/>
        </w:rPr>
        <w:t>6. Implementatie-checklist</w:t>
      </w:r>
    </w:p>
    <w:p>
      <w:pPr>
        <w:pStyle w:val="Heading2"/>
      </w:pPr>
      <w:r>
        <w:t>6.1 Voor lancering (week 1-2)</w:t>
      </w:r>
    </w:p>
    <w:p>
      <w:pPr>
        <w:pStyle w:val="ListBullet"/>
      </w:pPr>
      <w:r>
        <w:t>☐ Pagina-skelet in CMS bouwen volgens wireframe (sectie 3)</w:t>
      </w:r>
    </w:p>
    <w:p>
      <w:pPr>
        <w:pStyle w:val="ListBullet"/>
      </w:pPr>
      <w:r>
        <w:t>☐ Copy uit sectie 4 plaatsen — laat marketingmanager checken op tone of voice</w:t>
      </w:r>
    </w:p>
    <w:p>
      <w:pPr>
        <w:pStyle w:val="ListBullet"/>
      </w:pPr>
      <w:r>
        <w:t>☐ Hero-foto laten maken/selecteren (eigen Maintec-fotografie) + alt-tekst</w:t>
      </w:r>
    </w:p>
    <w:p>
      <w:pPr>
        <w:pStyle w:val="ListBullet"/>
      </w:pPr>
      <w:r>
        <w:t>☐ Vergelijkingstabel (sectie 4.3) — controle door HR/payroll op cao-juistheid</w:t>
      </w:r>
    </w:p>
    <w:p>
      <w:pPr>
        <w:pStyle w:val="ListBullet"/>
      </w:pPr>
      <w:r>
        <w:t>☐ Calculator-rekenmodel valideren met finance/payroll (sectie 4.5 — rekenmethode)</w:t>
      </w:r>
    </w:p>
    <w:p>
      <w:pPr>
        <w:pStyle w:val="ListBullet"/>
      </w:pPr>
      <w:r>
        <w:t>☐ Calculator front-end laten bouwen (web-development — schatting 1-2 sprints)</w:t>
      </w:r>
    </w:p>
    <w:p>
      <w:pPr>
        <w:pStyle w:val="ListBullet"/>
      </w:pPr>
      <w:r>
        <w:t>☐ Testimonials werven (3 vakmensen, foto + quote)</w:t>
      </w:r>
    </w:p>
    <w:p>
      <w:pPr>
        <w:pStyle w:val="ListBullet"/>
      </w:pPr>
      <w:r>
        <w:t>☐ FAQ Schema.org JSON-LD plaatsen (sectie 2.3)</w:t>
      </w:r>
    </w:p>
    <w:p>
      <w:pPr>
        <w:pStyle w:val="ListBullet"/>
      </w:pPr>
      <w:r>
        <w:t>☐ Formulier koppelen aan ATS via webhook</w:t>
      </w:r>
    </w:p>
    <w:p>
      <w:pPr>
        <w:pStyle w:val="ListBullet"/>
      </w:pPr>
      <w:r>
        <w:t>☐ E-mail-flows opzetten in marketing automation tool (sectie 5.4)</w:t>
      </w:r>
    </w:p>
    <w:p>
      <w:pPr>
        <w:pStyle w:val="ListBullet"/>
      </w:pPr>
      <w:r>
        <w:t>☐ GA4 / GTM events configureren (sectie 2.4)</w:t>
      </w:r>
    </w:p>
    <w:p>
      <w:pPr>
        <w:pStyle w:val="ListBullet"/>
      </w:pPr>
      <w:r>
        <w:t>☐ Hoofdnavigatie en footer aanpassen</w:t>
      </w:r>
    </w:p>
    <w:p>
      <w:pPr>
        <w:pStyle w:val="ListBullet"/>
      </w:pPr>
      <w:r>
        <w:t>☐ Cross-links plaatsen vanuit /voor-opdrachtgevers/, /nieuws/, /werken-voor-maintec/</w:t>
      </w:r>
    </w:p>
    <w:p>
      <w:pPr>
        <w:pStyle w:val="Heading2"/>
      </w:pPr>
      <w:r>
        <w:t>6.2 Lancering &amp; promotie</w:t>
      </w:r>
    </w:p>
    <w:p>
      <w:pPr>
        <w:pStyle w:val="ListBullet"/>
      </w:pPr>
      <w:r>
        <w:t>☐ XML-sitemap updaten en bij Google Search Console indienen</w:t>
      </w:r>
    </w:p>
    <w:p>
      <w:pPr>
        <w:pStyle w:val="ListBullet"/>
      </w:pPr>
      <w:r>
        <w:t>☐ LinkedIn-post + 3 follow-up posts in 4 weken (targeting: zzp + techniek)</w:t>
      </w:r>
    </w:p>
    <w:p>
      <w:pPr>
        <w:pStyle w:val="ListBullet"/>
      </w:pPr>
      <w:r>
        <w:t>☐ Google Ads-campagne op kernzoekwoorden (€[budget]/maand startbudget)</w:t>
      </w:r>
    </w:p>
    <w:p>
      <w:pPr>
        <w:pStyle w:val="ListBullet"/>
      </w:pPr>
      <w:r>
        <w:t>☐ Nieuwsbrief naar bestaande database (zzp-tag) — 1 mailing met de calculator als focus</w:t>
      </w:r>
    </w:p>
    <w:p>
      <w:pPr>
        <w:pStyle w:val="ListBullet"/>
      </w:pPr>
      <w:r>
        <w:t>☐ Persbericht naar vakmedia (Metaal &amp; Techniek, Vakblad Energietechniek, etc.)</w:t>
      </w:r>
    </w:p>
    <w:p>
      <w:pPr>
        <w:pStyle w:val="ListBullet"/>
      </w:pPr>
      <w:r>
        <w:t>☐ Briefing aan alle recruiters: hoe leads opvolgen, wat te zeggen, calculator demo</w:t>
      </w:r>
    </w:p>
    <w:p>
      <w:pPr>
        <w:pStyle w:val="Heading2"/>
      </w:pPr>
      <w:r>
        <w:t>6.3 Na lancering — A/B-tests &amp; optimalisatie</w:t>
      </w:r>
    </w:p>
    <w:p>
      <w:pPr>
        <w:pStyle w:val="ListBullet"/>
      </w:pPr>
      <w:r>
        <w:t>☐ A/B-test hero H1: 'Stopt je zzp-opdracht?' vs. 'Wat is je netto na DBA?'</w:t>
      </w:r>
    </w:p>
    <w:p>
      <w:pPr>
        <w:pStyle w:val="ListBullet"/>
      </w:pPr>
      <w:r>
        <w:t>☐ A/B-test CTA-knop: 'Bereken mijn netto-tarief' vs. 'Wat hou ik over?'</w:t>
      </w:r>
    </w:p>
    <w:p>
      <w:pPr>
        <w:pStyle w:val="ListBullet"/>
      </w:pPr>
      <w:r>
        <w:t>☐ A/B-test positie calculator: hoog (na hero) vs. midden (huidige positie)</w:t>
      </w:r>
    </w:p>
    <w:p>
      <w:pPr>
        <w:pStyle w:val="ListBullet"/>
      </w:pPr>
      <w:r>
        <w:t>☐ Heatmap-analyse na 4 weken (Hotjar / Microsoft Clarity)</w:t>
      </w:r>
    </w:p>
    <w:p>
      <w:pPr>
        <w:pStyle w:val="ListBullet"/>
      </w:pPr>
      <w:r>
        <w:t>☐ Maandelijkse review conversieratio's vs. KPI-targets (sectie 1.3)</w:t>
      </w:r>
    </w:p>
    <w:p>
      <w:pPr>
        <w:pStyle w:val="ListBullet"/>
      </w:pPr>
      <w:r>
        <w:t>☐ Conversie-interview met 5 vakmensen die converteerden — wat gaf de doorslag?</w:t>
      </w:r>
    </w:p>
    <w:p>
      <w:r>
        <w:br w:type="page"/>
      </w:r>
    </w:p>
    <w:p>
      <w:pPr>
        <w:pStyle w:val="Heading1"/>
      </w:pPr>
      <w:r>
        <w:rPr>
          <w:color w:val="E85A1F"/>
        </w:rPr>
        <w:t>7. Bijlage — concurrentie-referenties</w:t>
      </w:r>
    </w:p>
    <w:p>
      <w:r>
        <w:t>Onderstaande concurrenten hebben al een vergelijkbare pagina. Gebruik ter inspiratie, maar laat de toon en propositie van Maintec eigen blijven (vakgericht, lokaal, geen HR-jargon).</w:t>
      </w:r>
    </w:p>
    <w:p>
      <w:pPr>
        <w:pStyle w:val="ListBullet"/>
      </w:pPr>
      <w:r>
        <w:t>YER — https://www.yer.nl/kandidaten/zzp-schijnzelfstandigheid/  →  Bevat 10-vragen DBA-check + informatiegids als lead magnet. Sterk in autoriteit (Belastingdienst-toon), zwak in empathie (geen verhalen).</w:t>
      </w:r>
    </w:p>
    <w:p>
      <w:pPr>
        <w:pStyle w:val="ListBullet"/>
      </w:pPr>
      <w:r>
        <w:t>Brunel, DPA — Hebben kortere pagina's, gericht op opdrachtgevers. Minder relevant als directe benchmark voor zzp-pagina.</w:t>
      </w:r>
    </w:p>
    <w:p>
      <w:pPr>
        <w:pStyle w:val="ListBullet"/>
      </w:pPr>
      <w:r>
        <w:t>Bring at Work, Flexhub — Niche-bureaus die de detachering-route stevig in de markt zetten. Goed voor inspiratie qua copy-toon.</w:t>
      </w:r>
    </w:p>
    <w:p>
      <w:pPr>
        <w:pStyle w:val="Heading2"/>
      </w:pPr>
      <w:r>
        <w:t>Slotwoord</w:t>
      </w:r>
    </w:p>
    <w:p>
      <w:r>
        <w:t>Deze pagina is een opvangnet voor een doelgroep die nú actief op zoek is. Goede uitvoering kan binnen 6 maanden tientallen extra plaatsingen opleveren — een groep die anders bij YER, Brunel of een concurrent landt. Bij vragen of wijzigingen: vraag een herziene versie aan via je marketingteam.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