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Методы и технологии программирования</w:t>
      </w:r>
    </w:p>
    <w:p>
      <w:pPr>
        <w:pStyle w:val="Normal"/>
        <w:spacing w:before="0"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20.09.2023</w:t>
      </w:r>
    </w:p>
    <w:p>
      <w:pPr>
        <w:pStyle w:val="Normal"/>
        <w:spacing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Варианты записи программы для машины Тьюринга: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Последовательность команд: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(первая пара — это исходная комбинация (первый символ – символ алфавита, второй - состояние), последняя пара — это результирующая пара (результат работы этой команды),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движение). Здесь явно не указывается остановка алгоритма.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Табличный:</w:t>
      </w:r>
    </w:p>
    <w:tbl>
      <w:tblPr>
        <w:tblStyle w:val="a4"/>
        <w:tblpPr w:vertAnchor="text" w:horzAnchor="margin" w:tblpXSpec="right" w:leftFromText="180" w:rightFromText="180" w:tblpY="102"/>
        <w:tblW w:w="935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09"/>
        <w:gridCol w:w="2010"/>
        <w:gridCol w:w="2014"/>
        <w:gridCol w:w="1654"/>
        <w:gridCol w:w="1668"/>
      </w:tblGrid>
      <w:tr>
        <w:trPr/>
        <w:tc>
          <w:tcPr>
            <w:tcW w:w="2009" w:type="dxa"/>
            <w:tcBorders>
              <w:top w:val="nil"/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0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201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165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ru-RU" w:eastAsia="en-US" w:bidi="ar-SA"/>
              </w:rPr>
              <w:t>…</w:t>
            </w:r>
          </w:p>
        </w:tc>
        <w:tc>
          <w:tcPr>
            <w:tcW w:w="1668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k</w:t>
            </w:r>
          </w:p>
        </w:tc>
      </w:tr>
      <w:tr>
        <w:trPr/>
        <w:tc>
          <w:tcPr>
            <w:tcW w:w="2009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a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20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, 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, X</w:t>
            </w:r>
          </w:p>
        </w:tc>
        <w:tc>
          <w:tcPr>
            <w:tcW w:w="201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8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09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a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20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8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09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ru-RU" w:eastAsia="en-US" w:bidi="ar-SA"/>
              </w:rPr>
              <w:t>…</w:t>
            </w:r>
          </w:p>
        </w:tc>
        <w:tc>
          <w:tcPr>
            <w:tcW w:w="20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8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09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a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n</w:t>
            </w:r>
          </w:p>
        </w:tc>
        <w:tc>
          <w:tcPr>
            <w:tcW w:w="2010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8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28"/>
          <w:szCs w:val="28"/>
        </w:rPr>
      </w:pPr>
      <w:r/>
      <w:r>
        <w:rPr>
          <w:sz w:val="28"/>
          <w:szCs w:val="28"/>
        </w:rPr>
        <w:t>Множество вершин и множество рёбер (Графы). Граф является помеченным если его вершины имеют какую-нибудь метку. Вершины соединяются дугами, имеющими направление (по факту просто стрелочка). Над каждой дугой должна быть прописана команда.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Программа для машины Тьюринга работает пока будет встречаться исходная комбинация характерная для …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= {1, e}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F(x) = 0</w:t>
      </w:r>
    </w:p>
    <w:tbl>
      <w:tblPr>
        <w:tblStyle w:val="a4"/>
        <w:tblW w:w="280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4"/>
        <w:gridCol w:w="934"/>
        <w:gridCol w:w="934"/>
      </w:tblGrid>
      <w:tr>
        <w:trPr/>
        <w:tc>
          <w:tcPr>
            <w:tcW w:w="934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934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  <w:tab/>
            </w:r>
          </w:p>
        </w:tc>
        <w:tc>
          <w:tcPr>
            <w:tcW w:w="934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R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При выполнении информация должна быть корректной: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Работа может быть осуществлена только с символами алфавит. Если попадается символ не из алфавита, программа зацикливается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В момент начала читающая головка должна находиться над первым символом исходных данных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Данные, которые обрабатываются должны соответствовать условию задачи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После завершения действий читающая головка должна вернуться к первому символу результата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a4"/>
        <w:tblW w:w="46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4"/>
        <w:gridCol w:w="934"/>
        <w:gridCol w:w="934"/>
        <w:gridCol w:w="934"/>
        <w:gridCol w:w="934"/>
      </w:tblGrid>
      <w:tr>
        <w:trPr/>
        <w:tc>
          <w:tcPr>
            <w:tcW w:w="934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</w:p>
        </w:tc>
        <w:tc>
          <w:tcPr>
            <w:tcW w:w="934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934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934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L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R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4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R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= {1, e}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F(x, y) = x + y</w:t>
      </w:r>
    </w:p>
    <w:tbl>
      <w:tblPr>
        <w:tblStyle w:val="a4"/>
        <w:tblW w:w="74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4"/>
        <w:gridCol w:w="934"/>
        <w:gridCol w:w="935"/>
        <w:gridCol w:w="934"/>
        <w:gridCol w:w="933"/>
        <w:gridCol w:w="937"/>
        <w:gridCol w:w="933"/>
        <w:gridCol w:w="935"/>
      </w:tblGrid>
      <w:tr>
        <w:trPr/>
        <w:tc>
          <w:tcPr>
            <w:tcW w:w="934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0</w:t>
            </w:r>
          </w:p>
        </w:tc>
        <w:tc>
          <w:tcPr>
            <w:tcW w:w="935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93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</w:p>
        </w:tc>
        <w:tc>
          <w:tcPr>
            <w:tcW w:w="93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5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5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0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5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7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5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5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22.09.2023</w:t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>Тезис Тьюринга:</w:t>
      </w:r>
      <w:r>
        <w:rPr>
          <w:sz w:val="28"/>
          <w:szCs w:val="28"/>
          <w:highlight w:val="yellow"/>
        </w:rPr>
        <w:t xml:space="preserve"> </w:t>
      </w:r>
      <w:r>
        <w:rPr>
          <w:i/>
          <w:iCs/>
          <w:sz w:val="28"/>
          <w:szCs w:val="28"/>
          <w:highlight w:val="yellow"/>
        </w:rPr>
        <w:t>Для всякого вербального алгоритма может быть записана машина Тьюринга, которая вырабатывает один и тот же результат при одинаковых исходных данных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Для постановки задачи, которая выполняется заказчиком, может быть получено решение …</w:t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 xml:space="preserve">Композиция машин Тьюринга: </w:t>
      </w:r>
      <w:r>
        <w:rPr>
          <w:i/>
          <w:iCs/>
          <w:sz w:val="28"/>
          <w:szCs w:val="28"/>
        </w:rPr>
        <w:t>действия, которые могут выполняться над машинами Тьюринга</w:t>
      </w:r>
    </w:p>
    <w:p>
      <w:pPr>
        <w:pStyle w:val="Normal"/>
        <w:spacing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Композиции: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i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>Последовательное соединение</w:t>
      </w:r>
      <w:r>
        <w:rPr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>после завершения одной машины Тьюринга нужно автоматически совершить переход к началу другой машины Тьюринга.</w:t>
        <w:br/>
        <w:t>Способы записи:</w:t>
      </w:r>
    </w:p>
    <w:p>
      <w:pPr>
        <w:pStyle w:val="ListParagraph"/>
        <w:numPr>
          <w:ilvl w:val="1"/>
          <w:numId w:val="3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В каждую ячейку таблицы, которая является завершающей для машины, необходимо вписать команду: </w:t>
      </w:r>
      <w:r>
        <w:rPr>
          <w:i/>
          <w:iCs/>
          <w:sz w:val="28"/>
          <w:szCs w:val="28"/>
          <w:lang w:val="en-US"/>
        </w:rPr>
        <w:t>iq</w:t>
      </w:r>
      <w:r>
        <w:rPr>
          <w:i/>
          <w:iCs/>
          <w:sz w:val="28"/>
          <w:szCs w:val="28"/>
          <w:vertAlign w:val="subscript"/>
        </w:rPr>
        <w:t>0</w:t>
      </w:r>
      <w:r>
        <w:rPr>
          <w:i/>
          <w:iCs/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i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это символ в строке которого устанавливается данная команда. </w:t>
      </w:r>
      <w:r>
        <w:rPr>
          <w:i/>
          <w:iCs/>
          <w:sz w:val="28"/>
          <w:szCs w:val="28"/>
          <w:lang w:val="en-US"/>
        </w:rPr>
        <w:t>q</w:t>
      </w:r>
      <w:r>
        <w:rPr>
          <w:i/>
          <w:iCs/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– начальное состояние машины Тьюринга.</w:t>
      </w:r>
    </w:p>
    <w:tbl>
      <w:tblPr>
        <w:tblStyle w:val="a4"/>
        <w:tblpPr w:vertAnchor="text" w:horzAnchor="margin" w:tblpXSpec="right" w:leftFromText="180" w:rightFromText="180" w:tblpY="49"/>
        <w:tblW w:w="9043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90"/>
        <w:gridCol w:w="2634"/>
        <w:gridCol w:w="2633"/>
        <w:gridCol w:w="2585"/>
      </w:tblGrid>
      <w:tr>
        <w:trPr/>
        <w:tc>
          <w:tcPr>
            <w:tcW w:w="1190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6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11</w:t>
            </w:r>
          </w:p>
        </w:tc>
        <w:tc>
          <w:tcPr>
            <w:tcW w:w="263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12</w:t>
            </w:r>
          </w:p>
        </w:tc>
        <w:tc>
          <w:tcPr>
            <w:tcW w:w="2585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12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10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12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22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22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</w:r>
          </w:p>
        </w:tc>
      </w:tr>
      <w:tr>
        <w:trPr/>
        <w:tc>
          <w:tcPr>
            <w:tcW w:w="1190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26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263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20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2585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1"/>
          <w:numId w:val="3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Из условий задачи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sz w:val="28"/>
          <w:szCs w:val="28"/>
        </w:rPr>
      </w:pPr>
      <w:r>
        <w:rPr>
          <w:b/>
          <w:bCs/>
          <w:sz w:val="28"/>
          <w:szCs w:val="28"/>
        </w:rPr>
        <w:t>Итерации машины Тьюринга</w:t>
      </w:r>
      <w:r>
        <w:rPr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>повторения выполнения программы машины Тьюринга. После завершения необходимо организовать автоматический переход к началу выполнения этой машины.</w:t>
      </w:r>
      <w:r>
        <w:rPr>
          <w:sz w:val="28"/>
          <w:szCs w:val="28"/>
        </w:rPr>
        <w:br/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Д/З: </w:t>
      </w:r>
      <w:r>
        <w:rPr>
          <w:sz w:val="28"/>
          <w:szCs w:val="28"/>
          <w:u w:val="single"/>
        </w:rPr>
        <w:t>1</w:t>
      </w:r>
      <w:r>
        <w:rPr>
          <w:sz w:val="28"/>
          <w:szCs w:val="28"/>
        </w:rPr>
        <w:t>111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11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 xml:space="preserve">1 – </w:t>
      </w:r>
      <w:r>
        <w:rPr>
          <w:i/>
          <w:iCs/>
          <w:sz w:val="28"/>
          <w:szCs w:val="28"/>
        </w:rPr>
        <w:t>применить объединённую машину для этой ленты (последовательности)</w:t>
      </w:r>
    </w:p>
    <w:p>
      <w:pPr>
        <w:pStyle w:val="Normal"/>
        <w:spacing w:before="0" w:after="0"/>
        <w:rPr>
          <w:i/>
          <w:i/>
          <w:iCs/>
          <w:sz w:val="28"/>
          <w:szCs w:val="28"/>
          <w:lang w:val="en-US"/>
        </w:rPr>
      </w:pPr>
      <w:r>
        <w:rPr>
          <w:i/>
          <w:iCs/>
          <w:sz w:val="28"/>
          <w:szCs w:val="28"/>
        </w:rPr>
        <w:t>1</w:t>
      </w:r>
      <w:r>
        <w:rPr>
          <w:i/>
          <w:iCs/>
          <w:sz w:val="28"/>
          <w:szCs w:val="28"/>
          <w:lang w:val="en-US"/>
        </w:rPr>
        <w:t>e1ee1…</w:t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i/>
          <w:iCs/>
          <w:sz w:val="28"/>
          <w:szCs w:val="28"/>
        </w:rPr>
      </w:r>
    </w:p>
    <w:p>
      <w:pPr>
        <w:pStyle w:val="Normal"/>
        <w:spacing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Алгорифм Маркова: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Алфавит: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= {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, …,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  <w:lang w:val="en-US"/>
        </w:rPr>
        <w:t>n</w:t>
      </w:r>
      <w:r>
        <w:rPr>
          <w:sz w:val="28"/>
          <w:szCs w:val="28"/>
        </w:rPr>
        <w:t xml:space="preserve">}, </w:t>
        <w:br/>
        <w:t xml:space="preserve">Расширенный алфавит: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’ =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 xml:space="preserve">∪ {→, →., |} </w:t>
      </w:r>
      <w:r>
        <w:rPr>
          <w:rFonts w:cs="Calibri" w:cstheme="minorHAnsi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Осуществляет работу со словами. </w:t>
      </w:r>
      <w:r>
        <w:rPr>
          <w:b/>
          <w:bCs/>
          <w:sz w:val="28"/>
          <w:szCs w:val="28"/>
        </w:rPr>
        <w:t>Слово</w:t>
      </w:r>
      <w:r>
        <w:rPr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>набор символов.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Исходными данными является слово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 и это слово формируется из символов алфавита, а результатом является слово </w:t>
      </w:r>
      <w:r>
        <w:rPr>
          <w:sz w:val="28"/>
          <w:szCs w:val="28"/>
          <w:lang w:val="en-US"/>
        </w:rPr>
        <w:t>Q</w:t>
      </w:r>
      <w:r>
        <w:rPr>
          <w:sz w:val="28"/>
          <w:szCs w:val="28"/>
        </w:rPr>
        <w:t xml:space="preserve">, которое формируется из символов алфавита </w:t>
      </w:r>
      <w:r>
        <w:rPr>
          <w:rFonts w:ascii="Cambria Math" w:hAnsi="Cambria Math"/>
          <w:sz w:val="28"/>
          <w:szCs w:val="28"/>
        </w:rPr>
        <w:t>ɑ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⇒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Q</w:t>
      </w:r>
      <w:r>
        <w:rPr>
          <w:sz w:val="28"/>
          <w:szCs w:val="28"/>
        </w:rPr>
        <w:t>, !</w:t>
      </w:r>
      <w:r>
        <w:rPr>
          <w:rFonts w:ascii="Cambria Math" w:hAnsi="Cambria Math"/>
          <w:sz w:val="28"/>
          <w:szCs w:val="28"/>
        </w:rPr>
        <w:t>ɑ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). Сам алгоритм </w:t>
      </w:r>
      <w:r>
        <w:rPr>
          <w:rFonts w:ascii="Cambria Math" w:hAnsi="Cambria Math"/>
          <w:sz w:val="28"/>
          <w:szCs w:val="28"/>
        </w:rPr>
        <w:t>ɑ</w:t>
      </w:r>
      <w:r>
        <w:rPr>
          <w:sz w:val="28"/>
          <w:szCs w:val="28"/>
        </w:rPr>
        <w:t xml:space="preserve"> представляет последовательность слова </w:t>
      </w:r>
      <w:r>
        <w:rPr>
          <w:sz w:val="28"/>
          <w:szCs w:val="28"/>
          <w:lang w:val="en-US"/>
        </w:rPr>
        <w:t>L</w:t>
      </w:r>
      <w:r>
        <w:rPr>
          <w:rFonts w:ascii="Cambria Math" w:hAnsi="Cambria Math"/>
          <w:sz w:val="32"/>
          <w:szCs w:val="32"/>
        </w:rPr>
        <w:t>ɛ</w:t>
      </w:r>
      <w:r>
        <w:rPr>
          <w:sz w:val="28"/>
          <w:szCs w:val="28"/>
          <w:lang w:val="en-US"/>
        </w:rPr>
        <w:t>R</w:t>
      </w:r>
      <w:r>
        <w:rPr>
          <w:sz w:val="28"/>
          <w:szCs w:val="28"/>
        </w:rPr>
        <w:t xml:space="preserve">. Формула подстановки действует на исходное слово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, если в нём имеется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 как левая часть формулы подстановки – заменить запись левой части формулы подстановки на запись правой части формулы подстановки.</w:t>
      </w:r>
    </w:p>
    <w:p>
      <w:pPr>
        <w:pStyle w:val="ListParagraph"/>
        <w:numPr>
          <w:ilvl w:val="1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L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  <w:lang w:val="en-US"/>
        </w:rPr>
        <w:t xml:space="preserve"> R </w:t>
      </w:r>
      <w:r>
        <w:rPr>
          <w:sz w:val="28"/>
          <w:szCs w:val="28"/>
        </w:rPr>
        <w:t>простая</w:t>
      </w:r>
    </w:p>
    <w:p>
      <w:pPr>
        <w:pStyle w:val="ListParagraph"/>
        <w:numPr>
          <w:ilvl w:val="1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L </w:t>
      </w:r>
      <w:r>
        <w:rPr>
          <w:rFonts w:cs="Cambria Math" w:ascii="Cambria Math" w:hAnsi="Cambria Math"/>
          <w:sz w:val="28"/>
          <w:szCs w:val="28"/>
        </w:rPr>
        <w:t>→.</w:t>
      </w:r>
      <w:r>
        <w:rPr>
          <w:sz w:val="28"/>
          <w:szCs w:val="28"/>
          <w:lang w:val="en-US"/>
        </w:rPr>
        <w:t xml:space="preserve"> R </w:t>
      </w:r>
      <w:r>
        <w:rPr>
          <w:sz w:val="28"/>
          <w:szCs w:val="28"/>
        </w:rPr>
        <w:t>завершающая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t xml:space="preserve">ɑ - </w:t>
      </w:r>
      <w:r>
        <w:rPr>
          <w:rFonts w:cs="Calibri" w:cstheme="minorHAnsi"/>
          <w:sz w:val="28"/>
          <w:szCs w:val="28"/>
        </w:rPr>
        <w:t xml:space="preserve">Представляет из себя слово в расширенном алфавите </w:t>
      </w:r>
      <w:r>
        <w:rPr>
          <w:rFonts w:cs="Calibri" w:cstheme="minorHAnsi"/>
          <w:sz w:val="28"/>
          <w:szCs w:val="28"/>
          <w:lang w:val="en-US"/>
        </w:rPr>
        <w:t>F</w:t>
      </w:r>
      <w:r>
        <w:rPr>
          <w:rFonts w:cs="Calibri" w:cstheme="minorHAnsi"/>
          <w:sz w:val="28"/>
          <w:szCs w:val="28"/>
          <w:vertAlign w:val="subscript"/>
        </w:rPr>
        <w:t>1</w:t>
      </w:r>
      <w:r>
        <w:rPr>
          <w:rFonts w:cs="Calibri" w:cstheme="minorHAnsi"/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F</w:t>
      </w:r>
      <w:r>
        <w:rPr>
          <w:rFonts w:cs="Calibri" w:cstheme="minorHAnsi"/>
          <w:sz w:val="28"/>
          <w:szCs w:val="28"/>
          <w:vertAlign w:val="subscript"/>
        </w:rPr>
        <w:t>2</w:t>
      </w:r>
      <w:r>
        <w:rPr>
          <w:rFonts w:cs="Calibri" w:cstheme="minorHAnsi"/>
          <w:sz w:val="28"/>
          <w:szCs w:val="28"/>
        </w:rPr>
        <w:t>|…|</w:t>
      </w:r>
      <w:r>
        <w:rPr>
          <w:rFonts w:cs="Calibri" w:cstheme="minorHAnsi"/>
          <w:sz w:val="28"/>
          <w:szCs w:val="28"/>
          <w:lang w:val="en-US"/>
        </w:rPr>
        <w:t>F</w:t>
      </w:r>
      <w:r>
        <w:rPr>
          <w:rFonts w:cs="Calibri" w:cstheme="minorHAnsi"/>
          <w:sz w:val="28"/>
          <w:szCs w:val="28"/>
          <w:vertAlign w:val="subscript"/>
          <w:lang w:val="en-US"/>
        </w:rPr>
        <w:t>k</w:t>
      </w:r>
      <w:r>
        <w:rPr>
          <w:rFonts w:cs="Calibri" w:cstheme="minorHAnsi"/>
          <w:sz w:val="28"/>
          <w:szCs w:val="28"/>
        </w:rPr>
        <w:t xml:space="preserve"> – схема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Для выполнения алгоритма нужно найти первую из формул подстановки, которая будет действовать на исходное слово </w:t>
      </w:r>
      <w:r>
        <w:rPr>
          <w:rFonts w:cs="Calibri" w:cstheme="minorHAnsi"/>
          <w:sz w:val="28"/>
          <w:szCs w:val="28"/>
          <w:lang w:val="en-US"/>
        </w:rPr>
        <w:t>P</w:t>
      </w:r>
      <w:r>
        <w:rPr>
          <w:rFonts w:cs="Calibri" w:cstheme="minorHAnsi"/>
          <w:sz w:val="28"/>
          <w:szCs w:val="28"/>
        </w:rPr>
        <w:t>. Если такая формула подстановки находится, то выполняется подстановка и запускается поиск новой формулы подстановки с начала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Z</w:t>
      </w:r>
      <w:r>
        <w:rPr>
          <w:rFonts w:cs="Calibri" w:cstheme="minorHAnsi"/>
          <w:sz w:val="28"/>
          <w:szCs w:val="28"/>
        </w:rPr>
        <w:t xml:space="preserve">: </w:t>
      </w:r>
      <w:r>
        <w:rPr>
          <w:rFonts w:cs="Calibri" w:ascii="Cambria Math" w:hAnsi="Cambria Math" w:cstheme="minorHAnsi"/>
          <w:sz w:val="28"/>
          <w:szCs w:val="28"/>
        </w:rPr>
        <w:t xml:space="preserve">ʎ </w:t>
      </w:r>
      <w:r>
        <w:rPr>
          <w:rFonts w:cs="Cambria Math" w:ascii="Cambria Math" w:hAnsi="Cambria Math"/>
          <w:sz w:val="28"/>
          <w:szCs w:val="28"/>
        </w:rPr>
        <w:t>→.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;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T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Calibri" w:cstheme="minorHAnsi"/>
          <w:sz w:val="28"/>
          <w:szCs w:val="28"/>
          <w:lang w:val="en-US"/>
        </w:rPr>
        <w:t>A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Z</w:t>
      </w:r>
      <w:r>
        <w:rPr>
          <w:rFonts w:cs="Calibri" w:cstheme="minorHAnsi"/>
          <w:sz w:val="28"/>
          <w:szCs w:val="28"/>
        </w:rPr>
        <w:t xml:space="preserve">: 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b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d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 xml:space="preserve">∆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 xml:space="preserve">ʎ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 xml:space="preserve">∆ </w:t>
      </w:r>
      <w:r>
        <w:rPr>
          <w:rFonts w:cs="Calibri" w:cstheme="minorHAnsi"/>
          <w:sz w:val="28"/>
          <w:szCs w:val="28"/>
        </w:rPr>
        <w:t>- любой символ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27.09.2023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</w:rPr>
        <w:t xml:space="preserve"> = {0, 1, 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>, +, *}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00+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0+0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01+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1+0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10+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0+1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11+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1+1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0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>0+0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1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>1+1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*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 xml:space="preserve">*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ascii="Cambria Math" w:hAnsi="Cambria Math" w:cstheme="minorHAnsi"/>
          <w:sz w:val="28"/>
          <w:szCs w:val="28"/>
        </w:rPr>
        <w:t>ʎ |</w:t>
      </w:r>
      <w:r>
        <w:rPr>
          <w:rFonts w:cs="Calibri" w:cstheme="minorHAnsi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 xml:space="preserve">→. </w:t>
      </w:r>
      <w:r>
        <w:rPr>
          <w:rFonts w:cs="Calibri" w:ascii="Cambria Math" w:hAnsi="Cambria Math" w:cstheme="minorHAnsi"/>
          <w:sz w:val="28"/>
          <w:szCs w:val="28"/>
        </w:rPr>
        <w:t xml:space="preserve">ʎ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rFonts w:cs="Calibri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  <w:lang w:val="en-US"/>
        </w:rPr>
        <w:t>c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P</w:t>
      </w:r>
      <w:r>
        <w:rPr>
          <w:rFonts w:cs="Calibri" w:cstheme="minorHAnsi"/>
          <w:sz w:val="28"/>
          <w:szCs w:val="28"/>
        </w:rPr>
        <w:t xml:space="preserve">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  <w:u w:val="thick"/>
        </w:rPr>
        <w:t>ʎ</w:t>
      </w:r>
      <w:r>
        <w:rPr>
          <w:rFonts w:cs="Calibri" w:cstheme="minorHAnsi"/>
          <w:sz w:val="28"/>
          <w:szCs w:val="28"/>
        </w:rPr>
        <w:t xml:space="preserve"> 1101010111</w:t>
      </w:r>
      <w:r>
        <w:rPr>
          <w:rFonts w:cs="Calibri" w:cstheme="minorHAnsi"/>
          <w:sz w:val="28"/>
          <w:szCs w:val="28"/>
          <w:lang w:val="en-US"/>
        </w:rPr>
        <w:t xml:space="preserve">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c1101010111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1+1c101010111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1+11+1c01010111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1+1+11c01010111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1+1+110+0c1010111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1+1+10+10c1010111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1+1+0+110c1010111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 xml:space="preserve">1+1+0+1101+1c010111 =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</w:rPr>
        <w:t xml:space="preserve"> = {а, б, в, г, д, е, ё, ж, з, и, й, к, л, м, н, о, п, р, с, т, у, ф, х, ц, ч, ш, щ, ъ, ы, ь, э, ю, я, +}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P</w:t>
      </w:r>
      <w:r>
        <w:rPr>
          <w:rFonts w:cs="Calibri" w:cstheme="minorHAnsi"/>
          <w:sz w:val="28"/>
          <w:szCs w:val="28"/>
        </w:rPr>
        <w:t xml:space="preserve"> </w:t>
      </w:r>
      <w:r>
        <w:rPr>
          <w:rFonts w:cs="Calibri" w:cstheme="minorHAnsi"/>
          <w:sz w:val="28"/>
          <w:szCs w:val="28"/>
          <w:lang w:val="en-US"/>
        </w:rPr>
        <w:t>C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Композиции алгорифмов Маркова: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Только последовательное соединение.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Первая подзадача (</w:t>
      </w:r>
      <w:r>
        <w:rPr>
          <w:rFonts w:cs="Calibri" w:cstheme="minorHAnsi"/>
          <w:sz w:val="28"/>
          <w:szCs w:val="28"/>
          <w:lang w:val="en-US"/>
        </w:rPr>
        <w:t>M</w:t>
      </w:r>
      <w:r>
        <w:rPr>
          <w:rFonts w:cs="Calibri" w:cstheme="minorHAnsi"/>
          <w:sz w:val="28"/>
          <w:szCs w:val="28"/>
        </w:rPr>
        <w:t>1):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Для каждой подстроки дописать определённый символ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арарат++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Вторая подзадача (</w:t>
      </w:r>
      <w:r>
        <w:rPr>
          <w:rFonts w:cs="Calibri" w:cstheme="minorHAnsi"/>
          <w:sz w:val="28"/>
          <w:szCs w:val="28"/>
          <w:lang w:val="en-US"/>
        </w:rPr>
        <w:t>M</w:t>
      </w:r>
      <w:r>
        <w:rPr>
          <w:rFonts w:cs="Calibri" w:cstheme="minorHAnsi"/>
          <w:sz w:val="28"/>
          <w:szCs w:val="28"/>
        </w:rPr>
        <w:t xml:space="preserve">2):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Вместо последовательности символов записать число (кол-во этих символов)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P = </w:t>
      </w:r>
      <w:r>
        <w:rPr>
          <w:rFonts w:cs="Calibri" w:ascii="Cambria Math" w:hAnsi="Cambria Math" w:cstheme="minorHAnsi"/>
          <w:sz w:val="28"/>
          <w:szCs w:val="28"/>
          <w:lang w:val="en-US"/>
        </w:rPr>
        <w:t>ßʏ</w:t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M1: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ɛßʏ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ß+ɛʏ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ɛʏ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ʏɛ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+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ʏ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ʏ</w:t>
      </w:r>
      <w:r>
        <w:rPr>
          <w:rFonts w:cs="Calibri" w:cstheme="minorHAnsi"/>
          <w:sz w:val="28"/>
          <w:szCs w:val="28"/>
          <w:lang w:val="en-US"/>
        </w:rPr>
        <w:t>+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. </w:t>
      </w:r>
      <w:r>
        <w:rPr>
          <w:rFonts w:cs="Calibri" w:ascii="Cambria Math" w:hAnsi="Cambria Math" w:cstheme="minorHAnsi"/>
          <w:sz w:val="28"/>
          <w:szCs w:val="28"/>
        </w:rPr>
        <w:t>ʎ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M2: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0+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1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1+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2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2+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3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3+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4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4+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5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5+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6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6+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7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7+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8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8+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9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9+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+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  <w:lang w:val="en-US"/>
        </w:rPr>
        <w:t>+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+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0+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. </w:t>
      </w:r>
      <w:r>
        <w:rPr>
          <w:rFonts w:cs="Calibri" w:ascii="Cambria Math" w:hAnsi="Cambria Math" w:cstheme="minorHAnsi"/>
          <w:sz w:val="28"/>
          <w:szCs w:val="28"/>
        </w:rPr>
        <w:t>ʎ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29.09.2023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 записи алгоритма М1 убрать 4 формулу подстановки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Вместо 4 формулы в М1 нужно подставить другие формулы подстановки:</w:t>
      </w:r>
    </w:p>
    <w:p>
      <w:pPr>
        <w:pStyle w:val="ListParagraph"/>
        <w:numPr>
          <w:ilvl w:val="1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4.1: </w:t>
      </w:r>
      <w:r>
        <w:rPr>
          <w:rFonts w:cs="Calibri" w:cstheme="minorHAnsi"/>
          <w:sz w:val="28"/>
          <w:szCs w:val="28"/>
          <w:lang w:val="en-US"/>
        </w:rPr>
        <w:t>+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bookmarkStart w:id="0" w:name="_Hlk147482499"/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  <w:bookmarkEnd w:id="0"/>
      <w:r>
        <w:rPr>
          <w:rFonts w:cs="Calibri" w:cstheme="minorHAnsi"/>
          <w:sz w:val="28"/>
          <w:szCs w:val="28"/>
          <w:lang w:val="en-US"/>
        </w:rPr>
        <w:t>+</w:t>
      </w:r>
    </w:p>
    <w:p>
      <w:pPr>
        <w:pStyle w:val="ListParagraph"/>
        <w:numPr>
          <w:ilvl w:val="1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4.2: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ɑ0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Убрать в М2 14 формулу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М2</w:t>
      </w:r>
      <w:r>
        <w:rPr>
          <w:rFonts w:cs="Calibri" w:cstheme="minorHAnsi"/>
          <w:sz w:val="28"/>
          <w:szCs w:val="28"/>
          <w:lang w:val="en-US"/>
        </w:rPr>
        <w:t xml:space="preserve"> </w:t>
      </w:r>
      <w:r>
        <w:rPr>
          <w:rFonts w:cs="Calibri" w:cstheme="minorHAnsi"/>
          <w:sz w:val="28"/>
          <w:szCs w:val="28"/>
        </w:rPr>
        <w:t>М1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Композиция алгорифмов Маркова идёт в обратном порядке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jc w:val="center"/>
        <w:rPr>
          <w:rFonts w:cs="Calibri" w:cstheme="minorHAnsi"/>
          <w:b/>
          <w:bCs/>
          <w:sz w:val="36"/>
          <w:szCs w:val="36"/>
        </w:rPr>
      </w:pPr>
      <w:r>
        <w:rPr>
          <w:rFonts w:cs="Calibri" w:cstheme="minorHAnsi"/>
          <w:b/>
          <w:bCs/>
          <w:sz w:val="36"/>
          <w:szCs w:val="36"/>
        </w:rPr>
        <w:t>Методика решения задач с использование вычислительной техники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mc:AlternateContent>
          <mc:Choice Requires="wps">
            <w:drawing>
              <wp:anchor behindDoc="0" distT="5080" distB="5080" distL="5080" distR="5080" simplePos="0" locked="0" layoutInCell="1" allowOverlap="1" relativeHeight="2" wp14:anchorId="25D29B4E">
                <wp:simplePos x="0" y="0"/>
                <wp:positionH relativeFrom="column">
                  <wp:posOffset>203200</wp:posOffset>
                </wp:positionH>
                <wp:positionV relativeFrom="paragraph">
                  <wp:posOffset>455295</wp:posOffset>
                </wp:positionV>
                <wp:extent cx="6477000" cy="12700"/>
                <wp:effectExtent l="5080" t="5080" r="5080" b="5080"/>
                <wp:wrapNone/>
                <wp:docPr id="1" name="Прямая соединительная линия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77120" cy="126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pt,35.85pt" to="525.95pt,36.8pt" ID="Прямая соединительная линия 1" stroked="t" o:allowincell="f" style="position:absolute;flip:y" wp14:anchorId="25D29B4E">
                <v:stroke color="white" weight="9360" dashstyle="dash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cstheme="minorHAnsi"/>
          <w:b/>
          <w:bCs/>
          <w:sz w:val="28"/>
          <w:szCs w:val="28"/>
        </w:rPr>
        <w:t>Идея</w:t>
      </w:r>
      <w:r>
        <w:rPr>
          <w:rFonts w:cs="Calibri" w:cstheme="minorHAnsi"/>
          <w:sz w:val="28"/>
          <w:szCs w:val="28"/>
        </w:rPr>
        <w:t xml:space="preserve"> – </w:t>
      </w:r>
      <w:r>
        <w:rPr>
          <w:rFonts w:cs="Calibri" w:cstheme="minorHAnsi"/>
          <w:i/>
          <w:iCs/>
          <w:sz w:val="28"/>
          <w:szCs w:val="28"/>
        </w:rPr>
        <w:t xml:space="preserve">первоначальная постановка задачи. Литературная постановка задачи. </w:t>
      </w:r>
      <w:r>
        <w:rPr>
          <w:rFonts w:cs="Calibri" w:cstheme="minorHAnsi"/>
          <w:i/>
          <w:iCs/>
          <w:color w:val="FF0000"/>
          <w:sz w:val="28"/>
          <w:szCs w:val="28"/>
        </w:rPr>
        <w:t>Никогда не работаем на основании идеи!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Анализ задачи </w:t>
      </w:r>
      <w:r>
        <w:rPr>
          <w:rFonts w:cs="Calibri" w:cstheme="minorHAnsi"/>
          <w:sz w:val="28"/>
          <w:szCs w:val="28"/>
        </w:rPr>
        <w:t>–</w:t>
      </w:r>
      <w:r>
        <w:rPr>
          <w:rFonts w:cs="Calibri" w:cstheme="minorHAnsi"/>
          <w:b/>
          <w:bCs/>
          <w:sz w:val="28"/>
          <w:szCs w:val="28"/>
        </w:rPr>
        <w:t xml:space="preserve"> </w:t>
      </w:r>
      <w:r>
        <w:rPr>
          <w:rFonts w:cs="Calibri" w:cstheme="minorHAnsi"/>
          <w:i/>
          <w:iCs/>
          <w:sz w:val="28"/>
          <w:szCs w:val="28"/>
        </w:rPr>
        <w:t>получить недостающую информацию (Системные аналитики). Нужно узнать: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Что дано? – исходная информация и максимально полная характеристика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Что требуется получить? – характеристика результата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Нужно получить алгоритм решение задачи – алгоритм, который есть сейчас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Промежуточные данные – данные, которые являются результатами одного алгоритма и исходными для другого алгоритма (Информационные потоки)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Постановка задач (Техническое задание или ТЗ)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>на основе ТЗ мы начинаем решение задачи.</w:t>
      </w:r>
    </w:p>
    <w:p>
      <w:pPr>
        <w:pStyle w:val="Normal"/>
        <w:spacing w:before="0" w:after="0"/>
        <w:ind w:firstLine="708"/>
        <w:rPr>
          <w:rFonts w:cs="Calibri" w:cstheme="minorHAnsi"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Дополнительно:</w:t>
      </w:r>
    </w:p>
    <w:p>
      <w:pPr>
        <w:pStyle w:val="ListParagraph"/>
        <w:numPr>
          <w:ilvl w:val="0"/>
          <w:numId w:val="11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Перечислить всю терминологию</w:t>
      </w:r>
    </w:p>
    <w:p>
      <w:pPr>
        <w:pStyle w:val="ListParagraph"/>
        <w:numPr>
          <w:ilvl w:val="0"/>
          <w:numId w:val="11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Указать в ТЗ соглашения, если таковые имеются в задаче.</w:t>
      </w:r>
    </w:p>
    <w:p>
      <w:pPr>
        <w:pStyle w:val="ListParagraph"/>
        <w:numPr>
          <w:ilvl w:val="0"/>
          <w:numId w:val="11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Ограничения. Как правило на информацию.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mc:AlternateContent>
          <mc:Choice Requires="wps">
            <w:drawing>
              <wp:anchor behindDoc="0" distT="5080" distB="5080" distL="5080" distR="5080" simplePos="0" locked="0" layoutInCell="0" allowOverlap="1" relativeHeight="3" wp14:anchorId="3B3A0789">
                <wp:simplePos x="0" y="0"/>
                <wp:positionH relativeFrom="margin">
                  <wp:posOffset>209550</wp:posOffset>
                </wp:positionH>
                <wp:positionV relativeFrom="paragraph">
                  <wp:posOffset>3810</wp:posOffset>
                </wp:positionV>
                <wp:extent cx="6419850" cy="6350"/>
                <wp:effectExtent l="5080" t="5080" r="5080" b="5080"/>
                <wp:wrapNone/>
                <wp:docPr id="2" name="Прямая соединительная линия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9880" cy="648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.5pt,0.3pt" to="521.95pt,0.75pt" ID="Прямая соединительная линия 2" stroked="t" o:allowincell="f" style="position:absolute;mso-position-horizontal-relative:margin" wp14:anchorId="3B3A0789">
                <v:stroke color="white" weight="9360" dashstyle="dash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cstheme="minorHAnsi"/>
          <w:b/>
          <w:bCs/>
          <w:sz w:val="28"/>
          <w:szCs w:val="28"/>
        </w:rPr>
        <w:t xml:space="preserve">- Создание математической модели (Не всегда нужно) – </w:t>
      </w:r>
      <w:r>
        <w:rPr>
          <w:rFonts w:cs="Calibri" w:cstheme="minorHAnsi"/>
          <w:i/>
          <w:iCs/>
          <w:sz w:val="28"/>
          <w:szCs w:val="28"/>
        </w:rPr>
        <w:t>аналог постановки задачи только на математическом языке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Замысел задачи – </w:t>
      </w:r>
      <w:r>
        <w:rPr>
          <w:rFonts w:cs="Calibri" w:cstheme="minorHAnsi"/>
          <w:i/>
          <w:iCs/>
          <w:sz w:val="28"/>
          <w:szCs w:val="28"/>
        </w:rPr>
        <w:t>анализируем все возможные варианты решения и обосновываем только один вариант. Обоснование должно быть формальное.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Создание нового алгоритма. Методы: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Декомпозиция – разбили на подзадачи, решили и собрали всё вместе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Итерация – повторение некоторого фрагмента решения начинающегося с фиксированных значений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Рекурсия – решение задачи с помощью этой же задачи, но с пониженной размерностью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Эвристика – способ решения задачи, который основывается на моделировании логики человека, когда алгоритма решения задачи не существует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i/>
          <w:i/>
          <w:i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Выбор языка программирования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 xml:space="preserve">язык программирования, который с минимальными преобразованиями производит выполнения решения задачи заказчика. </w:t>
      </w:r>
      <w:r>
        <w:rPr>
          <w:rFonts w:cs="Calibri" w:cstheme="minorHAnsi"/>
          <w:b/>
          <w:bCs/>
          <w:i/>
          <w:iCs/>
          <w:sz w:val="28"/>
          <w:szCs w:val="28"/>
          <w:highlight w:val="yellow"/>
        </w:rPr>
        <w:t xml:space="preserve">НО </w:t>
      </w:r>
      <w:r>
        <w:rPr>
          <w:rFonts w:cs="Calibri" w:cstheme="minorHAnsi"/>
          <w:i/>
          <w:iCs/>
          <w:sz w:val="28"/>
          <w:szCs w:val="28"/>
          <w:highlight w:val="yellow"/>
        </w:rPr>
        <w:t>минимум 80% нашей работы мы вынуждены использовать указанный языка программирования.</w:t>
      </w:r>
      <w:r>
        <w:rPr>
          <w:rFonts w:cs="Calibri" w:cstheme="minorHAnsi"/>
          <w:i/>
          <w:iCs/>
          <w:sz w:val="28"/>
          <w:szCs w:val="28"/>
        </w:rPr>
        <w:t xml:space="preserve"> Исполнить алгоритм на языке программирования.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Ручная проверка программы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mc:AlternateContent>
          <mc:Choice Requires="wps">
            <w:drawing>
              <wp:anchor behindDoc="0" distT="5080" distB="5080" distL="5080" distR="5080" simplePos="0" locked="0" layoutInCell="0" allowOverlap="1" relativeHeight="4" wp14:anchorId="3923F85F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419850" cy="5715"/>
                <wp:effectExtent l="5080" t="5080" r="5080" b="5080"/>
                <wp:wrapNone/>
                <wp:docPr id="3" name="Прямая соединительная линия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9880" cy="57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7.35pt,0.75pt" to="522.8pt,1.15pt" ID="Прямая соединительная линия 3" stroked="t" o:allowincell="f" style="position:absolute;mso-position-horizontal:right;mso-position-horizontal-relative:margin" wp14:anchorId="3923F85F">
                <v:stroke color="white" weight="9360" dashstyle="dash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4445" distB="3175" distL="3175" distR="635" simplePos="0" locked="0" layoutInCell="0" allowOverlap="1" relativeHeight="5" wp14:anchorId="26572BB5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140970" cy="1597025"/>
                <wp:effectExtent l="3175" t="4445" r="635" b="3175"/>
                <wp:wrapNone/>
                <wp:docPr id="4" name="Левая круглая скобка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120" cy="1596960"/>
                        </a:xfrm>
                        <a:prstGeom prst="leftBracket">
                          <a:avLst>
                            <a:gd name="adj" fmla="val 8333"/>
                          </a:avLst>
                        </a:prstGeom>
                        <a:noFill/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85" coordsize="21600,21600" o:spt="85" adj="1800" path="m21600,21600qx@9@10l0@1qy@11@12xnsem21600,21600qx@9@10l0@1qy@11@12nfe">
                <v:stroke joinstyle="miter"/>
                <v:formulas>
                  <v:f eqn="val 10800"/>
                  <v:f eqn="val #0"/>
                  <v:f eqn="sum height 0 @1"/>
                  <v:f eqn="sumangle 0 45 0"/>
                  <v:f eqn="cos width @3"/>
                  <v:f eqn="sin @1 @3"/>
                  <v:f eqn="sum width 0 @4"/>
                  <v:f eqn="sum @1 0 @5"/>
                  <v:f eqn="sum height @5 @1"/>
                  <v:f eqn="sum 0 21600 21600"/>
                  <v:f eqn="sum 0 21600 @1"/>
                  <v:f eqn="sum 21600 0 0"/>
                  <v:f eqn="sum 0 @1 @1"/>
                </v:formulas>
                <v:path gradientshapeok="t" o:connecttype="rect" textboxrect="@6,@7,21600,@8"/>
                <v:handles>
                  <v:h position="0,@1"/>
                </v:handles>
              </v:shapetype>
              <v:shape id="shape_0" ID="Левая круглая скобка 4" path="l-2147483623,-2147483640l-2147483622,-2147483621l0,-2147483640xel-2147483620,-2147483619l-2147483626,-2147483624l-2147483623,-2147483640e" stroked="t" o:allowincell="f" style="position:absolute;margin-left:0.25pt;margin-top:0.3pt;width:11.05pt;height:125.7pt;mso-wrap-style:none;v-text-anchor:middle;mso-position-horizontal:left;mso-position-horizontal-relative:margin" wp14:anchorId="26572BB5" type="_x0000_t85">
                <v:fill o:detectmouseclick="t" on="false"/>
                <v:stroke color="white" weight="6480" joinstyle="miter" endcap="flat"/>
                <w10:wrap type="none"/>
              </v:shape>
            </w:pict>
          </mc:Fallback>
        </mc:AlternateContent>
      </w:r>
      <w:r>
        <w:rPr>
          <w:rFonts w:cs="Calibri" w:cstheme="minorHAnsi"/>
          <w:b/>
          <w:bCs/>
          <w:sz w:val="28"/>
          <w:szCs w:val="28"/>
        </w:rPr>
        <w:t>Перенос программы на вычислительную технику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Трансляция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 xml:space="preserve">перевод программы с языка программирования на машинные коды </w:t>
      </w:r>
      <w:r>
        <w:rPr>
          <w:rFonts w:cs="Calibri" w:cstheme="minorHAnsi"/>
          <w:i/>
          <w:iCs/>
          <w:color w:val="FF0000"/>
          <w:sz w:val="28"/>
          <w:szCs w:val="28"/>
        </w:rPr>
        <w:t xml:space="preserve">(обязательное действие) </w:t>
      </w:r>
      <w:r>
        <w:rPr>
          <w:rFonts w:cs="Calibri" w:cstheme="minorHAnsi"/>
          <w:i/>
          <w:iCs/>
          <w:sz w:val="28"/>
          <w:szCs w:val="28"/>
        </w:rPr>
        <w:t xml:space="preserve">-&gt; объектный код </w:t>
      </w:r>
      <w:r>
        <w:rPr>
          <w:rFonts w:cs="Calibri" w:cstheme="minorHAnsi"/>
          <w:sz w:val="28"/>
          <w:szCs w:val="28"/>
        </w:rPr>
        <w:t>–</w:t>
      </w:r>
      <w:r>
        <w:rPr>
          <w:rFonts w:cs="Calibri" w:cstheme="minorHAnsi"/>
          <w:i/>
          <w:iCs/>
          <w:sz w:val="28"/>
          <w:szCs w:val="28"/>
        </w:rPr>
        <w:t xml:space="preserve"> машинный код, непригоден для выполнения на вычислительной технике (.</w:t>
      </w:r>
      <w:r>
        <w:rPr>
          <w:rFonts w:cs="Calibri" w:cstheme="minorHAnsi"/>
          <w:i/>
          <w:iCs/>
          <w:sz w:val="28"/>
          <w:szCs w:val="28"/>
          <w:lang w:val="en-US"/>
        </w:rPr>
        <w:t>obj</w:t>
      </w:r>
      <w:r>
        <w:rPr>
          <w:rFonts w:cs="Calibri" w:cstheme="minorHAnsi"/>
          <w:i/>
          <w:iCs/>
          <w:sz w:val="28"/>
          <w:szCs w:val="28"/>
        </w:rPr>
        <w:t>)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Сборка программы </w:t>
      </w:r>
      <w:r>
        <w:rPr>
          <w:rFonts w:cs="Calibri" w:cstheme="minorHAnsi"/>
          <w:b/>
          <w:bCs/>
          <w:i/>
          <w:iCs/>
          <w:sz w:val="28"/>
          <w:szCs w:val="28"/>
        </w:rPr>
        <w:t xml:space="preserve">(редактирование программы/связей) </w:t>
      </w:r>
      <w:r>
        <w:rPr>
          <w:rFonts w:cs="Calibri" w:cstheme="minorHAnsi"/>
          <w:b/>
          <w:bCs/>
          <w:sz w:val="28"/>
          <w:szCs w:val="28"/>
        </w:rPr>
        <w:t xml:space="preserve">-&gt; загрузочный код </w:t>
      </w:r>
      <w:r>
        <w:rPr>
          <w:rFonts w:cs="Calibri" w:cstheme="minorHAnsi"/>
          <w:i/>
          <w:iCs/>
          <w:sz w:val="28"/>
          <w:szCs w:val="28"/>
        </w:rPr>
        <w:t>(выполняется операционной системой)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Выполнение программы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Последние 4 этапа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>этапы прохождения задания через ЭВМ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Задача: Каждую минуту предоставляются результаты выброса загрязнений. Для каждого часа в течении суток: средняя величина загрязнения, кол-во нарушений которые произошли (нарушение – в течении 5 минут величина загрязнение превышает 100 тысяч единиц).</w:t>
      </w:r>
    </w:p>
    <w:p>
      <w:pPr>
        <w:pStyle w:val="ListParagraph"/>
        <w:numPr>
          <w:ilvl w:val="0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Исходная информация – измерения. Объём данных (1440 значений), которые будут предоставлены и откуда они придут (Заказчик вводит данные сам в консоли). Действительные значения.</w:t>
      </w:r>
    </w:p>
    <w:p>
      <w:pPr>
        <w:pStyle w:val="ListParagraph"/>
        <w:numPr>
          <w:ilvl w:val="0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Выходная информация – час (число 1-24), средняя величина (число, 2 знака после запятой), кол-во нарушений (целое число). Тип выводимых значений. Куда вывести результаты (вывод на монитор).</w:t>
      </w:r>
    </w:p>
    <w:p>
      <w:pPr>
        <w:pStyle w:val="ListParagraph"/>
        <w:numPr>
          <w:ilvl w:val="0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Соглашения:</w:t>
      </w:r>
    </w:p>
    <w:p>
      <w:pPr>
        <w:pStyle w:val="ListParagraph"/>
        <w:numPr>
          <w:ilvl w:val="1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Нарушением считается именно превышение в течение 5 минут</w:t>
      </w:r>
    </w:p>
    <w:p>
      <w:pPr>
        <w:pStyle w:val="ListParagraph"/>
        <w:numPr>
          <w:ilvl w:val="1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Нарушение считается в тот час, когда заканчивается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Метод пошаговой детализации</w:t>
      </w:r>
      <w:r>
        <w:rPr>
          <w:rFonts w:cs="Calibri" w:cstheme="minorHAnsi"/>
          <w:i/>
          <w:iCs/>
          <w:sz w:val="28"/>
          <w:szCs w:val="28"/>
        </w:rPr>
        <w:t xml:space="preserve"> – всё что мы можем сразу не задумываясь мы записываем на языке программирования, если не можем пишем на естественном языке.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Программа должна быть удобочитаема и самодокументирована</w:t>
      </w:r>
    </w:p>
    <w:tbl>
      <w:tblPr>
        <w:tblStyle w:val="a4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28"/>
        <w:gridCol w:w="5227"/>
      </w:tblGrid>
      <w:tr>
        <w:trPr/>
        <w:tc>
          <w:tcPr>
            <w:tcW w:w="5228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 xml:space="preserve">hour: integer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minute: integer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value: real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summa: real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i: integer (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счётчик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превышений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)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v: int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eger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 xml:space="preserve"> (счётчик нарушений)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</w:rPr>
            </w:pPr>
            <w:r>
              <w:rPr>
                <w:rFonts w:cs="Calibri" w:cstheme="minorHAnsi"/>
                <w:i/>
                <w:iCs/>
                <w:sz w:val="28"/>
                <w:szCs w:val="28"/>
              </w:rPr>
            </w:r>
          </w:p>
        </w:tc>
        <w:tc>
          <w:tcPr>
            <w:tcW w:w="5227" w:type="dxa"/>
            <w:tcBorders>
              <w:top w:val="nil"/>
              <w:left w:val="single" w:sz="12" w:space="0" w:color="000000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Обработать данные о загрязнении за 24 часа</w:t>
            </w:r>
          </w:p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Подготовить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for hour := 1 to 24</w:t>
            </w:r>
          </w:p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Обработать данные текущего часа</w:t>
            </w:r>
          </w:p>
          <w:p>
            <w:pPr>
              <w:pStyle w:val="ListParagraph"/>
              <w:widowControl w:val="false"/>
              <w:numPr>
                <w:ilvl w:val="1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Подготовить</w:t>
            </w:r>
            <w:r>
              <w:rPr>
                <w:rFonts w:eastAsia="Calibri" w:cs="Calibri" w:cstheme="minorHAnsi"/>
                <w:kern w:val="0"/>
                <w:sz w:val="28"/>
                <w:szCs w:val="28"/>
                <w:lang w:val="en-US" w:eastAsia="en-US" w:bidi="ar-SA"/>
              </w:rPr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 := 0</w:t>
              <w:br/>
              <w:t>for minute := 1 to 60</w:t>
            </w:r>
          </w:p>
          <w:p>
            <w:pPr>
              <w:pStyle w:val="ListParagraph"/>
              <w:widowControl w:val="false"/>
              <w:numPr>
                <w:ilvl w:val="1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Обработать данные текущей минуты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read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(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value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);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 xml:space="preserve"> := 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 xml:space="preserve"> + 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value</w:t>
            </w:r>
          </w:p>
          <w:p>
            <w:pPr>
              <w:pStyle w:val="ListParagraph"/>
              <w:widowControl w:val="false"/>
              <w:numPr>
                <w:ilvl w:val="2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проверить на нарушение</w:t>
            </w:r>
          </w:p>
          <w:p>
            <w:pPr>
              <w:pStyle w:val="ListParagraph"/>
              <w:widowControl w:val="false"/>
              <w:numPr>
                <w:ilvl w:val="1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Завершить</w:t>
            </w:r>
            <w:r>
              <w:rPr>
                <w:rFonts w:eastAsia="Calibri" w:cs="Calibri" w:cstheme="minorHAnsi"/>
                <w:kern w:val="0"/>
                <w:sz w:val="28"/>
                <w:szCs w:val="28"/>
                <w:lang w:val="en-US" w:eastAsia="en-US" w:bidi="ar-SA"/>
              </w:rPr>
              <w:t xml:space="preserve"> 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writeln(hour, summa/60, v)</w:t>
            </w:r>
          </w:p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Завершить обработку</w:t>
            </w:r>
          </w:p>
        </w:tc>
      </w:tr>
    </w:tbl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06.10.2023</w:t>
      </w:r>
    </w:p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Организация рекуррентных вычислений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mc:AlternateContent>
          <mc:Choice Requires="wps">
            <w:drawing>
              <wp:anchor behindDoc="0" distT="9525" distB="9525" distL="635" distR="635" simplePos="0" locked="0" layoutInCell="1" allowOverlap="1" relativeHeight="6" wp14:anchorId="355D27C7">
                <wp:simplePos x="0" y="0"/>
                <wp:positionH relativeFrom="column">
                  <wp:posOffset>1862455</wp:posOffset>
                </wp:positionH>
                <wp:positionV relativeFrom="paragraph">
                  <wp:posOffset>3810</wp:posOffset>
                </wp:positionV>
                <wp:extent cx="401320" cy="635"/>
                <wp:effectExtent l="635" t="9525" r="635" b="9525"/>
                <wp:wrapNone/>
                <wp:docPr id="5" name="Прямая соединительная линия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40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ff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6.65pt,0.3pt" to="178.2pt,0.3pt" ID="Прямая соединительная линия 5" stroked="t" o:allowincell="f" style="position:absolute" wp14:anchorId="355D27C7">
                <v:stroke color="white" weight="190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cstheme="minorHAnsi"/>
          <w:sz w:val="28"/>
          <w:szCs w:val="28"/>
          <w:lang w:val="en-US"/>
        </w:rPr>
        <w:t>{a</w:t>
      </w:r>
      <w:r>
        <w:rPr>
          <w:rFonts w:cs="Calibri" w:cstheme="minorHAnsi"/>
          <w:sz w:val="28"/>
          <w:szCs w:val="28"/>
          <w:vertAlign w:val="subscript"/>
          <w:lang w:val="en-US"/>
        </w:rPr>
        <w:t>1</w:t>
      </w:r>
      <w:r>
        <w:rPr>
          <w:rFonts w:cs="Calibri" w:cstheme="minorHAnsi"/>
          <w:sz w:val="28"/>
          <w:szCs w:val="28"/>
          <w:lang w:val="en-US"/>
        </w:rPr>
        <w:t>, a</w:t>
      </w:r>
      <w:r>
        <w:rPr>
          <w:rFonts w:cs="Calibri" w:cstheme="minorHAnsi"/>
          <w:sz w:val="28"/>
          <w:szCs w:val="28"/>
          <w:vertAlign w:val="subscript"/>
          <w:lang w:val="en-US"/>
        </w:rPr>
        <w:t>2</w:t>
      </w:r>
      <w:r>
        <w:rPr>
          <w:rFonts w:cs="Calibri" w:cstheme="minorHAnsi"/>
          <w:sz w:val="28"/>
          <w:szCs w:val="28"/>
          <w:lang w:val="en-US"/>
        </w:rPr>
        <w:t>, …, a</w:t>
      </w:r>
      <w:r>
        <w:rPr>
          <w:rFonts w:cs="Calibri" w:cstheme="minorHAnsi"/>
          <w:sz w:val="28"/>
          <w:szCs w:val="28"/>
          <w:vertAlign w:val="subscript"/>
          <w:lang w:val="en-US"/>
        </w:rPr>
        <w:t>n</w:t>
      </w:r>
      <w:r>
        <w:rPr>
          <w:rFonts w:cs="Calibri" w:cstheme="minorHAnsi"/>
          <w:sz w:val="28"/>
          <w:szCs w:val="28"/>
          <w:lang w:val="en-US"/>
        </w:rPr>
        <w:t>, … } I = 1,+</w:t>
      </w:r>
      <w:r>
        <w:rPr>
          <w:rFonts w:cs="Calibri" w:cstheme="minorHAnsi"/>
          <w:sz w:val="28"/>
          <w:szCs w:val="28"/>
        </w:rPr>
        <w:t>∞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Рекуррентная формула – формула, которая объединяет </w:t>
      </w:r>
      <w:r>
        <w:rPr>
          <w:rFonts w:cs="Calibri" w:cstheme="minorHAnsi"/>
          <w:sz w:val="28"/>
          <w:szCs w:val="28"/>
          <w:lang w:val="en-US"/>
        </w:rPr>
        <w:t>n</w:t>
      </w:r>
      <w:r>
        <w:rPr>
          <w:rFonts w:cs="Calibri" w:cstheme="minorHAnsi"/>
          <w:sz w:val="28"/>
          <w:szCs w:val="28"/>
        </w:rPr>
        <w:t xml:space="preserve">+1 </w:t>
      </w:r>
      <w:r>
        <w:rPr>
          <w:rFonts w:cs="Calibri" w:cstheme="minorHAnsi"/>
          <w:b/>
          <w:bCs/>
          <w:sz w:val="28"/>
          <w:szCs w:val="28"/>
        </w:rPr>
        <w:t>соседних</w:t>
      </w:r>
      <w:r>
        <w:rPr>
          <w:rFonts w:cs="Calibri" w:cstheme="minorHAnsi"/>
          <w:sz w:val="28"/>
          <w:szCs w:val="28"/>
        </w:rPr>
        <w:t xml:space="preserve"> членов последовательности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N</w:t>
      </w:r>
      <w:r>
        <w:rPr>
          <w:rFonts w:cs="Calibri" w:cstheme="minorHAnsi"/>
          <w:sz w:val="28"/>
          <w:szCs w:val="28"/>
        </w:rPr>
        <w:t xml:space="preserve"> – Порядок рекуррентной формулы, обязательная величина, кол-во элементов, которое мы задействуем для вычисления нового элемента последовательности. Определяет кол-во элементов последовательности значений, которых должны быть предоставлены как исходные. Минимальное кол-во переменных необходимых для реализации вычислений.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Какого вида рекуррентная формула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 xml:space="preserve">1 </w:t>
      </w:r>
      <w:r>
        <w:rPr>
          <w:rFonts w:cs="Calibri" w:cstheme="minorHAnsi"/>
          <w:sz w:val="28"/>
          <w:szCs w:val="28"/>
          <w:lang w:val="en-US"/>
        </w:rPr>
        <w:t>= 10 a</w:t>
      </w:r>
      <w:r>
        <w:rPr>
          <w:rFonts w:cs="Calibri" w:cstheme="minorHAnsi"/>
          <w:sz w:val="28"/>
          <w:szCs w:val="28"/>
          <w:vertAlign w:val="subscript"/>
          <w:lang w:val="en-US"/>
        </w:rPr>
        <w:t>2</w:t>
      </w:r>
      <w:r>
        <w:rPr>
          <w:rFonts w:cs="Calibri" w:cstheme="minorHAnsi"/>
          <w:sz w:val="28"/>
          <w:szCs w:val="28"/>
          <w:lang w:val="en-US"/>
        </w:rPr>
        <w:t xml:space="preserve"> = 20 a</w:t>
      </w:r>
      <w:r>
        <w:rPr>
          <w:rFonts w:cs="Calibri" w:cstheme="minorHAnsi"/>
          <w:sz w:val="28"/>
          <w:szCs w:val="28"/>
          <w:vertAlign w:val="subscript"/>
          <w:lang w:val="en-US"/>
        </w:rPr>
        <w:t>3</w:t>
      </w:r>
      <w:r>
        <w:rPr>
          <w:rFonts w:cs="Calibri" w:cstheme="minorHAnsi"/>
          <w:sz w:val="28"/>
          <w:szCs w:val="28"/>
          <w:lang w:val="en-US"/>
        </w:rPr>
        <w:t xml:space="preserve"> = 100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2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-1</w:t>
      </w:r>
      <w:r>
        <w:rPr>
          <w:rFonts w:cs="Calibri" w:cstheme="minorHAnsi"/>
          <w:sz w:val="28"/>
          <w:szCs w:val="28"/>
        </w:rPr>
        <w:t xml:space="preserve"> + 18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-2</w:t>
      </w:r>
      <w:r>
        <w:rPr>
          <w:rFonts w:cs="Calibri" w:cstheme="minorHAnsi"/>
          <w:sz w:val="28"/>
          <w:szCs w:val="28"/>
        </w:rPr>
        <w:t xml:space="preserve"> – 3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-3</w:t>
      </w:r>
      <w:r>
        <w:rPr>
          <w:rFonts w:cs="Calibri" w:cstheme="minorHAnsi"/>
          <w:sz w:val="28"/>
          <w:szCs w:val="28"/>
        </w:rPr>
        <w:t xml:space="preserve"> – линейная однородная формула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 = -a</w:t>
      </w:r>
      <w:r>
        <w:rPr>
          <w:rFonts w:cs="Calibri" w:cstheme="minorHAnsi"/>
          <w:sz w:val="28"/>
          <w:szCs w:val="28"/>
          <w:vertAlign w:val="subscript"/>
          <w:lang w:val="en-US"/>
        </w:rPr>
        <w:t>i-2</w:t>
      </w:r>
      <w:r>
        <w:rPr>
          <w:rFonts w:cs="Calibri" w:cstheme="minorHAnsi"/>
          <w:sz w:val="28"/>
          <w:szCs w:val="28"/>
          <w:lang w:val="en-US"/>
        </w:rPr>
        <w:t xml:space="preserve"> 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2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-1</w:t>
      </w:r>
      <w:r>
        <w:rPr>
          <w:rFonts w:cs="Calibri" w:cstheme="minorHAnsi"/>
          <w:sz w:val="28"/>
          <w:szCs w:val="28"/>
          <w:vertAlign w:val="superscript"/>
        </w:rPr>
        <w:t>2</w:t>
      </w:r>
      <w:r>
        <w:rPr>
          <w:rFonts w:cs="Calibri" w:cstheme="minorHAnsi"/>
          <w:sz w:val="28"/>
          <w:szCs w:val="28"/>
        </w:rPr>
        <w:t xml:space="preserve"> – </w:t>
      </w:r>
      <w:r>
        <w:rPr>
          <w:rFonts w:cs="Calibri" w:cstheme="minorHAnsi"/>
          <w:sz w:val="28"/>
          <w:szCs w:val="28"/>
          <w:lang w:val="en-US"/>
        </w:rPr>
        <w:t>cos</w:t>
      </w:r>
      <w:r>
        <w:rPr>
          <w:rFonts w:cs="Calibri" w:cstheme="minorHAnsi"/>
          <w:sz w:val="28"/>
          <w:szCs w:val="28"/>
        </w:rPr>
        <w:t>(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-2</w:t>
      </w:r>
      <w:r>
        <w:rPr>
          <w:rFonts w:cs="Calibri" w:cstheme="minorHAnsi"/>
          <w:sz w:val="28"/>
          <w:szCs w:val="28"/>
        </w:rPr>
        <w:t>) – нелинейная формула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2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-1</w:t>
      </w:r>
      <w:r>
        <w:rPr>
          <w:rFonts w:cs="Calibri" w:cstheme="minorHAnsi"/>
          <w:sz w:val="28"/>
          <w:szCs w:val="28"/>
        </w:rPr>
        <w:t xml:space="preserve"> + 4 – линейная неоднородная формула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-(</w:t>
      </w:r>
      <w:r>
        <w:rPr>
          <w:rFonts w:cs="Calibri" w:cstheme="minorHAnsi"/>
          <w:sz w:val="28"/>
          <w:szCs w:val="28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+ 1)</w:t>
      </w:r>
      <w:r>
        <w:rPr>
          <w:rFonts w:cs="Calibri" w:cstheme="minorHAnsi"/>
          <w:sz w:val="28"/>
          <w:szCs w:val="28"/>
          <w:vertAlign w:val="superscript"/>
        </w:rPr>
        <w:t>2</w:t>
      </w:r>
      <w:r>
        <w:rPr>
          <w:rFonts w:cs="Calibri" w:cstheme="minorHAnsi"/>
          <w:sz w:val="28"/>
          <w:szCs w:val="28"/>
        </w:rPr>
        <w:t xml:space="preserve"> * 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 xml:space="preserve">-2 </w:t>
      </w:r>
      <w:r>
        <w:rPr>
          <w:rFonts w:cs="Calibri" w:cstheme="minorHAnsi"/>
          <w:sz w:val="28"/>
          <w:szCs w:val="28"/>
        </w:rPr>
        <w:t>– линейная формула с переменными коэффициентами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x</w:t>
      </w:r>
      <w:r>
        <w:rPr>
          <w:rFonts w:cs="Calibri" w:cstheme="minorHAnsi"/>
          <w:sz w:val="28"/>
          <w:szCs w:val="28"/>
          <w:vertAlign w:val="subscript"/>
          <w:lang w:val="en-US"/>
        </w:rPr>
        <w:t>0</w:t>
      </w:r>
      <w:r>
        <w:rPr>
          <w:rFonts w:cs="Calibri" w:cstheme="minorHAnsi"/>
          <w:sz w:val="28"/>
          <w:szCs w:val="28"/>
          <w:lang w:val="en-US"/>
        </w:rPr>
        <w:t xml:space="preserve"> = y</w:t>
      </w:r>
      <w:r>
        <w:rPr>
          <w:rFonts w:cs="Calibri" w:cstheme="minorHAnsi"/>
          <w:sz w:val="28"/>
          <w:szCs w:val="28"/>
          <w:vertAlign w:val="subscript"/>
          <w:lang w:val="en-US"/>
        </w:rPr>
        <w:t>0</w:t>
      </w:r>
      <w:r>
        <w:rPr>
          <w:rFonts w:cs="Calibri" w:cstheme="minorHAnsi"/>
          <w:sz w:val="28"/>
          <w:szCs w:val="28"/>
          <w:lang w:val="en-US"/>
        </w:rPr>
        <w:t xml:space="preserve"> = 10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x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 = 0.1y</w:t>
      </w:r>
      <w:r>
        <w:rPr>
          <w:rFonts w:cs="Calibri" w:cstheme="minorHAnsi"/>
          <w:sz w:val="28"/>
          <w:szCs w:val="28"/>
          <w:vertAlign w:val="subscript"/>
          <w:lang w:val="en-US"/>
        </w:rPr>
        <w:t>i-1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vertAlign w:val="subscript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y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 = 0.1x</w:t>
      </w:r>
      <w:r>
        <w:rPr>
          <w:rFonts w:cs="Calibri" w:cstheme="minorHAnsi"/>
          <w:sz w:val="28"/>
          <w:szCs w:val="28"/>
          <w:vertAlign w:val="subscript"/>
          <w:lang w:val="en-US"/>
        </w:rPr>
        <w:t>i-1</w:t>
      </w:r>
      <w:r>
        <w:rPr>
          <w:rFonts w:cs="Calibri" w:cstheme="minorHAnsi"/>
          <w:sz w:val="28"/>
          <w:szCs w:val="28"/>
          <w:lang w:val="en-US"/>
        </w:rPr>
        <w:t xml:space="preserve"> – 0.12y</w:t>
      </w:r>
      <w:r>
        <w:rPr>
          <w:rFonts w:cs="Calibri" w:cstheme="minorHAnsi"/>
          <w:sz w:val="28"/>
          <w:szCs w:val="28"/>
          <w:vertAlign w:val="subscript"/>
          <w:lang w:val="en-US"/>
        </w:rPr>
        <w:t>i-1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  <w:r>
        <w:rPr>
          <w:rFonts w:cs="Calibri" w:cstheme="minorHAnsi"/>
          <w:sz w:val="28"/>
          <w:szCs w:val="28"/>
          <w:lang w:val="en-US"/>
        </w:rPr>
        <w:t xml:space="preserve"> &gt; 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i |x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| &lt;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  </w:t>
      </w:r>
      <w:r>
        <w:rPr>
          <w:rFonts w:cs="Calibri" w:cstheme="minorHAnsi"/>
          <w:sz w:val="28"/>
          <w:szCs w:val="28"/>
          <w:lang w:val="en-US"/>
        </w:rPr>
        <w:t>|y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| &lt;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program ex;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var x, x1, y: real;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 xml:space="preserve">      </w:t>
      </w:r>
      <w:r>
        <w:rPr>
          <w:rFonts w:cs="Calibri" w:cstheme="minorHAnsi"/>
          <w:i/>
          <w:iCs/>
          <w:sz w:val="32"/>
          <w:szCs w:val="32"/>
          <w:lang w:val="en-US"/>
        </w:rPr>
        <w:t>i: integer;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 xml:space="preserve">      </w:t>
      </w:r>
      <w:r>
        <w:rPr>
          <w:rFonts w:cs="Calibri" w:cstheme="minorHAnsi"/>
          <w:i/>
          <w:iCs/>
          <w:sz w:val="32"/>
          <w:szCs w:val="32"/>
          <w:lang w:val="en-US"/>
        </w:rPr>
        <w:t>eps: real;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x:=10;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y:=10;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read(eps);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i:=…;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while (abs(x) &gt;= eps)  (abs(y) &gt;= eps) do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x1:=x;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x:=0.1 * y;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y:= 0.1 * x1 – 0.12 * y;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i:=i+1;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end;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writeln(i);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end</w:t>
      </w:r>
      <w:r>
        <w:rPr>
          <w:rFonts w:cs="Calibri" w:cstheme="minorHAnsi"/>
          <w:i/>
          <w:iCs/>
          <w:sz w:val="32"/>
          <w:szCs w:val="32"/>
        </w:rPr>
        <w:t>.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 xml:space="preserve">Если задаётся два или более 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B</w:t>
      </w:r>
      <w:r>
        <w:rPr>
          <w:rFonts w:cs="Calibri" w:cstheme="minorHAnsi"/>
          <w:sz w:val="32"/>
          <w:szCs w:val="32"/>
          <w:vertAlign w:val="subscript"/>
          <w:lang w:val="en-US"/>
        </w:rPr>
        <w:t>1</w:t>
      </w:r>
      <w:r>
        <w:rPr>
          <w:rFonts w:cs="Calibri" w:cstheme="minorHAnsi"/>
          <w:sz w:val="32"/>
          <w:szCs w:val="32"/>
          <w:lang w:val="en-US"/>
        </w:rPr>
        <w:t>, b</w:t>
      </w:r>
      <w:r>
        <w:rPr>
          <w:rFonts w:cs="Calibri" w:cstheme="minorHAnsi"/>
          <w:sz w:val="32"/>
          <w:szCs w:val="32"/>
          <w:vertAlign w:val="subscript"/>
          <w:lang w:val="en-US"/>
        </w:rPr>
        <w:t>2</w:t>
      </w:r>
      <w:r>
        <w:rPr>
          <w:rFonts w:cs="Calibri" w:cstheme="minorHAnsi"/>
          <w:sz w:val="32"/>
          <w:szCs w:val="32"/>
          <w:lang w:val="en-US"/>
        </w:rPr>
        <w:t>, m, n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b</w:t>
      </w:r>
      <w:r>
        <w:rPr>
          <w:rFonts w:cs="Calibri" w:cstheme="minorHAnsi"/>
          <w:sz w:val="32"/>
          <w:szCs w:val="32"/>
          <w:vertAlign w:val="subscript"/>
          <w:lang w:val="en-US"/>
        </w:rPr>
        <w:t xml:space="preserve">i </w:t>
      </w:r>
      <w:r>
        <w:rPr>
          <w:rFonts w:cs="Calibri" w:cstheme="minorHAnsi"/>
          <w:sz w:val="32"/>
          <w:szCs w:val="32"/>
          <w:lang w:val="en-US"/>
        </w:rPr>
        <w:t>= b</w:t>
      </w:r>
      <w:r>
        <w:rPr>
          <w:rFonts w:cs="Calibri" w:cstheme="minorHAnsi"/>
          <w:sz w:val="32"/>
          <w:szCs w:val="32"/>
          <w:vertAlign w:val="subscript"/>
          <w:lang w:val="en-US"/>
        </w:rPr>
        <w:t>i-1</w:t>
      </w:r>
      <w:r>
        <w:rPr>
          <w:rFonts w:cs="Calibri" w:cstheme="minorHAnsi"/>
          <w:sz w:val="32"/>
          <w:szCs w:val="32"/>
          <w:lang w:val="en-US"/>
        </w:rPr>
        <w:t xml:space="preserve"> + b</w:t>
      </w:r>
      <w:r>
        <w:rPr>
          <w:rFonts w:cs="Calibri" w:cstheme="minorHAnsi"/>
          <w:sz w:val="32"/>
          <w:szCs w:val="32"/>
          <w:vertAlign w:val="subscript"/>
          <w:lang w:val="en-US"/>
        </w:rPr>
        <w:t>i-2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void main ()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{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int b = 0, b1, b2, m, n;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int i = 0;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scanf(“%d%d%d%d”, &amp;b1, &amp;b2, &amp;m, &amp;n);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while ((i &lt;= n) &amp;&amp; (b&lt;=m))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{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b = b1 + b2;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i++;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b1 = b2;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b2 = b;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printf(b);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}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  <w:lang w:val="en-US"/>
        </w:rPr>
        <w:t>}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18.10.2023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КТ: 15:15 506/2 20 минут</w:t>
      </w:r>
    </w:p>
    <w:p>
      <w:pPr>
        <w:pStyle w:val="Normal"/>
        <w:spacing w:before="0" w:after="0"/>
        <w:rPr>
          <w:rFonts w:cs="Calibri" w:cstheme="minorHAnsi"/>
          <w:b/>
          <w:bCs/>
          <w:sz w:val="32"/>
          <w:szCs w:val="32"/>
          <w:lang w:val="en-US"/>
        </w:rPr>
      </w:pPr>
      <w:r>
        <w:rPr>
          <w:rFonts w:cs="Calibri" w:cstheme="minorHAnsi"/>
          <w:b/>
          <w:bCs/>
          <w:sz w:val="32"/>
          <w:szCs w:val="32"/>
          <w:lang w:val="en-US"/>
        </w:rPr>
        <w:t>20.10.2023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  <w:lang w:val="en-US"/>
        </w:rPr>
        <w:t>h</w:t>
      </w:r>
      <w:r>
        <w:rPr>
          <w:rFonts w:cs="Calibri" w:cstheme="minorHAnsi"/>
          <w:sz w:val="32"/>
          <w:szCs w:val="32"/>
        </w:rPr>
        <w:t>, положение и стартовые координаты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h, n, x, y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  <w:lang w:val="en-US"/>
        </w:rPr>
        <w:t>line</w:t>
      </w:r>
      <w:r>
        <w:rPr>
          <w:rFonts w:cs="Calibri" w:cstheme="minorHAnsi"/>
          <w:sz w:val="32"/>
          <w:szCs w:val="32"/>
        </w:rPr>
        <w:t>(</w:t>
      </w:r>
      <w:r>
        <w:rPr>
          <w:rFonts w:cs="Calibri" w:cstheme="minorHAnsi"/>
          <w:sz w:val="32"/>
          <w:szCs w:val="32"/>
          <w:lang w:val="en-US"/>
        </w:rPr>
        <w:t>x</w:t>
      </w:r>
      <w:r>
        <w:rPr>
          <w:rFonts w:cs="Calibri" w:cstheme="minorHAnsi"/>
          <w:sz w:val="32"/>
          <w:szCs w:val="32"/>
        </w:rPr>
        <w:t xml:space="preserve">, </w:t>
      </w:r>
      <w:r>
        <w:rPr>
          <w:rFonts w:cs="Calibri" w:cstheme="minorHAnsi"/>
          <w:sz w:val="32"/>
          <w:szCs w:val="32"/>
          <w:lang w:val="en-US"/>
        </w:rPr>
        <w:t>y</w:t>
      </w:r>
      <w:r>
        <w:rPr>
          <w:rFonts w:cs="Calibri" w:cstheme="minorHAnsi"/>
          <w:sz w:val="32"/>
          <w:szCs w:val="32"/>
        </w:rPr>
        <w:t>) -&gt; проводит линию из текущей точки с указанными координатами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procedure A(n: integer);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if n &gt;= 1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then 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D(n-1); x := x - h; line(x, y);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A(n-1); y := y + h; line(x, y);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A(n-1); x := x + h; line(x, y);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B(n-1);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end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end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</w:rPr>
        <w:t xml:space="preserve">Д/З реализовать </w:t>
      </w:r>
      <w:r>
        <w:rPr>
          <w:rFonts w:cs="Calibri" w:cstheme="minorHAnsi"/>
          <w:sz w:val="32"/>
          <w:szCs w:val="32"/>
          <w:lang w:val="en-US"/>
        </w:rPr>
        <w:t>B</w:t>
      </w:r>
      <w:r>
        <w:rPr>
          <w:rFonts w:cs="Calibri" w:cstheme="minorHAnsi"/>
          <w:sz w:val="32"/>
          <w:szCs w:val="32"/>
        </w:rPr>
        <w:t xml:space="preserve">, </w:t>
      </w:r>
      <w:r>
        <w:rPr>
          <w:rFonts w:cs="Calibri" w:cstheme="minorHAnsi"/>
          <w:sz w:val="32"/>
          <w:szCs w:val="32"/>
          <w:lang w:val="en-US"/>
        </w:rPr>
        <w:t>C</w:t>
      </w:r>
      <w:r>
        <w:rPr>
          <w:rFonts w:cs="Calibri" w:cstheme="minorHAnsi"/>
          <w:sz w:val="32"/>
          <w:szCs w:val="32"/>
        </w:rPr>
        <w:t xml:space="preserve">, </w:t>
      </w:r>
      <w:r>
        <w:rPr>
          <w:rFonts w:cs="Calibri" w:cstheme="minorHAnsi"/>
          <w:sz w:val="32"/>
          <w:szCs w:val="32"/>
          <w:lang w:val="en-US"/>
        </w:rPr>
        <w:t>D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Кривая Серпинского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03.11.2023</w:t>
      </w:r>
    </w:p>
    <w:p>
      <w:pPr>
        <w:pStyle w:val="Normal"/>
        <w:spacing w:before="0" w:after="0"/>
        <w:rPr>
          <w:rFonts w:cs="Calibri" w:cstheme="minorHAnsi"/>
          <w:b/>
          <w:bCs/>
          <w:sz w:val="32"/>
          <w:szCs w:val="32"/>
        </w:rPr>
      </w:pPr>
      <w:r>
        <w:rPr>
          <w:rFonts w:cs="Calibri" w:cstheme="minorHAnsi"/>
          <w:b/>
          <w:bCs/>
          <w:sz w:val="32"/>
          <w:szCs w:val="32"/>
        </w:rPr>
        <w:t>Оценка сложности по данным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 xml:space="preserve">Посчитать все данные, все константы (кроме стандартных), все переменные которые </w:t>
      </w:r>
      <w:r>
        <w:rPr>
          <w:rFonts w:cs="Calibri" w:cstheme="minorHAnsi"/>
          <w:sz w:val="32"/>
          <w:szCs w:val="32"/>
          <w:u w:val="single"/>
        </w:rPr>
        <w:t>определены в теле программы</w:t>
      </w:r>
      <w:r>
        <w:rPr>
          <w:rFonts w:cs="Calibri" w:cstheme="minorHAnsi"/>
          <w:sz w:val="32"/>
          <w:szCs w:val="32"/>
          <w:u w:val="none"/>
        </w:rPr>
        <w:t xml:space="preserve"> для подпрограмм учитывается список параметров и результат если это функция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b/>
          <w:bCs/>
          <w:sz w:val="32"/>
          <w:szCs w:val="32"/>
        </w:rPr>
      </w:pPr>
      <w:r>
        <w:rPr>
          <w:rFonts w:cs="Calibri" w:cstheme="minorHAnsi"/>
          <w:b/>
          <w:bCs/>
          <w:sz w:val="32"/>
          <w:szCs w:val="32"/>
        </w:rPr>
        <w:t>Оценка сложности по времени выполнения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Кол-во операций которые будут выполнятся программой/алгоритмом. Если нет специальных указаний, то все операции считаются за одну еденицу времени. Причина — универсальная оценка, которую мы хотим получить для алгоритма.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Построение алгоритма как совокупности трёх базовых управляющий структур: следование повторение и ветвление. Разложить алгоритм на базовый управляющие структуры, посчитать сложность и сложить. Вспомогательное средство это управляющий граф алгоритма. В качестве вершин используются действия алгоритма. В качестве рёбер используется переход от одного действия к другому.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numPr>
          <w:ilvl w:val="0"/>
          <w:numId w:val="16"/>
        </w:numPr>
        <w:spacing w:before="0" w:after="0"/>
        <w:rPr>
          <w:sz w:val="32"/>
          <w:szCs w:val="32"/>
        </w:rPr>
      </w:pPr>
      <w:r>
        <w:rPr>
          <w:rFonts w:cs="Calibri" w:cstheme="minorHAnsi"/>
          <w:sz w:val="32"/>
          <w:szCs w:val="32"/>
        </w:rPr>
        <w:t>Следование.</w:t>
      </w:r>
    </w:p>
    <w:p>
      <w:pPr>
        <w:pStyle w:val="Normal"/>
        <w:numPr>
          <w:ilvl w:val="0"/>
          <w:numId w:val="0"/>
        </w:numPr>
        <w:spacing w:before="0" w:after="0"/>
        <w:ind w:left="720" w:hanging="0"/>
        <w:rPr>
          <w:sz w:val="32"/>
          <w:szCs w:val="32"/>
        </w:rPr>
      </w:pPr>
      <w:r>
        <w:rPr>
          <w:rFonts w:cs="Calibri" w:cstheme="minorHAnsi"/>
          <w:sz w:val="32"/>
          <w:szCs w:val="32"/>
        </w:rPr>
        <w:t>Граф всегда является помеченым (вершены имеют пометки). Определяем сложности каждого действия этой структуры.</w:t>
      </w:r>
    </w:p>
    <w:p>
      <w:pPr>
        <w:pStyle w:val="Normal"/>
        <w:numPr>
          <w:ilvl w:val="0"/>
          <w:numId w:val="0"/>
        </w:numPr>
        <w:spacing w:before="0" w:after="0"/>
        <w:ind w:left="720" w:hanging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numPr>
          <w:ilvl w:val="0"/>
          <w:numId w:val="16"/>
        </w:numPr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Ветвление.</w:t>
      </w:r>
    </w:p>
    <w:p>
      <w:pPr>
        <w:pStyle w:val="Normal"/>
        <w:numPr>
          <w:ilvl w:val="1"/>
          <w:numId w:val="16"/>
        </w:numPr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Метод пессимиста T</w:t>
      </w:r>
      <w:r>
        <w:rPr>
          <w:rFonts w:cs="Calibri" w:cstheme="minorHAnsi"/>
          <w:sz w:val="32"/>
          <w:szCs w:val="32"/>
          <w:vertAlign w:val="subscript"/>
        </w:rPr>
        <w:t>ветвления</w:t>
      </w:r>
      <w:r>
        <w:rPr>
          <w:rFonts w:cs="Calibri" w:cstheme="minorHAnsi"/>
          <w:sz w:val="32"/>
          <w:szCs w:val="32"/>
        </w:rPr>
        <w:t xml:space="preserve"> = k</w:t>
      </w:r>
      <w:r>
        <w:rPr>
          <w:rFonts w:cs="Calibri" w:cstheme="minorHAnsi"/>
          <w:sz w:val="32"/>
          <w:szCs w:val="32"/>
          <w:vertAlign w:val="subscript"/>
        </w:rPr>
        <w:t>p</w:t>
      </w:r>
      <w:r>
        <w:rPr>
          <w:rFonts w:cs="Calibri" w:cstheme="minorHAnsi"/>
          <w:sz w:val="32"/>
          <w:szCs w:val="32"/>
        </w:rPr>
        <w:t>+max(k</w:t>
      </w:r>
      <w:r>
        <w:rPr>
          <w:rFonts w:cs="Calibri" w:cstheme="minorHAnsi"/>
          <w:sz w:val="32"/>
          <w:szCs w:val="32"/>
          <w:vertAlign w:val="subscript"/>
        </w:rPr>
        <w:t>1</w:t>
      </w:r>
      <w:r>
        <w:rPr>
          <w:rFonts w:cs="Calibri" w:cstheme="minorHAnsi"/>
          <w:sz w:val="32"/>
          <w:szCs w:val="32"/>
        </w:rPr>
        <w:t>, k</w:t>
      </w:r>
      <w:r>
        <w:rPr>
          <w:rFonts w:cs="Calibri" w:cstheme="minorHAnsi"/>
          <w:sz w:val="32"/>
          <w:szCs w:val="32"/>
          <w:vertAlign w:val="subscript"/>
        </w:rPr>
        <w:t>2</w:t>
      </w:r>
      <w:r>
        <w:rPr>
          <w:rFonts w:cs="Calibri" w:cstheme="minorHAnsi"/>
          <w:sz w:val="32"/>
          <w:szCs w:val="32"/>
        </w:rPr>
        <w:t>). Оценка не точная, но может быть примененая для любого алгоритма</w:t>
      </w:r>
    </w:p>
    <w:p>
      <w:pPr>
        <w:pStyle w:val="Normal"/>
        <w:numPr>
          <w:ilvl w:val="1"/>
          <w:numId w:val="16"/>
        </w:numPr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Метод среднего T = k</w:t>
      </w:r>
      <w:r>
        <w:rPr>
          <w:rFonts w:cs="Calibri" w:cstheme="minorHAnsi"/>
          <w:sz w:val="32"/>
          <w:szCs w:val="32"/>
          <w:vertAlign w:val="subscript"/>
        </w:rPr>
        <w:t>p</w:t>
      </w:r>
      <w:r>
        <w:rPr>
          <w:rFonts w:cs="Calibri" w:cstheme="minorHAnsi"/>
          <w:position w:val="0"/>
          <w:sz w:val="32"/>
          <w:sz w:val="32"/>
          <w:szCs w:val="32"/>
          <w:vertAlign w:val="baseline"/>
        </w:rPr>
        <w:t xml:space="preserve"> + k</w:t>
      </w:r>
      <w:r>
        <w:rPr>
          <w:rFonts w:cs="Calibri" w:cstheme="minorHAnsi"/>
          <w:sz w:val="32"/>
          <w:szCs w:val="32"/>
          <w:vertAlign w:val="subscript"/>
        </w:rPr>
        <w:t>1</w:t>
      </w:r>
      <w:r>
        <w:rPr>
          <w:rFonts w:cs="Calibri" w:cstheme="minorHAnsi"/>
          <w:position w:val="0"/>
          <w:sz w:val="32"/>
          <w:sz w:val="32"/>
          <w:szCs w:val="32"/>
          <w:vertAlign w:val="baseline"/>
        </w:rPr>
        <w:t xml:space="preserve"> * p</w:t>
      </w:r>
      <w:r>
        <w:rPr>
          <w:rFonts w:cs="Calibri" w:cstheme="minorHAnsi"/>
          <w:sz w:val="32"/>
          <w:szCs w:val="32"/>
          <w:vertAlign w:val="subscript"/>
        </w:rPr>
        <w:t>1</w:t>
      </w:r>
      <w:r>
        <w:rPr>
          <w:rFonts w:cs="Calibri" w:cstheme="minorHAnsi"/>
          <w:position w:val="0"/>
          <w:sz w:val="32"/>
          <w:sz w:val="32"/>
          <w:szCs w:val="32"/>
          <w:vertAlign w:val="baseline"/>
        </w:rPr>
        <w:t xml:space="preserve"> </w:t>
      </w:r>
      <w:r>
        <w:rPr>
          <w:rFonts w:cs="Calibri" w:cstheme="minorHAnsi"/>
          <w:color w:val="999999"/>
          <w:position w:val="0"/>
          <w:sz w:val="32"/>
          <w:sz w:val="32"/>
          <w:szCs w:val="32"/>
          <w:vertAlign w:val="baseline"/>
        </w:rPr>
        <w:t>(</w:t>
      </w:r>
      <w:r>
        <w:rPr>
          <w:rFonts w:cs="Calibri" w:cstheme="minorHAnsi"/>
          <w:i/>
          <w:iCs/>
          <w:color w:val="999999"/>
          <w:position w:val="0"/>
          <w:sz w:val="32"/>
          <w:sz w:val="32"/>
          <w:szCs w:val="32"/>
          <w:vertAlign w:val="baseline"/>
        </w:rPr>
        <w:t xml:space="preserve">частота перехода алгоритма к этой ветви) </w:t>
      </w:r>
      <w:r>
        <w:rPr>
          <w:rFonts w:cs="Calibri" w:cstheme="minorHAnsi"/>
          <w:i/>
          <w:iCs/>
          <w:position w:val="0"/>
          <w:sz w:val="32"/>
          <w:sz w:val="32"/>
          <w:szCs w:val="32"/>
          <w:vertAlign w:val="baseline"/>
        </w:rPr>
        <w:t>+ k</w:t>
      </w:r>
      <w:r>
        <w:rPr>
          <w:rFonts w:cs="Calibri" w:cstheme="minorHAnsi"/>
          <w:i/>
          <w:iCs/>
          <w:sz w:val="32"/>
          <w:szCs w:val="32"/>
          <w:vertAlign w:val="subscript"/>
        </w:rPr>
        <w:t xml:space="preserve">2 </w:t>
      </w:r>
      <w:r>
        <w:rPr>
          <w:rFonts w:cs="Calibri" w:cstheme="minorHAnsi"/>
          <w:i/>
          <w:iCs/>
          <w:position w:val="0"/>
          <w:sz w:val="32"/>
          <w:sz w:val="32"/>
          <w:szCs w:val="32"/>
          <w:vertAlign w:val="baseline"/>
        </w:rPr>
        <w:t>* p</w:t>
      </w:r>
      <w:r>
        <w:rPr>
          <w:rFonts w:cs="Calibri" w:cstheme="minorHAnsi"/>
          <w:i/>
          <w:iCs/>
          <w:sz w:val="32"/>
          <w:szCs w:val="32"/>
          <w:vertAlign w:val="subscript"/>
        </w:rPr>
        <w:t>2</w:t>
      </w:r>
    </w:p>
    <w:p>
      <w:pPr>
        <w:pStyle w:val="Normal"/>
        <w:numPr>
          <w:ilvl w:val="0"/>
          <w:numId w:val="16"/>
        </w:numPr>
        <w:spacing w:before="0" w:after="0"/>
        <w:rPr>
          <w:i w:val="false"/>
          <w:i w:val="false"/>
          <w:iCs w:val="false"/>
          <w:sz w:val="32"/>
          <w:szCs w:val="32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>Повторение. 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>повторение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 = n</w:t>
      </w:r>
      <w:r>
        <w:rPr>
          <w:rFonts w:cs="Calibri" w:cstheme="minorHAnsi"/>
          <w:i/>
          <w:iCs/>
          <w:color w:val="999999"/>
          <w:position w:val="0"/>
          <w:sz w:val="32"/>
          <w:sz w:val="32"/>
          <w:szCs w:val="32"/>
          <w:vertAlign w:val="baseline"/>
        </w:rPr>
        <w:t>(кол-во повторения действий)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 * (k</w:t>
      </w:r>
      <w:r>
        <w:rPr>
          <w:rFonts w:cs="Calibri" w:cstheme="minorHAnsi"/>
          <w:i w:val="false"/>
          <w:iCs w:val="false"/>
          <w:sz w:val="32"/>
          <w:szCs w:val="32"/>
          <w:vertAlign w:val="subscript"/>
        </w:rPr>
        <w:t>p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>+k</w:t>
      </w:r>
      <w:r>
        <w:rPr>
          <w:rFonts w:cs="Calibri" w:cstheme="minorHAnsi"/>
          <w:i w:val="false"/>
          <w:iCs w:val="false"/>
          <w:sz w:val="32"/>
          <w:szCs w:val="32"/>
          <w:vertAlign w:val="subscript"/>
        </w:rPr>
        <w:t>1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) </w:t>
      </w:r>
    </w:p>
    <w:p>
      <w:pPr>
        <w:pStyle w:val="Normal"/>
        <w:spacing w:before="0" w:after="0"/>
        <w:rPr>
          <w:i w:val="false"/>
          <w:i w:val="false"/>
          <w:iCs w:val="false"/>
          <w:sz w:val="32"/>
          <w:szCs w:val="32"/>
        </w:rPr>
      </w:pPr>
      <w:r>
        <w:rPr>
          <w:i w:val="false"/>
          <w:iCs w:val="false"/>
          <w:sz w:val="32"/>
          <w:szCs w:val="32"/>
        </w:rPr>
      </w:r>
    </w:p>
    <w:p>
      <w:pPr>
        <w:pStyle w:val="Normal"/>
        <w:spacing w:before="0" w:after="0"/>
        <w:rPr>
          <w:b/>
          <w:bCs/>
        </w:rPr>
      </w:pPr>
      <w:r>
        <w:rPr>
          <w:rFonts w:cs="Calibri" w:cstheme="minorHAnsi"/>
          <w:b/>
          <w:bCs/>
          <w:i w:val="false"/>
          <w:iCs w:val="false"/>
          <w:position w:val="0"/>
          <w:sz w:val="32"/>
          <w:sz w:val="32"/>
          <w:szCs w:val="32"/>
          <w:vertAlign w:val="baseline"/>
        </w:rPr>
        <w:t>8.11.2023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procedure A(x, y: real, n: integer):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var i: integer;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begin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>s := 1;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>for i := 1 to n do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>if x*x + y*y  +  1 &gt; 2 *(x+y)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>then s := s + 3 *x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>else begin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ab/>
        <w:t>s : = y;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ab/>
        <w:t>if x &gt; y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ab/>
        <w:tab/>
        <w:t>then s := 67 — x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ab/>
        <w:tab/>
        <w:t>else s := x + s — 6 * x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>end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end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Применяем оценку «Писимиста»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>2</w:t>
      </w: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 = 1 + max(2, 4)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>1</w:t>
      </w: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 = 7 + max(3, 1+T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>2</w:t>
      </w: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) = 13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 xml:space="preserve">A </w:t>
      </w: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= 1 + 1 + n * (1 + 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>1</w:t>
      </w: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 + 2) = 16n + 2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procedure B(x,y: real; n:integer);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var i: integer;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begin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if (x + y &gt; 1) and (y &lt; x +1) and (x + y &lt; 3) and (y &gt; x — 1)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>then begin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>s := 1;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>for i := 1 to n do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>if x - y &gt; 0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ab/>
        <w:t>then s := s + 3 * x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ab/>
        <w:tab/>
        <w:tab/>
        <w:t>else s := y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>end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else s := x*x*x + 5 — 6 * y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end;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 xml:space="preserve">B </w:t>
      </w: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= 11 + 0.5(1 +1 + n * (1 + 2 + 0.5 * 3 + 0.5 * 1 + 2)) + 0.5 * 6 = 15 + 4n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X — множество значений тех переменных, которые принимают участие в условии конструции повторения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float sqrt_k(float x, int k)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{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float eps = 1e-5, y, y1;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int i;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y  = 1; y1 = 0;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while (abs(y — y1) &gt; eps)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{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>y1 = y;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ab/>
        <w:t>y = ((k - 1) * y + x/pow(y, k - 1))/k;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}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ab/>
        <w:t>return y;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}</w:t>
        <w:tab/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T = 1 + 1 + D * (3 + 1 + 8) + 1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0"/>
        <w:rPr>
          <w:b/>
          <w:bCs/>
        </w:rPr>
      </w:pPr>
      <w:r>
        <w:rPr>
          <w:rFonts w:cs="Calibri" w:cstheme="minorHAnsi"/>
          <w:b/>
          <w:bCs/>
          <w:i w:val="false"/>
          <w:iCs w:val="false"/>
          <w:position w:val="0"/>
          <w:sz w:val="32"/>
          <w:sz w:val="32"/>
          <w:szCs w:val="32"/>
          <w:vertAlign w:val="baseline"/>
        </w:rPr>
        <w:t>10.11.2023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Оценка сложности для рекурсивных алгоритмов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c(X, S) — происходит сравнения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>h(X)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>g(X)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>y = f(X)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rFonts w:cs="Calibri" w:cstheme="minorHAnsi"/>
          <w:b/>
          <w:bCs/>
          <w:i w:val="false"/>
          <w:iCs w:val="false"/>
          <w:position w:val="0"/>
          <w:sz w:val="32"/>
          <w:sz w:val="32"/>
          <w:szCs w:val="32"/>
          <w:vertAlign w:val="baseline"/>
        </w:rPr>
        <w:t>17.11.2023</w:t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Pascal</w:t>
      </w:r>
    </w:p>
    <w:p>
      <w:pPr>
        <w:pStyle w:val="Normal"/>
        <w:numPr>
          <w:ilvl w:val="0"/>
          <w:numId w:val="18"/>
        </w:numPr>
        <w:spacing w:before="0" w:after="0"/>
        <w:rPr/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Стандартные</w:t>
      </w:r>
    </w:p>
    <w:p>
      <w:pPr>
        <w:pStyle w:val="Normal"/>
        <w:numPr>
          <w:ilvl w:val="1"/>
          <w:numId w:val="18"/>
        </w:numPr>
        <w:spacing w:before="0" w:after="0"/>
        <w:rPr/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Integer</w:t>
      </w:r>
    </w:p>
    <w:p>
      <w:pPr>
        <w:pStyle w:val="Normal"/>
        <w:numPr>
          <w:ilvl w:val="1"/>
          <w:numId w:val="18"/>
        </w:numPr>
        <w:spacing w:before="0" w:after="0"/>
        <w:rPr/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Real</w:t>
      </w:r>
    </w:p>
    <w:p>
      <w:pPr>
        <w:pStyle w:val="Normal"/>
        <w:numPr>
          <w:ilvl w:val="1"/>
          <w:numId w:val="18"/>
        </w:numPr>
        <w:spacing w:before="0" w:after="0"/>
        <w:rPr/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Char</w:t>
      </w:r>
    </w:p>
    <w:p>
      <w:pPr>
        <w:pStyle w:val="Normal"/>
        <w:numPr>
          <w:ilvl w:val="1"/>
          <w:numId w:val="18"/>
        </w:numPr>
        <w:spacing w:before="0" w:after="0"/>
        <w:rPr/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Boolean</w:t>
      </w:r>
    </w:p>
    <w:p>
      <w:pPr>
        <w:pStyle w:val="Normal"/>
        <w:numPr>
          <w:ilvl w:val="1"/>
          <w:numId w:val="18"/>
        </w:numPr>
        <w:spacing w:before="0" w:after="0"/>
        <w:rPr>
          <w:color w:val="00A933"/>
        </w:rPr>
      </w:pPr>
      <w:r>
        <w:rPr>
          <w:rFonts w:cs="Calibri" w:cstheme="minorHAnsi"/>
          <w:b w:val="false"/>
          <w:bCs w:val="false"/>
          <w:i w:val="false"/>
          <w:iCs w:val="false"/>
          <w:color w:val="00A933"/>
          <w:position w:val="0"/>
          <w:sz w:val="32"/>
          <w:sz w:val="32"/>
          <w:szCs w:val="32"/>
          <w:vertAlign w:val="baseline"/>
        </w:rPr>
        <w:t>string</w:t>
      </w:r>
    </w:p>
    <w:p>
      <w:pPr>
        <w:pStyle w:val="Normal"/>
        <w:numPr>
          <w:ilvl w:val="1"/>
          <w:numId w:val="18"/>
        </w:numPr>
        <w:spacing w:before="0" w:after="0"/>
        <w:rPr>
          <w:color w:val="00A933"/>
        </w:rPr>
      </w:pPr>
      <w:r>
        <w:rPr>
          <w:rFonts w:cs="Calibri" w:cstheme="minorHAnsi"/>
          <w:b w:val="false"/>
          <w:bCs w:val="false"/>
          <w:i w:val="false"/>
          <w:iCs w:val="false"/>
          <w:color w:val="00A933"/>
          <w:position w:val="0"/>
          <w:sz w:val="32"/>
          <w:sz w:val="32"/>
          <w:szCs w:val="32"/>
          <w:vertAlign w:val="baseline"/>
        </w:rPr>
        <w:t>text</w:t>
      </w:r>
    </w:p>
    <w:p>
      <w:pPr>
        <w:pStyle w:val="Normal"/>
        <w:numPr>
          <w:ilvl w:val="0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Сложные</w:t>
      </w:r>
    </w:p>
    <w:p>
      <w:pPr>
        <w:pStyle w:val="Normal"/>
        <w:numPr>
          <w:ilvl w:val="1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Перечисления</w:t>
      </w:r>
    </w:p>
    <w:p>
      <w:pPr>
        <w:pStyle w:val="Normal"/>
        <w:numPr>
          <w:ilvl w:val="1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Отрезок (ограниченный, ограничение)</w:t>
      </w:r>
    </w:p>
    <w:p>
      <w:pPr>
        <w:pStyle w:val="Normal"/>
        <w:numPr>
          <w:ilvl w:val="1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Множества</w:t>
      </w:r>
    </w:p>
    <w:p>
      <w:pPr>
        <w:pStyle w:val="Normal"/>
        <w:numPr>
          <w:ilvl w:val="1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Массив</w:t>
      </w:r>
    </w:p>
    <w:p>
      <w:pPr>
        <w:pStyle w:val="Normal"/>
        <w:numPr>
          <w:ilvl w:val="1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Запись</w:t>
      </w:r>
    </w:p>
    <w:p>
      <w:pPr>
        <w:pStyle w:val="Normal"/>
        <w:numPr>
          <w:ilvl w:val="1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Файл</w:t>
      </w:r>
    </w:p>
    <w:p>
      <w:pPr>
        <w:pStyle w:val="Normal"/>
        <w:numPr>
          <w:ilvl w:val="1"/>
          <w:numId w:val="17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Ссылка</w:t>
      </w:r>
    </w:p>
    <w:p>
      <w:pPr>
        <w:pStyle w:val="Normal"/>
        <w:numPr>
          <w:ilvl w:val="1"/>
          <w:numId w:val="17"/>
        </w:numPr>
        <w:spacing w:before="0" w:after="0"/>
        <w:rPr>
          <w:color w:val="00A933"/>
        </w:rPr>
      </w:pPr>
      <w:r>
        <w:rPr>
          <w:rFonts w:cs="Calibri" w:cstheme="minorHAnsi"/>
          <w:b w:val="false"/>
          <w:bCs w:val="false"/>
          <w:i w:val="false"/>
          <w:iCs w:val="false"/>
          <w:color w:val="00A933"/>
          <w:position w:val="0"/>
          <w:sz w:val="32"/>
          <w:sz w:val="32"/>
          <w:szCs w:val="32"/>
          <w:vertAlign w:val="baseline"/>
        </w:rPr>
        <w:t>string</w:t>
      </w:r>
    </w:p>
    <w:p>
      <w:pPr>
        <w:pStyle w:val="Normal"/>
        <w:numPr>
          <w:ilvl w:val="1"/>
          <w:numId w:val="17"/>
        </w:numPr>
        <w:spacing w:before="0" w:after="0"/>
        <w:rPr>
          <w:color w:val="00A933"/>
        </w:rPr>
      </w:pPr>
      <w:r>
        <w:rPr>
          <w:rFonts w:cs="Calibri" w:cstheme="minorHAnsi"/>
          <w:i w:val="false"/>
          <w:iCs w:val="false"/>
          <w:color w:val="00A933"/>
          <w:position w:val="0"/>
          <w:sz w:val="32"/>
          <w:sz w:val="32"/>
          <w:szCs w:val="32"/>
          <w:vertAlign w:val="baseline"/>
        </w:rPr>
        <w:t>text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b w:val="false"/>
          <w:bCs w:val="false"/>
        </w:rPr>
      </w:r>
    </w:p>
    <w:p>
      <w:pPr>
        <w:pStyle w:val="Normal"/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C</w:t>
      </w:r>
    </w:p>
    <w:p>
      <w:pPr>
        <w:pStyle w:val="Normal"/>
        <w:numPr>
          <w:ilvl w:val="0"/>
          <w:numId w:val="19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Основные </w:t>
      </w:r>
      <w:r>
        <w:rPr>
          <w:rFonts w:cs="Calibri" w:cstheme="minorHAnsi"/>
          <w:b w:val="false"/>
          <w:bCs w:val="false"/>
          <w:i w:val="false"/>
          <w:iCs w:val="false"/>
          <w:strike/>
          <w:position w:val="0"/>
          <w:sz w:val="32"/>
          <w:sz w:val="32"/>
          <w:szCs w:val="32"/>
          <w:vertAlign w:val="baseline"/>
        </w:rPr>
        <w:t>(скалярные)</w:t>
      </w:r>
    </w:p>
    <w:p>
      <w:pPr>
        <w:pStyle w:val="Normal"/>
        <w:numPr>
          <w:ilvl w:val="1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Указатель (ссылка)</w:t>
      </w:r>
    </w:p>
    <w:p>
      <w:pPr>
        <w:pStyle w:val="Normal"/>
        <w:numPr>
          <w:ilvl w:val="1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Арифмитечские</w:t>
      </w:r>
    </w:p>
    <w:p>
      <w:pPr>
        <w:pStyle w:val="Normal"/>
        <w:numPr>
          <w:ilvl w:val="2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Целые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short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int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long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char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unsigned short (unsigned — беззнаковый)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unsigned int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unsigned long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unsigned char</w:t>
      </w:r>
    </w:p>
    <w:p>
      <w:pPr>
        <w:pStyle w:val="Normal"/>
        <w:numPr>
          <w:ilvl w:val="2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Плавающие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double - 64 бита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float - 32 бита</w:t>
      </w:r>
    </w:p>
    <w:p>
      <w:pPr>
        <w:pStyle w:val="Normal"/>
        <w:numPr>
          <w:ilvl w:val="3"/>
          <w:numId w:val="19"/>
        </w:numPr>
        <w:spacing w:before="0" w:after="0"/>
        <w:rPr>
          <w:b w:val="false"/>
          <w:bCs w:val="false"/>
          <w:strike w:val="false"/>
          <w:dstrike w:val="false"/>
        </w:rPr>
      </w:pPr>
      <w:r>
        <w:rPr>
          <w:rFonts w:cs="Calibri" w:cstheme="minorHAnsi"/>
          <w:b w:val="false"/>
          <w:bCs w:val="false"/>
          <w:i w:val="false"/>
          <w:iCs w:val="false"/>
          <w:strike w:val="false"/>
          <w:dstrike w:val="false"/>
          <w:position w:val="0"/>
          <w:sz w:val="32"/>
          <w:sz w:val="32"/>
          <w:szCs w:val="32"/>
          <w:vertAlign w:val="baseline"/>
        </w:rPr>
        <w:t>[long double]</w:t>
      </w:r>
    </w:p>
    <w:p>
      <w:pPr>
        <w:pStyle w:val="Normal"/>
        <w:numPr>
          <w:ilvl w:val="0"/>
          <w:numId w:val="19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Составные (сложные)</w:t>
      </w:r>
    </w:p>
    <w:p>
      <w:pPr>
        <w:pStyle w:val="Normal"/>
        <w:numPr>
          <w:ilvl w:val="1"/>
          <w:numId w:val="19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Перечисления</w:t>
      </w:r>
    </w:p>
    <w:p>
      <w:pPr>
        <w:pStyle w:val="Normal"/>
        <w:numPr>
          <w:ilvl w:val="1"/>
          <w:numId w:val="19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Массив</w:t>
      </w:r>
    </w:p>
    <w:p>
      <w:pPr>
        <w:pStyle w:val="Normal"/>
        <w:numPr>
          <w:ilvl w:val="1"/>
          <w:numId w:val="19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Структура</w:t>
      </w:r>
    </w:p>
    <w:p>
      <w:pPr>
        <w:pStyle w:val="Normal"/>
        <w:numPr>
          <w:ilvl w:val="1"/>
          <w:numId w:val="19"/>
        </w:numPr>
        <w:spacing w:before="0" w:after="0"/>
        <w:rPr>
          <w:b w:val="false"/>
          <w:bCs w:val="false"/>
        </w:rPr>
      </w:pPr>
      <w:r>
        <w:rPr>
          <w:rFonts w:cs="Calibri" w:cstheme="minorHAnsi"/>
          <w:b w:val="false"/>
          <w:bCs w:val="false"/>
          <w:i w:val="false"/>
          <w:iCs w:val="false"/>
          <w:position w:val="0"/>
          <w:sz w:val="32"/>
          <w:sz w:val="32"/>
          <w:szCs w:val="32"/>
          <w:vertAlign w:val="baseline"/>
        </w:rPr>
        <w:t>Смесь (объединение)</w:t>
      </w:r>
    </w:p>
    <w:p>
      <w:pPr>
        <w:pStyle w:val="Normal"/>
        <w:numPr>
          <w:ilvl w:val="1"/>
          <w:numId w:val="19"/>
        </w:numPr>
        <w:spacing w:before="0" w:after="0"/>
        <w:rPr>
          <w:b w:val="false"/>
          <w:bCs w:val="false"/>
          <w:color w:val="00A933"/>
        </w:rPr>
      </w:pPr>
      <w:r>
        <w:rPr>
          <w:rFonts w:cs="Calibri" w:cstheme="minorHAnsi"/>
          <w:b w:val="false"/>
          <w:bCs w:val="false"/>
          <w:i w:val="false"/>
          <w:iCs w:val="false"/>
          <w:color w:val="00A933"/>
          <w:position w:val="0"/>
          <w:sz w:val="32"/>
          <w:sz w:val="32"/>
          <w:szCs w:val="32"/>
          <w:vertAlign w:val="baseline"/>
        </w:rPr>
        <w:t>Файл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Характеристика типа данных:</w:t>
      </w:r>
    </w:p>
    <w:p>
      <w:pPr>
        <w:pStyle w:val="Normal"/>
        <w:numPr>
          <w:ilvl w:val="0"/>
          <w:numId w:val="20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Определение внешнего виде значения</w:t>
      </w:r>
    </w:p>
    <w:p>
      <w:pPr>
        <w:pStyle w:val="Normal"/>
        <w:numPr>
          <w:ilvl w:val="0"/>
          <w:numId w:val="20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Определение диапозона значений и возможных констант</w:t>
      </w:r>
    </w:p>
    <w:p>
      <w:pPr>
        <w:pStyle w:val="Normal"/>
        <w:numPr>
          <w:ilvl w:val="0"/>
          <w:numId w:val="20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Определение операций, которые могут быть применины к этим значениям</w:t>
      </w:r>
    </w:p>
    <w:p>
      <w:pPr>
        <w:pStyle w:val="Normal"/>
        <w:numPr>
          <w:ilvl w:val="0"/>
          <w:numId w:val="20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Определение подпрограмм (функций), которые могут быть применины к этим значениям</w:t>
      </w:r>
    </w:p>
    <w:p>
      <w:pPr>
        <w:pStyle w:val="Normal"/>
        <w:numPr>
          <w:ilvl w:val="0"/>
          <w:numId w:val="20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Определение возможностей по вводу и выводу значений</w:t>
      </w:r>
    </w:p>
    <w:p>
      <w:pPr>
        <w:pStyle w:val="Normal"/>
        <w:numPr>
          <w:ilvl w:val="0"/>
          <w:numId w:val="20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Определение способа хранение в оперативной памяти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b w:val="false"/>
          <w:bCs w:val="false"/>
          <w:color w:val="auto"/>
        </w:rPr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Способ определения:</w:t>
      </w:r>
    </w:p>
    <w:p>
      <w:pPr>
        <w:pStyle w:val="Normal"/>
        <w:numPr>
          <w:ilvl w:val="0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Диаграмы Вирта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Овал — терминальный символ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Прямоугольник - нетерминальный</w:t>
      </w:r>
    </w:p>
    <w:p>
      <w:pPr>
        <w:pStyle w:val="Normal"/>
        <w:numPr>
          <w:ilvl w:val="0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Формы Бэкуса-Наура (БНФ)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Символ без оформления — терминальный символ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Запись в угловых скобках — нетерминальный символ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Запись в квадрытных скобках — может быть, а может и не быть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Запись в фигурных скобках — может быть 0,1,2 и так далее раза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Запись через вертикальный символ — либо то что до, либо то что после</w:t>
      </w:r>
    </w:p>
    <w:p>
      <w:pPr>
        <w:pStyle w:val="Normal"/>
        <w:numPr>
          <w:ilvl w:val="1"/>
          <w:numId w:val="21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 xml:space="preserve">Запись </w:t>
      </w:r>
      <w:r>
        <w:rPr>
          <w:rFonts w:cs="Calibri" w:cstheme="minorHAnsi"/>
          <w:b/>
          <w:bCs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::=</w:t>
      </w: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 xml:space="preserve"> — определенно как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Терминальный символ — символ который не требует дальнейшей расшифровки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Нетерминальный символ — символ, требующий расшифровки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b w:val="false"/>
          <w:bCs w:val="false"/>
          <w:color w:val="auto"/>
        </w:rPr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Внешний вид типа integer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ab/>
        <w:t>&lt;integer&gt; ::= [&lt;знак&gt;] &lt;цифра&gt; {&lt;цифра&gt;}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ab/>
        <w:t>&lt;знак&gt; ::= +|-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ab/>
        <w:t xml:space="preserve">&lt;цифра&gt; ::= 0|1|2|3|4|5|6|7|8|9 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Константы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ab/>
        <w:t>-32768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ab/>
        <w:t>+32767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ab/>
        <w:t>maxint = 32767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Операции</w:t>
      </w:r>
    </w:p>
    <w:p>
      <w:pPr>
        <w:pStyle w:val="Normal"/>
        <w:numPr>
          <w:ilvl w:val="0"/>
          <w:numId w:val="22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Арифметические + - * / div mod</w:t>
      </w:r>
    </w:p>
    <w:p>
      <w:pPr>
        <w:pStyle w:val="Normal"/>
        <w:numPr>
          <w:ilvl w:val="0"/>
          <w:numId w:val="22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Логические —</w:t>
      </w:r>
    </w:p>
    <w:p>
      <w:pPr>
        <w:pStyle w:val="Normal"/>
        <w:numPr>
          <w:ilvl w:val="0"/>
          <w:numId w:val="22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Сравнения &lt; &lt;= &gt; &gt;= = &lt;&gt;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Подпрограммы</w:t>
      </w:r>
    </w:p>
    <w:p>
      <w:pPr>
        <w:pStyle w:val="Normal"/>
        <w:numPr>
          <w:ilvl w:val="0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Математические</w:t>
      </w:r>
    </w:p>
    <w:p>
      <w:pPr>
        <w:pStyle w:val="Normal"/>
        <w:numPr>
          <w:ilvl w:val="0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Тригонометрические</w:t>
      </w:r>
    </w:p>
    <w:p>
      <w:pPr>
        <w:pStyle w:val="Normal"/>
        <w:numPr>
          <w:ilvl w:val="0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Прочие</w:t>
      </w:r>
    </w:p>
    <w:p>
      <w:pPr>
        <w:pStyle w:val="Normal"/>
        <w:numPr>
          <w:ilvl w:val="1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inc</w:t>
      </w:r>
    </w:p>
    <w:p>
      <w:pPr>
        <w:pStyle w:val="Normal"/>
        <w:numPr>
          <w:ilvl w:val="1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dec</w:t>
      </w:r>
    </w:p>
    <w:p>
      <w:pPr>
        <w:pStyle w:val="Normal"/>
        <w:numPr>
          <w:ilvl w:val="1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odd</w:t>
      </w:r>
    </w:p>
    <w:p>
      <w:pPr>
        <w:pStyle w:val="Normal"/>
        <w:numPr>
          <w:ilvl w:val="1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pred</w:t>
      </w:r>
    </w:p>
    <w:p>
      <w:pPr>
        <w:pStyle w:val="Normal"/>
        <w:numPr>
          <w:ilvl w:val="1"/>
          <w:numId w:val="23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succ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Ввод/вывод</w:t>
      </w:r>
    </w:p>
    <w:p>
      <w:pPr>
        <w:pStyle w:val="Normal"/>
        <w:numPr>
          <w:ilvl w:val="0"/>
          <w:numId w:val="24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Можно ли вводить? Можно</w:t>
      </w:r>
    </w:p>
    <w:p>
      <w:pPr>
        <w:pStyle w:val="Normal"/>
        <w:numPr>
          <w:ilvl w:val="0"/>
          <w:numId w:val="24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Можно ли выводить? Можно</w:t>
      </w:r>
    </w:p>
    <w:p>
      <w:pPr>
        <w:pStyle w:val="Normal"/>
        <w:numPr>
          <w:ilvl w:val="0"/>
          <w:numId w:val="24"/>
        </w:numPr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Ширина поля вывода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Представление в оперативной памяти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b w:val="false"/>
          <w:bCs w:val="false"/>
          <w:color w:val="auto"/>
        </w:rPr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Д/з: построить характеристику для всех типов данных</w:t>
      </w:r>
    </w:p>
    <w:p>
      <w:pPr>
        <w:pStyle w:val="Normal"/>
        <w:spacing w:before="0" w:after="0"/>
        <w:rPr>
          <w:rFonts w:cs="Calibri" w:cstheme="minorHAnsi"/>
          <w:i w:val="false"/>
          <w:i w:val="false"/>
          <w:iCs w:val="false"/>
          <w:position w:val="0"/>
          <w:sz w:val="32"/>
          <w:sz w:val="32"/>
          <w:szCs w:val="32"/>
          <w:vertAlign w:val="baseline"/>
        </w:rPr>
      </w:pPr>
      <w:r>
        <w:rPr>
          <w:b w:val="false"/>
          <w:bCs w:val="false"/>
          <w:color w:val="auto"/>
        </w:rPr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Массив (one love)</w:t>
      </w:r>
    </w:p>
    <w:p>
      <w:pPr>
        <w:pStyle w:val="Normal"/>
        <w:spacing w:before="0" w:after="0"/>
        <w:rPr>
          <w:b w:val="false"/>
          <w:bCs w:val="false"/>
          <w:color w:val="auto"/>
        </w:rPr>
      </w:pPr>
      <w:r>
        <w:rPr>
          <w:rFonts w:cs="Calibri" w:cstheme="minorHAnsi"/>
          <w:b/>
          <w:bCs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Массив</w:t>
      </w: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 xml:space="preserve"> — </w:t>
      </w:r>
      <w:r>
        <w:rPr>
          <w:rFonts w:cs="Calibri" w:cstheme="minorHAnsi"/>
          <w:b w:val="false"/>
          <w:bCs w:val="false"/>
          <w:i/>
          <w:iCs/>
          <w:color w:val="auto"/>
          <w:position w:val="0"/>
          <w:sz w:val="32"/>
          <w:sz w:val="32"/>
          <w:szCs w:val="32"/>
          <w:vertAlign w:val="baseline"/>
        </w:rPr>
        <w:t>это структура данных, которая состоит из конечного числа элементов одного типа</w:t>
      </w:r>
    </w:p>
    <w:p>
      <w:pPr>
        <w:pStyle w:val="Normal"/>
        <w:numPr>
          <w:ilvl w:val="0"/>
          <w:numId w:val="25"/>
        </w:numPr>
        <w:spacing w:before="0" w:after="0"/>
        <w:rPr/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const n = …;</w:t>
      </w:r>
    </w:p>
    <w:p>
      <w:pPr>
        <w:pStyle w:val="Normal"/>
        <w:numPr>
          <w:ilvl w:val="0"/>
          <w:numId w:val="0"/>
        </w:numPr>
        <w:spacing w:before="0" w:after="0"/>
        <w:ind w:left="720" w:hanging="0"/>
        <w:rPr/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var x: array[1...n] of Real;</w:t>
        <w:br/>
        <w:t>x[i]</w:t>
      </w:r>
    </w:p>
    <w:p>
      <w:pPr>
        <w:pStyle w:val="Normal"/>
        <w:numPr>
          <w:ilvl w:val="0"/>
          <w:numId w:val="25"/>
        </w:numPr>
        <w:spacing w:before="0" w:after="0"/>
        <w:rPr/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#define n …</w:t>
      </w:r>
    </w:p>
    <w:p>
      <w:pPr>
        <w:pStyle w:val="Normal"/>
        <w:numPr>
          <w:ilvl w:val="0"/>
          <w:numId w:val="0"/>
        </w:numPr>
        <w:spacing w:before="0" w:after="0"/>
        <w:ind w:left="720" w:hanging="0"/>
        <w:rPr/>
      </w:pPr>
      <w:r>
        <w:rPr>
          <w:rFonts w:cs="Calibri" w:cstheme="minorHAnsi"/>
          <w:b w:val="false"/>
          <w:bCs w:val="false"/>
          <w:i w:val="false"/>
          <w:iCs w:val="false"/>
          <w:color w:val="auto"/>
          <w:position w:val="0"/>
          <w:sz w:val="32"/>
          <w:sz w:val="32"/>
          <w:szCs w:val="32"/>
          <w:vertAlign w:val="baseline"/>
        </w:rPr>
        <w:t>float x[n];</w:t>
        <w:br/>
        <w:t>x[i];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default"/>
  </w:font>
  <w:font w:name="Cambria Math">
    <w:charset w:val="01"/>
    <w:family w:val="swiss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rFonts w:cstheme="minorHAnsi" w:eastAsiaTheme="minorHAnsi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false"/>
        <w:b w:val="false"/>
        <w:iCs w:val="false"/>
        <w:bCs w:val="false"/>
      </w:rPr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>
        <w:i w:val="false"/>
        <w:i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)"/>
      <w:lvlJc w:val="left"/>
      <w:pPr>
        <w:tabs>
          <w:tab w:val="num" w:pos="0"/>
        </w:tabs>
        <w:ind w:left="1428" w:hanging="360"/>
      </w:pPr>
      <w:rPr>
        <w:i w:val="false"/>
        <w:iCs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8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false"/>
        <w:iCs w:val="false"/>
      </w:rPr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false"/>
        <w:iCs w:val="fals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i w:val="false"/>
        <w:iCs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76002a"/>
    <w:pPr>
      <w:spacing w:before="0" w:after="160"/>
      <w:ind w:left="720" w:hanging="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d45b9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1951</TotalTime>
  <Application>LibreOffice/7.5.8.1$Linux_X86_64 LibreOffice_project/50$Build-1</Application>
  <AppVersion>15.0000</AppVersion>
  <Pages>14</Pages>
  <Words>2410</Words>
  <Characters>12179</Characters>
  <CharactersWithSpaces>14193</CharactersWithSpaces>
  <Paragraphs>456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2023-09-20T06:30:00Z</dcterms:created>
  <dc:creator>sekrittt</dc:creator>
  <dc:description/>
  <dc:language>ru-RU</dc:language>
  <cp:lastModifiedBy/>
  <dcterms:modified xsi:type="dcterms:W3CDTF">2023-11-17T11:14:39Z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