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«целый» языка С</w:t>
        <w:br/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1"/>
        <w:gridCol w:w="2977"/>
        <w:gridCol w:w="3398"/>
      </w:tblGrid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Сложение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Вычитание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Умножение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Деление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Остаток от деления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Mod()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Fmod()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Возведение в степень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X^**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Pow(x,n)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Абсолютное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Максимальное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Max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Fmax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Минимальное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Min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Fmin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Log10(x)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большинство из перечисленных стандартных операций и функций имеют аналоги как в языке Pascal, так и в языке программирования C.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«плавающий» языка С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1"/>
        <w:gridCol w:w="2977"/>
        <w:gridCol w:w="3398"/>
      </w:tblGrid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Сложение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Вычитание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Умножение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</w:tr>
      <w:tr>
        <w:trPr/>
        <w:tc>
          <w:tcPr>
            <w:tcW w:w="2691" w:type="dxa"/>
            <w:tcBorders/>
            <w:shd w:color="auto" w:fill="FFC00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Деление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Остаток от деления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Mod()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Fmod()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Возведение в степень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X^**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Pow(x,n)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Абсолютное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Округление числа в меньшую сторону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Trunc()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Floor()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Округление числа в большую сторону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Round()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Ceil()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Максимальное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Max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Fmax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Минимальное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Min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Fmin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92D050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Log10(x)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1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Exp()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функция для типа данных «перечисление»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«перечисление» языка С</w:t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1"/>
        <w:gridCol w:w="2977"/>
        <w:gridCol w:w="3398"/>
      </w:tblGrid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Ord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Pred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Succ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Inc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dec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целому типу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строке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Битовые операции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 xml:space="preserve">Использование в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switch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строке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>Таким образом, можно видеть, что оба языка поддерживают большинство стандартных операций и функций для типа данных "перечисление". Однако, есть некоторые различия в наборе поддерживаемых операций, например, в Pascal отсутствуют битовые операции и преобразование к строке, которые есть в C.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«массив»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«массив» в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1"/>
        <w:gridCol w:w="2977"/>
        <w:gridCol w:w="3398"/>
      </w:tblGrid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Объявление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var arr: array[1..10] of integer;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int arr[10];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Инициализация элементов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for i:=1 to 10 do arr[i]:=i;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for (i=0; i&lt;10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элементу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x:=arr[3];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x=arr[2];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Изменение элемента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arr[5]:=10;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arr[4]=10;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Получение размера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n:=length(arr);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n=sizeof(arr)/sizeof(arr[0]);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Сортировка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sort(arr);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qsort(arr, n, sizeof(arr[0]), compare_func);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значения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index:=find(arr, element);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index=find_element(arr, element);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минимального значения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8" w:type="dxa"/>
            <w:tcBorders/>
            <w:vAlign w:val="bottom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min_element()</w:t>
            </w:r>
          </w:p>
        </w:tc>
      </w:tr>
      <w:tr>
        <w:trPr/>
        <w:tc>
          <w:tcPr>
            <w:tcW w:w="2691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максимального значения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8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max_element()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Оба языка предоставляют схожие возможности для работы с массивами, но синтаксис и способы обращения к элементам массива могут отличаться.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 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Также стоит отметить, что в Паскале нет функции поиска минимального/максимального значения элемента массива.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«запись»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«стуктура»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23"/>
        <w:gridCol w:w="1939"/>
        <w:gridCol w:w="4493"/>
      </w:tblGrid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(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)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Структура (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Объявление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type TPerson = record</w:t>
              <w:br/>
              <w:t>… end;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struct Person {…};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Присваивание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 := ‘John’;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 = “John”;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полям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Сравнение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Person1 = person 2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Memcmp(&amp;person1,&amp;person2,sizeof(person1))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Копирование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person2 := person1</w:t>
            </w: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en-US" w:eastAsia="en-US" w:bidi="ar-SA"/>
              </w:rPr>
              <w:t>;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person2 = person1;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Размер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SizeOf(person)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tabs>
                <w:tab w:val="clear" w:pos="708"/>
                <w:tab w:val="left" w:pos="276" w:leader="none"/>
              </w:tabs>
              <w:suppressAutoHyphens w:val="true"/>
              <w:spacing w:lineRule="auto" w:line="240" w:before="0" w:after="0"/>
              <w:ind w:left="0" w:hanging="0"/>
              <w:contextualSpacing/>
              <w:jc w:val="left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</w: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sizeof(person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Поля со значениями по умолчанию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Вложенные записи/структуры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Массивы записей/структур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Указатели на записи/структуры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в указатель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@person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&amp;person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Динамическое выделение памяти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malloc(sizeof(person))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Освобождение памяти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Free(person)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Поддержка конструкторов/деструкторов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Да(в С++)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 w:val="false"/>
              <w:tabs>
                <w:tab w:val="clear" w:pos="708"/>
                <w:tab w:val="left" w:pos="530" w:leader="none"/>
              </w:tabs>
              <w:suppressAutoHyphens w:val="true"/>
              <w:spacing w:lineRule="auto" w:line="240" w:before="0" w:after="0"/>
              <w:ind w:left="0" w:hanging="0"/>
              <w:contextualSpacing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  <w:t>Методы/операции внутри записи/структуры</w:t>
            </w:r>
          </w:p>
        </w:tc>
        <w:tc>
          <w:tcPr>
            <w:tcW w:w="193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 xml:space="preserve">Да (Объектно-ориентированный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Pascal)</w:t>
            </w:r>
          </w:p>
        </w:tc>
        <w:tc>
          <w:tcPr>
            <w:tcW w:w="4493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 (в С++)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наборы возможных функций и операций, предложенных типов данных ЯП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довольно схожи, обладают одинаковым «потенциалом», однако стоит учесть, что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для «записи» не предусмотрено выделение динамической памяти, а также освобождение памяти. В то время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поля со значениями задаются пользователем. 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«запись с вариантами»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«смесь» языка С.</w:t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59"/>
        <w:gridCol w:w="3304"/>
        <w:gridCol w:w="3992"/>
      </w:tblGrid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 вариантами (Pascal)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Смесь (C)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Присваивание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присвоить значение одного переменного типа запись с вариантами другому переменному того же типа.</w:t>
            </w:r>
          </w:p>
        </w:tc>
        <w:tc>
          <w:tcPr>
            <w:tcW w:w="39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480" w:after="48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br/>
              <w:t>Позволяет присвоить значение одного переменного типа смесь другому переменному того же типа.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Сравнение равенства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сравнить две переменные типа запись с вариантами на равенство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сравнить две переменные типа смесь на равенство.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полям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получить доступ к значениям полей записи с вариантами для дальнейшей работы.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получить доступ к значениям полей записи внутри смеси для дальнейшей работы.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1463" w:leader="none"/>
              </w:tabs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Вызов функций и процедур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вызывать функции и процедуры с параметрами типа запись с вариантами.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вызывать функции и процедуры с параметрами типа смесь.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типов</w:t>
            </w:r>
          </w:p>
        </w:tc>
        <w:tc>
          <w:tcPr>
            <w:tcW w:w="3304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преобразовывать значение переменной типа смесь в другой тип данных.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Оба типа данных позволяют работать с составными объектами, которые содержат несколько полей. Однако, тип данных "смесь" в языке C предоставляет больше гибкости в работе с полями записи, так как их доступ можно получить без необходимости знать конкретный тип поля. Также, в языке C можно преобразовывать значения смеси в другие типы данных, что упрощает манипуляции с данными. Однако, в языке Pascal можно определить процедуры и функции, принимающие и возвращающие записи с вариантами, тогда как в языке C только переменные могут быть типа смесь.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функция для типа данных «файл»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«файл» языка С.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59"/>
        <w:gridCol w:w="3390"/>
        <w:gridCol w:w="3906"/>
      </w:tblGrid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Файл Pascal)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Файл (C)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Подключение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assign(myfile,'c:\text.txt');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Открытие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Reset(f);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Fopen(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f);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Закрытие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Close(f);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Fclose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Чтение строки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Readln(f);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Fgets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строки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Writeln(f);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Fprintf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Чтение символа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Read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Fgetc(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f);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символа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Write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fputc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Проверка конца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Eof(f); - логическая функция Паскаля, определяющая достижения конца строки файла.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feof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Проверка конца строки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Eoln(f)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Уничтожение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Erase(&lt;имя_ф_переменной&gt;);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remove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Добавление записей в конец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Append(&lt;имя_ф_переменной&gt;);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 *file = fopen("file.txt", "a");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Число компонентов в файле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fileSize(&lt;имя_ф_переменной&gt;)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Определение указателя в файле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filePos(&lt;имя_ф_переменной&gt;)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Ftell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(имя файла)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Установление текущей позиции в файле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seek(&lt;имя_ф_переменной&gt;,n)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Fsetpos(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имя файла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,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позиция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059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Переименование файла</w:t>
            </w:r>
          </w:p>
        </w:tc>
        <w:tc>
          <w:tcPr>
            <w:tcW w:w="3390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Rename(&lt;имя_ф_переменной&gt;, &lt;новое_имя_файла&gt;);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Rename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(&lt;имя_ф_переменной&gt;, &lt;новое_имя_файла&gt;);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«целый»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тип данных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» определяет</w:t>
      </w:r>
      <w:r>
        <w:rPr>
          <w:rFonts w:cs="Times New Roman" w:ascii="Times New Roman" w:hAnsi="Times New Roman"/>
          <w:b/>
          <w:bCs/>
          <w:sz w:val="28"/>
          <w:szCs w:val="28"/>
        </w:rPr>
        <w:t>ся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как 16-битное число, котор</w:t>
      </w:r>
      <w:r>
        <w:rPr>
          <w:rFonts w:cs="Times New Roman" w:ascii="Times New Roman" w:hAnsi="Times New Roman"/>
          <w:b/>
          <w:bCs/>
          <w:sz w:val="28"/>
          <w:szCs w:val="28"/>
        </w:rPr>
        <w:t>ы</w:t>
      </w:r>
      <w:r>
        <w:rPr>
          <w:rFonts w:cs="Times New Roman" w:ascii="Times New Roman" w:hAnsi="Times New Roman"/>
          <w:b/>
          <w:bCs/>
          <w:sz w:val="28"/>
          <w:szCs w:val="28"/>
        </w:rPr>
        <w:t>й может принимать значения от -(2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)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-1 в стандарте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Borland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или от -(2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стандарте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Free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. Доступы специальные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выполнения операций ввода/вывода.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языке С тип данных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» (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) является 16-,32-, или 64-битным в зависимости от архитектуры компьютера и используемого компилятора. Диапазон значений для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составляет от -(2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)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-1 для 16-битных систем, от -(2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для 32-битных систем, и от -(2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63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</w:t>
      </w:r>
      <w:r>
        <w:rPr>
          <w:rFonts w:cs="Times New Roman" w:ascii="Times New Roman" w:hAnsi="Times New Roman"/>
          <w:b/>
          <w:bCs/>
          <w:strike w:val="false"/>
          <w:dstrike w:val="false"/>
          <w:position w:val="0"/>
          <w:sz w:val="28"/>
          <w:sz w:val="28"/>
          <w:szCs w:val="28"/>
          <w:vertAlign w:val="baseline"/>
        </w:rPr>
        <w:t>2</w:t>
      </w:r>
      <w:r>
        <w:rPr>
          <w:rFonts w:cs="Times New Roman" w:ascii="Times New Roman" w:hAnsi="Times New Roman"/>
          <w:b/>
          <w:bCs/>
          <w:strike w:val="false"/>
          <w:dstrike w:val="false"/>
          <w:sz w:val="28"/>
          <w:szCs w:val="28"/>
          <w:vertAlign w:val="superscript"/>
        </w:rPr>
        <w:t>63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. В языке С для операции ввода/вывода используются функции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Сравнение: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Язык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предлагает более явные средства ввода/вывода через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”, в то время как в С обычно использу</w:t>
      </w:r>
      <w:r>
        <w:rPr>
          <w:rFonts w:cs="Times New Roman" w:ascii="Times New Roman" w:hAnsi="Times New Roman"/>
          <w:b/>
          <w:bCs/>
          <w:sz w:val="28"/>
          <w:szCs w:val="28"/>
        </w:rPr>
        <w:t>ю</w:t>
      </w:r>
      <w:r>
        <w:rPr>
          <w:rFonts w:cs="Times New Roman" w:ascii="Times New Roman" w:hAnsi="Times New Roman"/>
          <w:b/>
          <w:bCs/>
          <w:sz w:val="28"/>
          <w:szCs w:val="28"/>
        </w:rPr>
        <w:t>тся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Диапазон значений типа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»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зависит от используемой платформы и компилятора, в то время как в С это зависит от архитектуры компьютера и используемого компилятора.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Тип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»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явно определен как 16-битный или 32-битный, в то время как в С размер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может варьироваться в зависимости от платформы.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они имеют сходства и различия в отношении ввода/вывода и представления в памяти, которые следует учитывать.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«плавающий»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тип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представляет собой 64-битное число с плавающей точкой, который соответствует типу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С. Однако реализации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могут различаться, и некоторые могут поддерживать только 32-битный тип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что соответствует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Ввод/вывод значений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осуществляется с помощью встроенных функций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Для работы с плавающими числами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используется тип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которые представляют 32-битное или 64-битное число с плавающей точкой соответственно. Ввод/вывод значений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 обычно осуществляется с помощью функций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оба языка предоставляют возможности для ввода/вывода и представления значений типа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>» в памяти. Однако реализация чисел с плавающей точкой зависит от платформы, компилятора, архитектуры компьютера.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«перечисление»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«перечисление» языка С.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как и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, «перечисление» определяется при помощи ключевого слова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enum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тип данных «перечисление» представляет набор именованных констант, которые имеют целочисленные значения по умолчанию.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перечисления вводятся в исходный код программы и их значения определяются в пределах системы компиляции. Вывод значений перечислений возможен, но для этого требуется последовательное перечисление каждого значения.                       В языке Pascal данные типа перечисление хранятся в памяти как целочисленные значения, которые соответствуют порядковым номерам перечисленных элементов. Например, если у нас есть перечисление colors (red, green, blue), то в памяти red может быть представлено как 0, green как 1 и так далее.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, тип данных «перечисление» также представляет набор именованных констант, которые имеют свои числовые значения. Однако, в языке С значения перечисления могут представлять любой целочисленный тип данных, а не только целочисленные значения по умолчанию. Это позволяет более гибко использовать перечисления и определять их значения вручную. Вывод и ввод значений перечислений в С также возможен, и для этого нужно использовать форматированные спецификаторы в функциях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”.  В языке C данные типа перечисление также хранятся в памяти как целочисленные значения, которые соответствуют порядковым номерам перечисленных элементов. Однако, в отличие от Pascal, в C нет гарантии, что каждый элемент будет иметь уникальное целое значение, поэтому в программах на C часто используются константные выражения для инициализации элементов перечисления соответствующими значениями.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С обеспечивает более гибкое применение описываемого типа данных.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этот тип данных ограничен и позволяет только использование перечислений в качестве констант.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«массив»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«массив» языка С.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массивы могут быть многомерными и иметь фиксированный размер. При использовании ввода/вывода для массивов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необходимо указывать точные размеры массива при чтении или записи значений.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С, массивы также могут быть многомерными, но количество измерений и их размеры могут быть переменными. При использовании ввода/вывода для массивов в С, часто используются указатели и циклы, чтобы прочитать или записать значения массива. 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Представление значений в памяти для массивов в обоих языка также имеет различия.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массивы хранятся в памяти последовательно и каждому элементу массива присваивается фиксированный размер. Например, если массив состоит из 10 элементов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, то каждому элементу будет выделено 4 байта памяти.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С, массивы также хранятся в памяти последовательно, но размер каждого элемента может быть различными. Например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[0,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  <w:lang w:val="en-US"/>
        </w:rPr>
        <w:t>63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-1] – </w:t>
      </w:r>
      <w:r>
        <w:rPr>
          <w:rFonts w:cs="Times New Roman" w:ascii="Times New Roman" w:hAnsi="Times New Roman"/>
          <w:b/>
          <w:bCs/>
          <w:sz w:val="28"/>
          <w:szCs w:val="28"/>
        </w:rPr>
        <w:t>количество памяти выделится по-разному.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есть сходства и различия.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размеры массива фиксированы и могут быть указаны заранее, в С – размеры массивов могут быть переменными.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«запись»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«структура»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встроенные функции ввода/вывода позволяют легко считывать и печатать записи с помощью операций чтения и записи. Используется ключевое слово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“with”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С: В языке С, для чтения или записи структуры ввода/вывода используются операции чтения или записи структуры через указатель на структуру.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Представление в памяти: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</w:t>
      </w:r>
      <w:r>
        <w:rPr>
          <w:rFonts w:cs="Times New Roman" w:ascii="Times New Roman" w:hAnsi="Times New Roman"/>
          <w:b/>
          <w:bCs/>
          <w:sz w:val="28"/>
          <w:szCs w:val="28"/>
        </w:rPr>
        <w:t>al: запись представляется как непрерывный блок памяти, где каждый компонент записи занимает фиксированное количество байтов и располагается последовательно. Размер записи определяется суммой размеров всех ее компонентов.</w:t>
        <w:br/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С: структура также представляется как непрерывный блок памяти, но компоненты структуры могут занимать разное количество байтов и между ними может быть заполнение памяти.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сравниваемые типы данных имеют различия в вводе/выводе, а также представления в ОП. 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«запись с вариантами»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«смесь»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«запись с вариантами» используется операторы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readln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writeln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чтения и записи значений полей записи. Эти операторы позволяют работать с каждым полем независимо, указывая его имя.</w:t>
        <w:br/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«смесь» используется библиотечная функция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ввода значений и функция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” для вывода значений. Ввод и вывод происходит в формате строки, где используются спецификаторы формата для указания типа данных и порядка значений. 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Представление в памяти: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«запись с вариантами» используется структура записи, которая хранит значения полей в памяти последовательно. Доступ к полям осуществляется по их именам.</w:t>
        <w:br/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«смесь» используется объединение, которое позволяет хранить различные типы данных в одной общей области памяти. Доступ к значениям осуществляется по именам полей или путем явного приведения типа.</w:t>
        <w:br/>
        <w:br/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оба типа данных поддерживают работу с различными типами данных, но синтаксис и способы работы с ними отличаются. Тип данных "запись с вариантами" в Pascal предоставляет более удобные средства для работы с полями записи, но не позволяет хранить разные типы данных в одном поле. Тип данных "смесь" в С позволяет хранить разные типы данных в одной переменной, но имеет сложный синтаксис обращения. </w:t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«файл»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«файл»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 xml:space="preserve">1.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ввод/вывод осуществляет с помощью специальных процедур, таких как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Readln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Writeln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. Они позволяют считывать данные из файла или записывать данные в файл.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 xml:space="preserve">2.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ввод/вывод осуществляется с помощью функций, таких как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fopen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fscanf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fprintf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fclose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других, которые позволяются открывать, считывать и записывать данные в файл. </w:t>
        <w:br/>
        <w:br/>
        <w:t>Представление в памяти:</w:t>
        <w:br/>
        <w:br/>
        <w:t xml:space="preserve">1.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для представления значений в памяти используются переменные, массивы и структуры данных, которые могут быть записаны в файл с помощью специальных процедур. </w:t>
        <w:br/>
        <w:br/>
        <w:t xml:space="preserve">2.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представления значений в памяти в С также используются переменные, указатели, массивы и структуры данных, которые могут быть записаны в файл с помощью функций для ввода, вывода.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spacing w:before="0" w:after="160"/>
        <w:contextualSpacing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в обоих файлах можно работать с файлами, считывать или записывать данные. Однако в С для работы с файлами используются функции, в то время как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– процедуры. Также С обеспечивает не все функции работы с файлами. Например, нет функции для определения числа компонентов в файле.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Ubuntu Mono">
    <w:charset w:val="01"/>
    <w:family w:val="roman"/>
    <w:pitch w:val="variable"/>
  </w:font>
  <w:font w:name="Segoe U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6b2c7a"/>
    <w:rPr>
      <w:rFonts w:ascii="Courier New" w:hAnsi="Courier New" w:eastAsia="Times New Roman" w:cs="Courier New"/>
      <w:sz w:val="20"/>
      <w:szCs w:val="20"/>
    </w:rPr>
  </w:style>
  <w:style w:type="character" w:styleId="Hljsstring" w:customStyle="1">
    <w:name w:val="hljs-string"/>
    <w:basedOn w:val="DefaultParagraphFont"/>
    <w:qFormat/>
    <w:rsid w:val="00b25423"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b1b40"/>
    <w:pPr>
      <w:spacing w:before="0" w:after="160"/>
      <w:ind w:left="720" w:hanging="0"/>
      <w:contextualSpacing/>
    </w:pPr>
    <w:rPr/>
  </w:style>
  <w:style w:type="paragraph" w:styleId="Whitespaceprewrap" w:customStyle="1">
    <w:name w:val="whitespace-pre-wrap"/>
    <w:basedOn w:val="Normal"/>
    <w:qFormat/>
    <w:rsid w:val="001c1034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7b1b4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Application>LibreOffice/7.4.7.2$Linux_X86_64 LibreOffice_project/40$Build-2</Application>
  <AppVersion>15.0000</AppVersion>
  <Pages>15</Pages>
  <Words>2227</Words>
  <Characters>13788</Characters>
  <CharactersWithSpaces>15695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2023-12-16T15:45:00Z</dcterms:created>
  <dc:creator>Бескостный Ивар</dc:creator>
  <dc:description/>
  <dc:language>ru-RU</dc:language>
  <cp:lastModifiedBy/>
  <dcterms:modified xsi:type="dcterms:W3CDTF">2024-01-16T11:21:07Z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