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002/drop Rawat Inap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Selasa,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04,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2022-01-04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Antiseptik handrub / Hand sanitizer galon 5 liter (Penanganan Covid)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350,00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20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Kantong sampah medis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1,20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Kantong Plastik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2760" w:type="dxa"/>
          </w:tcPr>
          <w:p w:rsidR="004F1AFF" w:rsidRDefault="004F1AFF" w:rsidP="00F67C73">
            <w:r>
              <w:t>Tisu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39,00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50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