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004/drop Kamar Obat Puskesmas Jenawi(RB)/januari/2022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05,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2022-01-05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Oksigen nasal cannula anak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18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5,50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3 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888,00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Protocin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7,92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