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005/drop Rawat Inap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Rabu,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12,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2022-01-12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fornero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640,00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Infus set dewasa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5,82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pcs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Fenobarbital 30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171,00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Dexamethason 5 mg/ml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3,31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Piroksikam 10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125,00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Piracetam 400 mg kaplet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440,00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kaplet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Neurotropik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5,47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Metil Prednisolon 4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102,00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9</w:t>
            </w:r>
          </w:p>
        </w:tc>
        <w:tc>
          <w:tcPr>
            <w:tcW w:w="2760" w:type="dxa"/>
          </w:tcPr>
          <w:p w:rsidR="004F1AFF" w:rsidRDefault="004F1AFF" w:rsidP="00F67C73">
            <w:r>
              <w:t>Lodecon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960,00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2760" w:type="dxa"/>
          </w:tcPr>
          <w:p w:rsidR="004F1AFF" w:rsidRDefault="004F1AFF" w:rsidP="00F67C73">
            <w:r>
              <w:t>Klorfeniramina maleat (CTM) 4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23,00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11</w:t>
            </w:r>
          </w:p>
        </w:tc>
        <w:tc>
          <w:tcPr>
            <w:tcW w:w="2760" w:type="dxa"/>
          </w:tcPr>
          <w:p w:rsidR="004F1AFF" w:rsidRDefault="004F1AFF" w:rsidP="00F67C73">
            <w:r>
              <w:t>Hidrokortison 2,5 % krim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2,48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1222" w:type="dxa"/>
          </w:tcPr>
          <w:p w:rsidR="004F1AFF" w:rsidRDefault="004F1AFF" w:rsidP="00F67C73">
            <w:r>
              <w:t>tube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12</w:t>
            </w:r>
          </w:p>
        </w:tc>
        <w:tc>
          <w:tcPr>
            <w:tcW w:w="2760" w:type="dxa"/>
          </w:tcPr>
          <w:p w:rsidR="004F1AFF" w:rsidRDefault="004F1AFF" w:rsidP="00F67C73">
            <w:r>
              <w:t>Gliseril Guaiakolat 100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13</w:t>
            </w:r>
          </w:p>
        </w:tc>
        <w:tc>
          <w:tcPr>
            <w:tcW w:w="2760" w:type="dxa"/>
          </w:tcPr>
          <w:p w:rsidR="004F1AFF" w:rsidRDefault="004F1AFF" w:rsidP="00F67C73">
            <w:r>
              <w:t>Antasida DOEN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58,00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14</w:t>
            </w:r>
          </w:p>
        </w:tc>
        <w:tc>
          <w:tcPr>
            <w:tcW w:w="2760" w:type="dxa"/>
          </w:tcPr>
          <w:p w:rsidR="004F1AFF" w:rsidRDefault="004F1AFF" w:rsidP="00F67C73">
            <w:r>
              <w:t>Ringer Laktat larutan infus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7,63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15</w:t>
            </w:r>
          </w:p>
        </w:tc>
        <w:tc>
          <w:tcPr>
            <w:tcW w:w="2760" w:type="dxa"/>
          </w:tcPr>
          <w:p w:rsidR="004F1AFF" w:rsidRDefault="004F1AFF" w:rsidP="00F67C73">
            <w:r>
              <w:t>Salbutamol 2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67,00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16</w:t>
            </w:r>
          </w:p>
        </w:tc>
        <w:tc>
          <w:tcPr>
            <w:tcW w:w="2760" w:type="dxa"/>
          </w:tcPr>
          <w:p w:rsidR="004F1AFF" w:rsidRDefault="004F1AFF" w:rsidP="00F67C73">
            <w:r>
              <w:t>Handscoon Size S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2,20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</w:t>
            </w:r>
          </w:p>
        </w:tc>
        <w:tc>
          <w:tcPr>
            <w:tcW w:w="1222" w:type="dxa"/>
          </w:tcPr>
          <w:p w:rsidR="004F1AFF" w:rsidRDefault="004F1AFF" w:rsidP="00F67C73">
            <w:r>
              <w:t>pasang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17</w:t>
            </w:r>
          </w:p>
        </w:tc>
        <w:tc>
          <w:tcPr>
            <w:tcW w:w="2760" w:type="dxa"/>
          </w:tcPr>
          <w:p w:rsidR="004F1AFF" w:rsidRDefault="004F1AFF" w:rsidP="00F67C73">
            <w:r>
              <w:t>Furosemide / Farsiretik 40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374,00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