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FA" w:rsidRDefault="009E3CFA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Xilinx, Inc. – Certificate Based License File for Your Design Tool or IP Core Product</w:t>
      </w:r>
    </w:p>
    <w:p w:rsidR="009E3CFA" w:rsidRPr="009E3CFA" w:rsidRDefault="009E3CFA" w:rsidP="009E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Dear </w:t>
      </w:r>
      <w:r w:rsidRPr="009E3CFA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FILIP SEKULIC: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Thank you for licensing your Xilinx® design tool or IP core product. This email includes the certificate license file to enable your product.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The license file can also be obtained by returning to the Xilinx Product Licensing Site: 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http://www.xilinx.com/getlicense</w:t>
        </w:r>
      </w:hyperlink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For complete instructions on installing this license file, see the</w:t>
      </w:r>
      <w:proofErr w:type="gram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  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Vivado</w:t>
      </w:r>
      <w:proofErr w:type="spellEnd"/>
      <w:proofErr w:type="gram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Design Suite User Guide: Release Notes, Installation, and Licensing  document on the Xilinx web at:</w:t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t>          </w:t>
      </w:r>
    </w:p>
    <w:p w:rsidR="009E3CFA" w:rsidRPr="009E3CFA" w:rsidRDefault="009E3CFA" w:rsidP="009E3C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00"/>
          </w:rPr>
          <w:t>http://www.xilinx.com/cgi-bin/docs/rdoc?v=latest;d=iil.pdf;a=ObtainManageLicense</w:t>
        </w:r>
      </w:hyperlink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b/>
          <w:bCs/>
          <w:color w:val="222222"/>
          <w:sz w:val="20"/>
          <w:szCs w:val="20"/>
        </w:rPr>
        <w:t>Quick-Start License Installation Instructions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  <w:u w:val="single"/>
        </w:rPr>
        <w:t>Node-locked Licenses: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These steps will copy your license file to the appropriate default directory (the .Xilinx directory under your home drive – typically C: for Windows).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9E3C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>Save the attached license file (.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lic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>) to your desktop or some other folder on your computer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9E3C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Run the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Vivado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License Manager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Windows:  Run ‘Manage Xilinx Licenses’ from underneath your Version group of the Xilinx Design Tools program group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Linux:  Type ‘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vlm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>’ in a command-line window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9E3C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>Select the ‘Load License’ screen and click on the ‘Copy License…’ button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9E3CF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>Browse to the downloaded license file and click ‘Open’ 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Note:  IP licenses generated from the Xilinx Product Licensing Site are designed to be used with IP released against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Vivado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Design Suite (all versions) and 11.2 and later versions of ISE Design Suite IP.  If this is an IP license to be used with a 10.1 or earlier ISE Design Suite design tool installation, the license file should be copied to .Xilinx\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Coregen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>\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CoreLicenses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instead of C:\.Xilinx.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  <w:u w:val="single"/>
        </w:rPr>
        <w:t>Floating Licenses: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If you have an existing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FLEXnet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floating license server, it may be easiest to simply copy the license keys in the attached file into the license file you are already using with your license server.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Note:</w:t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>  Please restart your floating license server to allow the changes to take effect.</w:t>
      </w:r>
    </w:p>
    <w:p w:rsidR="009E3CFA" w:rsidRPr="009E3CFA" w:rsidRDefault="009E3CFA" w:rsidP="009E3CF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If you are setting up a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FLEXnet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floating license server for the first time, please see the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Vivado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Design Suite User Guide: Release Notes, Installation, and Licensing document for more detailed directions.</w:t>
      </w:r>
    </w:p>
    <w:p w:rsidR="009E3CFA" w:rsidRPr="009E3CFA" w:rsidRDefault="009E3CFA" w:rsidP="009E3C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http://www.xilinx.com/cgi-bin/docs/rdoc?v=latest;d=iil.pdf;a=ObtainManageLicense</w:t>
        </w:r>
      </w:hyperlink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b/>
          <w:bCs/>
          <w:color w:val="222222"/>
          <w:sz w:val="20"/>
          <w:szCs w:val="20"/>
        </w:rPr>
        <w:t>Support Information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For technical support including the installation and use of your product license file go to</w:t>
      </w:r>
      <w:proofErr w:type="gram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  </w:t>
      </w:r>
      <w:proofErr w:type="gramEnd"/>
      <w:r w:rsidRPr="009E3CFA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"http://www.xilinx.com/tools/faq.htm" \t "_blank" </w:instrText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E3CFA">
        <w:rPr>
          <w:rFonts w:ascii="Arial" w:eastAsia="Times New Roman" w:hAnsi="Arial" w:cs="Arial"/>
          <w:color w:val="1155CC"/>
          <w:sz w:val="20"/>
          <w:szCs w:val="20"/>
          <w:u w:val="single"/>
        </w:rPr>
        <w:t>www.xilinx.com/tools/faq.htm</w:t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9E3CFA">
        <w:rPr>
          <w:rFonts w:ascii="Arial" w:eastAsia="Times New Roman" w:hAnsi="Arial" w:cs="Arial"/>
          <w:color w:val="222222"/>
          <w:sz w:val="20"/>
          <w:szCs w:val="20"/>
        </w:rPr>
        <w:t> or contact</w:t>
      </w:r>
      <w:hyperlink r:id="rId8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www.support.xilinx.com</w:t>
        </w:r>
      </w:hyperlink>
      <w:r w:rsidRPr="009E3CFA">
        <w:rPr>
          <w:rFonts w:ascii="Arial" w:eastAsia="Times New Roman" w:hAnsi="Arial" w:cs="Arial"/>
          <w:color w:val="222222"/>
          <w:sz w:val="20"/>
          <w:szCs w:val="20"/>
        </w:rPr>
        <w:t>. 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b/>
          <w:bCs/>
          <w:color w:val="222222"/>
          <w:sz w:val="20"/>
          <w:szCs w:val="20"/>
        </w:rPr>
        <w:t>Please use the links below for answers to the most commonly asked electronic fulfillment questions</w:t>
      </w:r>
      <w:r w:rsidRPr="009E3CFA">
        <w:rPr>
          <w:rFonts w:ascii="Arial" w:eastAsia="Times New Roman" w:hAnsi="Arial" w:cs="Arial"/>
          <w:b/>
          <w:bCs/>
          <w:color w:val="222222"/>
          <w:sz w:val="18"/>
          <w:szCs w:val="18"/>
        </w:rPr>
        <w:t>: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How do I manage and add users in my account?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            </w:t>
      </w:r>
      <w:hyperlink r:id="rId9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http://www.xilinx.com/cgi-bin/docs/rdoc?v=latest;d=iil.pdf;a=ManageUserAccess</w:t>
        </w:r>
      </w:hyperlink>
      <w:bookmarkStart w:id="0" w:name="_GoBack"/>
      <w:bookmarkEnd w:id="0"/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How do I manage licenses I have already created? </w:t>
      </w:r>
      <w:proofErr w:type="gramStart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(Includes information on </w:t>
      </w:r>
      <w:proofErr w:type="spellStart"/>
      <w:r w:rsidRPr="009E3CFA">
        <w:rPr>
          <w:rFonts w:ascii="Arial" w:eastAsia="Times New Roman" w:hAnsi="Arial" w:cs="Arial"/>
          <w:color w:val="222222"/>
          <w:sz w:val="20"/>
          <w:szCs w:val="20"/>
        </w:rPr>
        <w:t>rehosting</w:t>
      </w:r>
      <w:proofErr w:type="spellEnd"/>
      <w:r w:rsidRPr="009E3CFA">
        <w:rPr>
          <w:rFonts w:ascii="Arial" w:eastAsia="Times New Roman" w:hAnsi="Arial" w:cs="Arial"/>
          <w:color w:val="222222"/>
          <w:sz w:val="20"/>
          <w:szCs w:val="20"/>
        </w:rPr>
        <w:t xml:space="preserve"> license files.)</w:t>
      </w:r>
      <w:proofErr w:type="gramEnd"/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            </w:t>
      </w:r>
      <w:hyperlink r:id="rId10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http://www.xilinx.com/cgi-bin/docs/rdoc?v=latest;d=iil.pdf;a=ManageLicenseKeyFile</w:t>
        </w:r>
      </w:hyperlink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How do I Change My Email Address?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            </w:t>
      </w:r>
      <w:hyperlink r:id="rId11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http://www.xilinx.com/cgi-bin/docs/rdoc?v=latest;d=iil.pdf;a=ChangingEmailAddress</w:t>
        </w:r>
      </w:hyperlink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lastRenderedPageBreak/>
        <w:t>How do I create a license file?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            </w:t>
      </w:r>
      <w:hyperlink r:id="rId12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http://www.xilinx.com/cgi-bin/docs/rdoc?v=latest;d=iil.pdf;a=CreateLicenseKeyFile</w:t>
        </w:r>
      </w:hyperlink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How do I get more help?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3" w:tgtFrame="_blank" w:history="1">
        <w:r w:rsidRPr="009E3CFA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http://www.xilinx.com/support.html</w:t>
        </w:r>
      </w:hyperlink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Regards, 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Xilinx Customer Service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This email was sent by: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Xilinx, Inc.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2100 Logic Dr.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San Jose, CA  95134-3400</w:t>
      </w:r>
    </w:p>
    <w:p w:rsidR="009E3CFA" w:rsidRPr="009E3CFA" w:rsidRDefault="009E3CFA" w:rsidP="009E3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United States of America</w:t>
      </w:r>
    </w:p>
    <w:p w:rsidR="009E3CFA" w:rsidRPr="009E3CFA" w:rsidRDefault="009E3CFA" w:rsidP="009E3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E3CFA">
        <w:rPr>
          <w:rFonts w:ascii="Arial" w:eastAsia="Times New Roman" w:hAnsi="Arial" w:cs="Arial"/>
          <w:color w:val="222222"/>
          <w:sz w:val="20"/>
          <w:szCs w:val="20"/>
        </w:rPr>
        <w:t>Xilinx does not rent, sell or lease customer information. We respect your right to privacy.  View our policy at </w:t>
      </w:r>
      <w:hyperlink r:id="rId14" w:tgtFrame="_blank" w:history="1">
        <w:r w:rsidRPr="009E3C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www.xilinx.com/legal.htm</w:t>
        </w:r>
      </w:hyperlink>
      <w:bookmarkStart w:id="1" w:name="-774669846__Hlt135472574"/>
      <w:bookmarkEnd w:id="1"/>
      <w:r w:rsidRPr="009E3CF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9E3CFA" w:rsidRDefault="009E3CFA" w:rsidP="009E3CFA">
      <w:r w:rsidRPr="009E3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...</w:t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E3CF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E3C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[Message clipped]  </w:t>
      </w:r>
      <w:hyperlink r:id="rId15" w:tgtFrame="_blank" w:history="1">
        <w:r w:rsidRPr="009E3CFA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View entire message</w:t>
        </w:r>
      </w:hyperlink>
    </w:p>
    <w:sectPr w:rsidR="009E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FA"/>
    <w:rsid w:val="009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CFA"/>
  </w:style>
  <w:style w:type="character" w:styleId="Hyperlink">
    <w:name w:val="Hyperlink"/>
    <w:basedOn w:val="DefaultParagraphFont"/>
    <w:uiPriority w:val="99"/>
    <w:semiHidden/>
    <w:unhideWhenUsed/>
    <w:rsid w:val="009E3C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CFA"/>
  </w:style>
  <w:style w:type="character" w:styleId="Hyperlink">
    <w:name w:val="Hyperlink"/>
    <w:basedOn w:val="DefaultParagraphFont"/>
    <w:uiPriority w:val="99"/>
    <w:semiHidden/>
    <w:unhideWhenUsed/>
    <w:rsid w:val="009E3C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linx-ax-admin.entitlenow.com:8444/AcrossAdmin/www.support.xilinx.com" TargetMode="External"/><Relationship Id="rId13" Type="http://schemas.openxmlformats.org/officeDocument/2006/relationships/hyperlink" Target="http://www.xilinx.com/supp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linx.com/cgi-bin/docs/rdoc?v=latest;d=iil.pdf;a=ObtainManageLicense" TargetMode="External"/><Relationship Id="rId12" Type="http://schemas.openxmlformats.org/officeDocument/2006/relationships/hyperlink" Target="http://www.xilinx.com/cgi-bin/docs/rdoc?v=latest;d=iil.pdf;a=CreateLicenseKeyFil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xilinx.com/cgi-bin/docs/rdoc?v=latest;d=iil.pdf;a=ObtainManageLicense" TargetMode="External"/><Relationship Id="rId11" Type="http://schemas.openxmlformats.org/officeDocument/2006/relationships/hyperlink" Target="http://www.xilinx.com/cgi-bin/docs/rdoc?v=latest;d=iil.pdf;a=ChangingEmailAddress" TargetMode="External"/><Relationship Id="rId5" Type="http://schemas.openxmlformats.org/officeDocument/2006/relationships/hyperlink" Target="http://www.xilinx.com/getlicense" TargetMode="External"/><Relationship Id="rId15" Type="http://schemas.openxmlformats.org/officeDocument/2006/relationships/hyperlink" Target="https://mail.google.com/mail/u/0/?ui=2&amp;ik=17d004fc4f&amp;view=lg&amp;msg=1537a641db97871b" TargetMode="External"/><Relationship Id="rId10" Type="http://schemas.openxmlformats.org/officeDocument/2006/relationships/hyperlink" Target="http://www.xilinx.com/cgi-bin/docs/rdoc?v=latest;d=iil.pdf;a=ManageLicenseKey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linx.com/cgi-bin/docs/rdoc?v=latest;d=iil.pdf;a=ManageUserAccess" TargetMode="External"/><Relationship Id="rId14" Type="http://schemas.openxmlformats.org/officeDocument/2006/relationships/hyperlink" Target="http://www.xilinx.com/leg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2016-03-15T13:15:00Z</dcterms:created>
  <dcterms:modified xsi:type="dcterms:W3CDTF">2016-03-15T13:17:00Z</dcterms:modified>
</cp:coreProperties>
</file>