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Pillow (PIL) kullanma kararın kesinlikle harika bir hamle. Yüksek çözünürlüklü dijital tasarımlar ve piksel hassasiyetinde yerleşimler söz konusu olduğunda Pillow sana tam bir özgürlük sağlar. Standart ve sıkıcı HTML-to-PDF dönüştürücülerin aksine, Pillow ile tam olarak Profi Auto Raten'in "İnstagram Hikayesi" agresifliğinde, koyu temalı ve kırmızı vurgulu görsel bir PDF üretebilirsin.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IDX ortamında n8n ve Python'u konuşturmanın en pratik yolu şudur: n8n webhook'tan veriyi alır, gecici bir JSON dosyasına yazar,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"Execute Command"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node'u ile senin Python scriptini çalıştırır ve üretilen PDF'i alıp müşteriye postalar.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İşte bu otomasyonun kalbinde çalışacak, gelen JSON verisini alıp kurumsal ve şık bir PDF'e dönüştüren Python kodunun omurgası: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Python PDF Üretici Script (generate_pdf.py)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Aşağıdaki kod, koyu renkli (zinc-900) bir A4 tuvali oluşturur, galerinin tarzına uygun kırmızı ve beyaz metinlerle finansman tablosunu çizer ve doğrudan .pdf formatında kaydeder.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(Not: Kodun çalışması için çalışma dizinine Montserrat-Bold.ttf ve Montserrat-Regular.ttf gibi ücretsiz Google Font dosyalarını eklemen gerekir.)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Image, ImageDraw, ImageFont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create_offer_pdf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(json_file_path, output_pdf_path):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1. JSON verisini n8n'den oku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(json_file_path,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data = json.load(f)</w:t>
        <w:br w:type="textWrapping"/>
        <w:t xml:space="preserve">    </w:t>
        <w:br w:type="textWrapping"/>
        <w:t xml:space="preserve">    customer = 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"customer"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{})</w:t>
        <w:br w:type="textWrapping"/>
        <w:t xml:space="preserve">    car = 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{})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2. A4 Tuval Oluştur (150 DPI - 1240x1754 Piksel)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Tasarıma sadık kalmak için koyu gri/siyah arka plan (Tailwind zinc-900)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img = Image.new(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'RGB'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1754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'#18181b'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draw = ImageDraw.Draw(img)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3. Fontları Yükle (Dizinde .ttf dosyaları olmalı)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font_title = ImageFont.truetype(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"Montserrat-Bold.ttf"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font_heading = ImageFont.truetype(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"Montserrat-Bold.ttf"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font_body = ImageFont.truetype(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"Montserrat-Regular.ttf"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font_highlight = ImageFont.truetype(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"Montserrat-Bold.ttf"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IOError: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"Hata: Font dosyaları bulunamadı. Lütfen fontları dizine ekleyin."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Renk Paleti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text_white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"#ffffff"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text_gray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"#a1a1aa"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zinc-400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brand_red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"#dc2626"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red-600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 BAŞLIK (HEADER)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"PROFI AUTO RATEN"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font=font_title, fill=text_white)</w:t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"FINANZIERUNGSANGEBOT"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font=font_heading, fill=brand_red)</w:t>
        <w:br w:type="textWrapping"/>
        <w:t xml:space="preserve">    draw.line([(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)], fill=text_gray, 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 MÜŞTERİ BİLGİLERİ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"Kunde (Müşteri):"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font=font_heading, fill=text_white)</w:t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f"Name: {customer.get('name', 'N/A')}"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font=font_body, fill=text_gray)</w:t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f"E-Mail: {customer.get('email', 'N/A')}"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font=font_body, fill=text_gray)</w:t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f"Tel: {customer.get('phone', 'N/A')}"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font=font_body, fill=text_gray)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 ARAÇ BİLGİLERİ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"Fahrzeug (Araç):"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font=font_heading, fill=text_white)</w:t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f"Modell: {car.get('title', 'N/A')}"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font=font_body, fill=brand_red)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 FİNANSMAN TABLOSU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draw.line([(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)], fill=text_gray, 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"Ihre Finanzierungsdetails:"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font=font_heading, fill=text_white)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Satır satır hesaplamalar ve yazdırma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price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(car.get(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'price'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t xml:space="preserve">    down_payment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(car.get(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'down_payment'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t xml:space="preserve">    monthly_rate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(car.get(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'monthly_rate'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t xml:space="preserve">    net_loan = price - down_payment</w:t>
        <w:br w:type="textWrapping"/>
        <w:t xml:space="preserve">    </w:t>
        <w:br w:type="textWrapping"/>
        <w:t xml:space="preserve">    y_offset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line_spacing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Sol kolon etiketleri, Sağ kolon değerleri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details = [</w:t>
        <w:br w:type="textWrapping"/>
        <w:t xml:space="preserve">    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"Fahrzeugpreis (Araç Fiyatı):"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f"{price:,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f} EUR"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"Anzahlung (Peşinat):"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f"{down_payment:,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f} EUR"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"Nettodarlehensbetrag (Net Kredi):"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f"{net_loan:,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f} EUR"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"Laufzeit (Vade):"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"48 Monate"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Bunu dinamik yapabilirsin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"Sollzins p.a. (Yıllık Faiz):"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"1.99 %"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Bunu da dinamik yapabilirsin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label, value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details:</w:t>
        <w:br w:type="textWrapping"/>
        <w:t xml:space="preserve">    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y_offset), label, font=font_body, fill=text_gray)</w:t>
        <w:br w:type="textWrapping"/>
        <w:t xml:space="preserve">    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y_offset), value, font=font_body, fill=text_white)</w:t>
        <w:br w:type="textWrapping"/>
        <w:t xml:space="preserve">        y_offset += line_spacing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Vurgulu Kısım (Aylık Taksit)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y_offset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draw.rectangle([(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y_offset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y_offset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)], outline=brand_red, 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y_offset),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"Monatliche Rate (Aylık Taksit):"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font=font_highlight, fill=brand_red)</w:t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y_offset),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f"{monthly_rate:,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f} EUR"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font=font_highlight, fill=brand_red)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 ALT BİLGİ (FOOTER)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draw.line([(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)], fill=text_gray, 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footer_text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"Alle Preisangaben inklusive Mehrwertsteuer. Dieses Angebot ist unverbindlich."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draw.text((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footer_text, font=ImageFont.truetype(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"Montserrat-Regular.ttf"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fill=text_gray)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4. Resmi PDF olarak kaydet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img.save(output_pdf_path,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"PDF"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resolution=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f"PDF Başarıyla Üretildi: {output_pdf_path}"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Terminalden argüman olarak JSON yolu ve çıktı yolu alınacak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(sys.argv)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"Kullanım: python generate_pdf.py &lt;input_json&gt; &lt;output_pdf&gt;"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  <w:br w:type="textWrapping"/>
        <w:t xml:space="preserve">    input_json = 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output_pdf = 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</w:t>
        <w:br w:type="textWrapping"/>
        <w:t xml:space="preserve">    create_offer_pdf(input_json, output_pdf)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n8n Tarafındaki İş Akışı (Workflow)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 uygulamasından gelen POST isteğini bu Python scripti ile buluşturmak için n8n üzerinde sırasıyla şu Node'ları kullanmalısın: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Webhook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formundan gelen POST verisini yakalar.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Write Binary File (veya Spreadsheet/JSON Node):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Webhook'tan gelen JSON verisini Project IDX içindeki yerel bir dizine temp_data_123.json olarak kaydeder.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Execute Command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scriptini çalıştırır.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Command Formatı: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/dizin/yolu/generate_pdf.py /dizin/yolu/temp_data_123.json /dizin/yolu/angebot_123.pdf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 Binary File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Üretilen angebot_123.pdf dosyasını n8n'in hafızasına (binary data) alır.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Send Email (veya Telegram)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Okuğudun bu PDF belgesini müşterinin e-posta adresine "İşte Özel Finansman Teklifiniz" başlığıyla gönderir ve işletme sahibine (Telegram üzerinden) "Yeni bir teklif oluşturuldu" diye bilgi geçer.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 yöntemle Pillow'un tüm gücünü (gerekirse içine aracın yüksek çözünürlüklü fotoğrafını bile Image.paste ile ekleyebilirsin) kullanarak saniyeler içinde çok havalı belgeler oluşturabilirsin.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kodu üzerinde araca ait fotoğrafı (image_url) çekip PDF'in sağ üst köşesine kırparak (crop/resize) eklemek ister misin? Bu, PDF'in "vay canına" etkisini ikiye katlar!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