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F4" w:rsidRDefault="00614FDD" w:rsidP="00F234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Rapor-2</w:t>
      </w:r>
    </w:p>
    <w:p w:rsidR="003F0C16" w:rsidRDefault="00930BCF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u w:val="single"/>
          <w:shd w:val="clear" w:color="auto" w:fill="FFFFFF"/>
        </w:rPr>
        <w:t>II. Aşama tamamlanacak sonuçlar raporlanacak</w:t>
      </w:r>
      <w:r w:rsidR="00614FDD" w:rsidRPr="009C7A00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  <w:r w:rsidR="00614FDD" w:rsidRPr="009C7A0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</w:p>
    <w:p w:rsidR="003F0C16" w:rsidRDefault="00B231E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Ankara ilinin 7 ilçesine ait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grafiklerini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ayrı ayrı </w:t>
      </w:r>
      <w:r w:rsidR="00893B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incelediğimiz zaman şu sonuç gözle görülür oluyor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893BF9" w:rsidRDefault="00893BF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126A" w:rsidRDefault="00893BF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Genel anlamda NO2 ve NOX grafiklerinin birbirine benzediği fakat SO2 grafiklerin</w:t>
      </w:r>
      <w:r w:rsidR="00321B7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farklı olduğu </w:t>
      </w:r>
      <w:r w:rsidR="00CA39D5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her ilçede de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görünmektedir.</w:t>
      </w:r>
    </w:p>
    <w:p w:rsidR="000975D4" w:rsidRDefault="000975D4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B50308" w:rsidRDefault="000975D4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Göze çarpan bir konu da vardır ki 2019-2020 yıl</w:t>
      </w:r>
      <w:r w:rsidR="003A4FF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ları arasında </w:t>
      </w:r>
      <w:r w:rsidR="00535B8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1 yıllık verilerin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ilk aylar</w:t>
      </w:r>
      <w:r w:rsidR="00535B8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ın</w:t>
      </w:r>
      <w:r w:rsidR="00755BB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da Ankara </w:t>
      </w:r>
      <w:r w:rsidR="00A143B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Çubuk ilçesinde diğer ilçelerden farklı dalgalanma söz konusudur.</w:t>
      </w:r>
      <w:r w:rsidR="003746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dalgalanmada NO2 grafiğinde birden artış ve birden azalış görünmektedir. </w:t>
      </w:r>
    </w:p>
    <w:p w:rsidR="00B50308" w:rsidRDefault="00B50308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B50308" w:rsidRDefault="00B50308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Araştırmalarıma göre Ankara – Çubuk ilçesine 2019 yılında </w:t>
      </w:r>
      <w:r w:rsidR="00C560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Mucize bitki</w:t>
      </w:r>
      <w:r w:rsidR="00C560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denilen Safran bitkisi üretimi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için </w:t>
      </w:r>
      <w:r w:rsidR="00BB462D" w:rsidRP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1,5 dönümlük arazi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ye</w:t>
      </w:r>
      <w:r w:rsidR="00BB462D" w:rsidRP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safran soğanı ek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meye başlanmış.</w:t>
      </w:r>
      <w:r w:rsidR="00601B5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üretimi yapan yetkililer ilk kez ürettiklerini dile getirmişler.</w:t>
      </w:r>
      <w:r w:rsidR="00E1783A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</w:p>
    <w:p w:rsidR="00E1783A" w:rsidRDefault="00E1783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E1783A" w:rsidRDefault="00E1783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Safran bitkisini araştırdım ve zararlarına göz attım. Şu şekilde sonuçlar elde ettim; Safran eğer fazla oranda kullanılırsa zehirleyici ve öldürücüdür. Böbreklere zarar verebilir. Kanamaları arttırabilir. Özellikle hamilelerin safranı aşırı kullanması düşük yapmalarına sebep olabilir.</w:t>
      </w:r>
    </w:p>
    <w:p w:rsidR="00A46327" w:rsidRDefault="00A46327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6327" w:rsidRDefault="00681063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Böyle zararı olabilecek bir bitkinin ilk kez </w:t>
      </w:r>
      <w:r w:rsidR="001F440B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büyük bir araziye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üretilmeye başlanması </w:t>
      </w:r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NO2 gazının değişimini etkilemiş olabilir </w:t>
      </w:r>
      <w:proofErr w:type="gramStart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mi ?</w:t>
      </w:r>
      <w:proofErr w:type="gramEnd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gramStart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sorusuna</w:t>
      </w:r>
      <w:proofErr w:type="gramEnd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yanıt alabilmemiz gerekiyor. Araştırmalar sonucunda 2019 yılında Çubuk ilçesinde</w:t>
      </w:r>
      <w:r w:rsidR="00E415D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başka</w:t>
      </w:r>
      <w:bookmarkStart w:id="0" w:name="_GoBack"/>
      <w:bookmarkEnd w:id="0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önemli bir haber bulunmamıştır. Ve grafikte çok büyük bir değişiklik görünmektedir.</w:t>
      </w:r>
      <w:r w:rsidR="00D5197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bitkinin </w:t>
      </w:r>
      <w:r w:rsidR="00BA705F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bu ilçedeki doğal şartlara uygun olup olmadığı araştırılacaktır.</w:t>
      </w:r>
    </w:p>
    <w:p w:rsidR="00A4126A" w:rsidRDefault="00A4126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126A" w:rsidRDefault="00A4126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6821A7" w:rsidRDefault="006821A7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5F5E09" w:rsidRPr="00A4126A" w:rsidRDefault="003F0C16" w:rsidP="00A4126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</w:pPr>
      <w:r w:rsidRP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 xml:space="preserve">Ankara </w:t>
      </w:r>
      <w:r w:rsid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t>–</w:t>
      </w:r>
      <w:r w:rsidRP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t xml:space="preserve"> Çankaya</w:t>
      </w:r>
    </w:p>
    <w:p w:rsidR="00B002B4" w:rsidRPr="00B002B4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NO</w:t>
      </w:r>
      <w:r w:rsidR="00B002B4" w:rsidRPr="00B002B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2</w:t>
      </w:r>
    </w:p>
    <w:p w:rsidR="00A4126A" w:rsidRPr="00A4126A" w:rsidRDefault="00AD56AC" w:rsidP="00A4126A">
      <w:pPr>
        <w:pStyle w:val="ListeParagraf"/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87.3pt;height:196.3pt">
            <v:imagedata r:id="rId5" o:title="no2-1"/>
          </v:shape>
        </w:pict>
      </w:r>
    </w:p>
    <w:p w:rsidR="00AD56AC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AD56AC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NOX</w:t>
      </w:r>
    </w:p>
    <w:p w:rsidR="005F5E09" w:rsidRPr="00A4126A" w:rsidRDefault="00AD56AC" w:rsidP="00A4126A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pict>
          <v:shape id="_x0000_i1086" type="#_x0000_t75" style="width:4in;height:191.55pt">
            <v:imagedata r:id="rId6" o:title="nox-1"/>
          </v:shape>
        </w:pict>
      </w:r>
    </w:p>
    <w:p w:rsidR="00AD56AC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SO2</w:t>
      </w:r>
    </w:p>
    <w:p w:rsidR="00475E0A" w:rsidRDefault="00AD56AC" w:rsidP="00741EE2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pict>
          <v:shape id="_x0000_i1087" type="#_x0000_t75" style="width:275.75pt;height:192.25pt">
            <v:imagedata r:id="rId7" o:title="so2-1"/>
          </v:shape>
        </w:pict>
      </w:r>
    </w:p>
    <w:p w:rsidR="00741EE2" w:rsidRDefault="00741EE2" w:rsidP="00741EE2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475E0A" w:rsidRPr="001663CE" w:rsidRDefault="005F5E09" w:rsidP="00475E0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Ankara –</w:t>
      </w:r>
      <w:r w:rsidR="007D5D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ÇUBUK</w:t>
      </w:r>
    </w:p>
    <w:p w:rsidR="0089229F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88" type="#_x0000_t75" style="width:285.3pt;height:189.5pt">
            <v:imagedata r:id="rId8" o:title="no2-2"/>
          </v:shape>
        </w:pict>
      </w:r>
    </w:p>
    <w:p w:rsidR="00475E0A" w:rsidRDefault="00475E0A" w:rsidP="001663CE">
      <w:pPr>
        <w:pStyle w:val="ListeParagraf"/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89" type="#_x0000_t75" style="width:280.55pt;height:194.95pt">
            <v:imagedata r:id="rId9" o:title="nox-2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0" type="#_x0000_t75" style="width:273.05pt;height:192.25pt">
            <v:imagedata r:id="rId10" o:title="so2-2"/>
          </v:shape>
        </w:pict>
      </w:r>
    </w:p>
    <w:p w:rsidR="00475E0A" w:rsidRPr="00475E0A" w:rsidRDefault="005F5E09" w:rsidP="00475E0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– Siteler 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475E0A" w:rsidRPr="00475E0A" w:rsidRDefault="00475E0A" w:rsidP="00475E0A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1" type="#_x0000_t75" style="width:296.15pt;height:194.95pt">
            <v:imagedata r:id="rId11" o:title="no2-3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2" type="#_x0000_t75" style="width:285.95pt;height:191.55pt">
            <v:imagedata r:id="rId12" o:title="nox-3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3" type="#_x0000_t75" style="width:279.15pt;height:189.5pt">
            <v:imagedata r:id="rId13" o:title="so2-3"/>
          </v:shape>
        </w:pict>
      </w:r>
    </w:p>
    <w:p w:rsidR="00475E0A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Ankara – Sincan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4" type="#_x0000_t75" style="width:4in;height:199.7pt">
            <v:imagedata r:id="rId14" o:title="no2-4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1" type="#_x0000_t75" style="width:290.7pt;height:193.6pt">
            <v:imagedata r:id="rId15" o:title="nox-4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8" type="#_x0000_t75" style="width:279.15pt;height:199pt">
            <v:imagedata r:id="rId16" o:title="so2-4"/>
          </v:shape>
        </w:pict>
      </w: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-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Keçiören Sanatoryum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9" type="#_x0000_t75" style="width:286.65pt;height:196.3pt">
            <v:imagedata r:id="rId17" o:title="no2-5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0" type="#_x0000_t75" style="width:287.3pt;height:193.6pt">
            <v:imagedata r:id="rId18" o:title="nox-5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1" type="#_x0000_t75" style="width:280.55pt;height:200.4pt">
            <v:imagedata r:id="rId19" o:title="so2-5"/>
          </v:shape>
        </w:pict>
      </w: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– </w:t>
      </w:r>
      <w:proofErr w:type="spellStart"/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Demetevler</w:t>
      </w:r>
      <w:proofErr w:type="spellEnd"/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8" type="#_x0000_t75" style="width:290.7pt;height:192.25pt">
            <v:imagedata r:id="rId20" o:title="no2-6"/>
          </v:shape>
        </w:pict>
      </w:r>
    </w:p>
    <w:p w:rsidR="00F215B9" w:rsidRDefault="00F215B9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9" type="#_x0000_t75" style="width:282.55pt;height:193.6pt">
            <v:imagedata r:id="rId21" o:title="nox-6"/>
          </v:shape>
        </w:pict>
      </w:r>
    </w:p>
    <w:p w:rsidR="00F215B9" w:rsidRDefault="00F215B9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0" type="#_x0000_t75" style="width:285.3pt;height:194.95pt">
            <v:imagedata r:id="rId22" o:title="so2-6"/>
          </v:shape>
        </w:pict>
      </w:r>
    </w:p>
    <w:p w:rsidR="00475E0A" w:rsidRPr="00F215B9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</w:t>
      </w:r>
      <w:r w:rsidR="001A611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Bahçelievler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1" type="#_x0000_t75" style="width:289.35pt;height:193.6pt">
            <v:imagedata r:id="rId23" o:title="no2-7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2" type="#_x0000_t75" style="width:4in;height:195.6pt">
            <v:imagedata r:id="rId24" o:title="nox-7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3" type="#_x0000_t75" style="width:287.3pt;height:193.6pt">
            <v:imagedata r:id="rId25" o:title="so2-7"/>
          </v:shape>
        </w:pict>
      </w:r>
    </w:p>
    <w:p w:rsidR="00475E0A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sectPr w:rsidR="00475E0A" w:rsidRPr="00F2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22D1"/>
    <w:multiLevelType w:val="hybridMultilevel"/>
    <w:tmpl w:val="2C52AF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DC"/>
    <w:rsid w:val="00060F95"/>
    <w:rsid w:val="000975D4"/>
    <w:rsid w:val="00105490"/>
    <w:rsid w:val="001207DC"/>
    <w:rsid w:val="001663CE"/>
    <w:rsid w:val="001936EE"/>
    <w:rsid w:val="001A611E"/>
    <w:rsid w:val="001F440B"/>
    <w:rsid w:val="0020299F"/>
    <w:rsid w:val="0023122C"/>
    <w:rsid w:val="00321B71"/>
    <w:rsid w:val="00327091"/>
    <w:rsid w:val="003746A3"/>
    <w:rsid w:val="003919E5"/>
    <w:rsid w:val="003A4FFE"/>
    <w:rsid w:val="003C724E"/>
    <w:rsid w:val="003D12E0"/>
    <w:rsid w:val="003F0C16"/>
    <w:rsid w:val="00474867"/>
    <w:rsid w:val="00475E0A"/>
    <w:rsid w:val="004E0103"/>
    <w:rsid w:val="004F4C60"/>
    <w:rsid w:val="005149A8"/>
    <w:rsid w:val="00535B84"/>
    <w:rsid w:val="00580F1B"/>
    <w:rsid w:val="005D18BD"/>
    <w:rsid w:val="005F5E09"/>
    <w:rsid w:val="00601B57"/>
    <w:rsid w:val="00614FDD"/>
    <w:rsid w:val="00681063"/>
    <w:rsid w:val="006821A7"/>
    <w:rsid w:val="006E16AE"/>
    <w:rsid w:val="006E79E3"/>
    <w:rsid w:val="007326B6"/>
    <w:rsid w:val="00741EE2"/>
    <w:rsid w:val="00755BBE"/>
    <w:rsid w:val="007D5D98"/>
    <w:rsid w:val="007E5188"/>
    <w:rsid w:val="008876E9"/>
    <w:rsid w:val="0089229F"/>
    <w:rsid w:val="00893BF9"/>
    <w:rsid w:val="00930BCF"/>
    <w:rsid w:val="00943CA3"/>
    <w:rsid w:val="009550DC"/>
    <w:rsid w:val="009D33B9"/>
    <w:rsid w:val="00A143B0"/>
    <w:rsid w:val="00A4126A"/>
    <w:rsid w:val="00A46327"/>
    <w:rsid w:val="00AD56AC"/>
    <w:rsid w:val="00AE0EFF"/>
    <w:rsid w:val="00B002B4"/>
    <w:rsid w:val="00B231E9"/>
    <w:rsid w:val="00B50308"/>
    <w:rsid w:val="00B62CF7"/>
    <w:rsid w:val="00BA705F"/>
    <w:rsid w:val="00BB462D"/>
    <w:rsid w:val="00C125AB"/>
    <w:rsid w:val="00C560A3"/>
    <w:rsid w:val="00CA39D5"/>
    <w:rsid w:val="00CD67FA"/>
    <w:rsid w:val="00D24268"/>
    <w:rsid w:val="00D51977"/>
    <w:rsid w:val="00DC7118"/>
    <w:rsid w:val="00E1783A"/>
    <w:rsid w:val="00E32936"/>
    <w:rsid w:val="00E415DD"/>
    <w:rsid w:val="00E808CB"/>
    <w:rsid w:val="00E951A6"/>
    <w:rsid w:val="00EA3FFB"/>
    <w:rsid w:val="00F2074E"/>
    <w:rsid w:val="00F215B9"/>
    <w:rsid w:val="00F234F4"/>
    <w:rsid w:val="00F348D0"/>
    <w:rsid w:val="00F640DB"/>
    <w:rsid w:val="00F66AA4"/>
    <w:rsid w:val="00FA1103"/>
    <w:rsid w:val="00F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66F"/>
  <w15:chartTrackingRefBased/>
  <w15:docId w15:val="{6C2DD020-085C-4656-A5E9-7F46DD5D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Selahattin</cp:lastModifiedBy>
  <cp:revision>128</cp:revision>
  <dcterms:created xsi:type="dcterms:W3CDTF">2020-04-16T17:56:00Z</dcterms:created>
  <dcterms:modified xsi:type="dcterms:W3CDTF">2020-05-12T02:47:00Z</dcterms:modified>
</cp:coreProperties>
</file>