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17F0" w:rsidRDefault="00D517F0"/>
    <w:p w:rsidR="00E36545" w:rsidRDefault="00F46309">
      <w:r>
        <w:t>TITLE:</w:t>
      </w:r>
      <w:r w:rsidR="00D517F0">
        <w:t xml:space="preserve"> EXPERIMENT TO VERIFY NEWTON’S LAW OF COOLING OF A LIQUID.</w:t>
      </w:r>
    </w:p>
    <w:p w:rsidR="00D517F0" w:rsidRDefault="00D517F0">
      <w:r>
        <w:t>AIM   : To verify Newton’s law of cooling of a liquid – water</w:t>
      </w:r>
    </w:p>
    <w:p w:rsidR="00D517F0" w:rsidRDefault="00F46309">
      <w:r>
        <w:t>APPARATUS:</w:t>
      </w:r>
      <w:r w:rsidR="00D517F0">
        <w:t xml:space="preserve"> Calorimeter with stirrer, thermometer (0</w:t>
      </w:r>
      <w:r w:rsidR="00D517F0">
        <w:rPr>
          <w:vertAlign w:val="superscript"/>
        </w:rPr>
        <w:t>0</w:t>
      </w:r>
      <w:r w:rsidR="00D517F0">
        <w:t>-100</w:t>
      </w:r>
      <w:r w:rsidR="00D517F0">
        <w:rPr>
          <w:vertAlign w:val="superscript"/>
        </w:rPr>
        <w:t>0</w:t>
      </w:r>
      <w:r w:rsidR="00D517F0">
        <w:t xml:space="preserve">), </w:t>
      </w:r>
      <w:r w:rsidR="000A27F1">
        <w:t xml:space="preserve">gas </w:t>
      </w:r>
      <w:r w:rsidR="00D517F0">
        <w:t>burner,</w:t>
      </w:r>
      <w:r w:rsidR="000A27F1">
        <w:t xml:space="preserve"> retort stand.</w:t>
      </w:r>
    </w:p>
    <w:p w:rsidR="000A27F1" w:rsidRDefault="00F46309">
      <w:r>
        <w:t>DIAGRAM:</w:t>
      </w:r>
    </w:p>
    <w:p w:rsidR="00E46C7C" w:rsidRDefault="00E46C7C"/>
    <w:p w:rsidR="000A27F1" w:rsidRDefault="00ED5953" w:rsidP="00E46C7C">
      <w:pPr>
        <w:ind w:left="-170" w:right="-510"/>
      </w:pPr>
      <w:r>
        <w:rPr>
          <w:noProof/>
          <w:lang w:val="en-US"/>
        </w:rPr>
        <w:drawing>
          <wp:inline distT="0" distB="0" distL="0" distR="0">
            <wp:extent cx="1219200" cy="1428750"/>
            <wp:effectExtent l="19050" t="0" r="0" b="0"/>
            <wp:docPr id="2" name="Picture 2" descr="C:\Users\kaa\AppData\Local\Microsoft\Windows\Temporary Internet Files\Content.Word\DSC01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a\AppData\Local\Microsoft\Windows\Temporary Internet Files\Content.Word\DSC01165.jpg"/>
                    <pic:cNvPicPr>
                      <a:picLocks noChangeAspect="1" noChangeArrowheads="1"/>
                    </pic:cNvPicPr>
                  </pic:nvPicPr>
                  <pic:blipFill>
                    <a:blip r:embed="rId7"/>
                    <a:srcRect/>
                    <a:stretch>
                      <a:fillRect/>
                    </a:stretch>
                  </pic:blipFill>
                  <pic:spPr bwMode="auto">
                    <a:xfrm>
                      <a:off x="0" y="0"/>
                      <a:ext cx="1219200" cy="1428750"/>
                    </a:xfrm>
                    <a:prstGeom prst="rect">
                      <a:avLst/>
                    </a:prstGeom>
                    <a:noFill/>
                    <a:ln w="9525">
                      <a:noFill/>
                      <a:miter lim="800000"/>
                      <a:headEnd/>
                      <a:tailEnd/>
                    </a:ln>
                  </pic:spPr>
                </pic:pic>
              </a:graphicData>
            </a:graphic>
          </wp:inline>
        </w:drawing>
      </w:r>
      <w:r w:rsidR="004F4AA7">
        <w:t xml:space="preserve">   </w:t>
      </w:r>
      <w:r w:rsidR="00E46C7C">
        <w:t xml:space="preserve">  </w:t>
      </w:r>
      <w:r w:rsidR="004F4AA7">
        <w:t xml:space="preserve"> </w:t>
      </w:r>
      <w:r w:rsidR="00E46C7C">
        <w:t xml:space="preserve">    </w:t>
      </w:r>
      <w:r>
        <w:t xml:space="preserve"> </w:t>
      </w:r>
      <w:r>
        <w:rPr>
          <w:noProof/>
          <w:lang w:val="en-US"/>
        </w:rPr>
        <w:drawing>
          <wp:inline distT="0" distB="0" distL="0" distR="0">
            <wp:extent cx="1171575" cy="1428750"/>
            <wp:effectExtent l="19050" t="0" r="9525" b="0"/>
            <wp:docPr id="11" name="Picture 11" descr="C:\Users\kaa\AppData\Local\Microsoft\Windows\Temporary Internet Files\Content.Word\DSC01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kaa\AppData\Local\Microsoft\Windows\Temporary Internet Files\Content.Word\DSC01167.jpg"/>
                    <pic:cNvPicPr>
                      <a:picLocks noChangeAspect="1" noChangeArrowheads="1"/>
                    </pic:cNvPicPr>
                  </pic:nvPicPr>
                  <pic:blipFill>
                    <a:blip r:embed="rId8"/>
                    <a:srcRect/>
                    <a:stretch>
                      <a:fillRect/>
                    </a:stretch>
                  </pic:blipFill>
                  <pic:spPr bwMode="auto">
                    <a:xfrm>
                      <a:off x="0" y="0"/>
                      <a:ext cx="1171575" cy="1428750"/>
                    </a:xfrm>
                    <a:prstGeom prst="rect">
                      <a:avLst/>
                    </a:prstGeom>
                    <a:noFill/>
                    <a:ln w="9525">
                      <a:noFill/>
                      <a:miter lim="800000"/>
                      <a:headEnd/>
                      <a:tailEnd/>
                    </a:ln>
                  </pic:spPr>
                </pic:pic>
              </a:graphicData>
            </a:graphic>
          </wp:inline>
        </w:drawing>
      </w:r>
      <w:r w:rsidR="00E46C7C">
        <w:t xml:space="preserve">      </w:t>
      </w:r>
      <w:r w:rsidR="004F4AA7">
        <w:rPr>
          <w:noProof/>
          <w:lang w:val="en-US"/>
        </w:rPr>
        <w:drawing>
          <wp:inline distT="0" distB="0" distL="0" distR="0">
            <wp:extent cx="1219200" cy="1428750"/>
            <wp:effectExtent l="19050" t="0" r="0" b="0"/>
            <wp:docPr id="17" name="Picture 17" descr="C:\Users\kaa\AppData\Local\Microsoft\Windows\Temporary Internet Files\Content.Word\DSC011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kaa\AppData\Local\Microsoft\Windows\Temporary Internet Files\Content.Word\DSC01166.jpg"/>
                    <pic:cNvPicPr>
                      <a:picLocks noChangeAspect="1" noChangeArrowheads="1"/>
                    </pic:cNvPicPr>
                  </pic:nvPicPr>
                  <pic:blipFill>
                    <a:blip r:embed="rId9"/>
                    <a:srcRect/>
                    <a:stretch>
                      <a:fillRect/>
                    </a:stretch>
                  </pic:blipFill>
                  <pic:spPr bwMode="auto">
                    <a:xfrm>
                      <a:off x="0" y="0"/>
                      <a:ext cx="1219200" cy="1428750"/>
                    </a:xfrm>
                    <a:prstGeom prst="rect">
                      <a:avLst/>
                    </a:prstGeom>
                    <a:noFill/>
                    <a:ln w="9525">
                      <a:noFill/>
                      <a:miter lim="800000"/>
                      <a:headEnd/>
                      <a:tailEnd/>
                    </a:ln>
                  </pic:spPr>
                </pic:pic>
              </a:graphicData>
            </a:graphic>
          </wp:inline>
        </w:drawing>
      </w:r>
      <w:r w:rsidR="004F4AA7">
        <w:t xml:space="preserve">   </w:t>
      </w:r>
      <w:r w:rsidR="00E46C7C">
        <w:t xml:space="preserve">       </w:t>
      </w:r>
      <w:r w:rsidR="004F4AA7">
        <w:t xml:space="preserve"> </w:t>
      </w:r>
      <w:r w:rsidR="004F4AA7">
        <w:rPr>
          <w:noProof/>
          <w:lang w:val="en-US"/>
        </w:rPr>
        <w:drawing>
          <wp:inline distT="0" distB="0" distL="0" distR="0">
            <wp:extent cx="1466850" cy="1381125"/>
            <wp:effectExtent l="19050" t="0" r="0" b="0"/>
            <wp:docPr id="29" name="Picture 29" descr="C:\Users\kaa\AppData\Local\Microsoft\Windows\Temporary Internet Files\Content.Word\DSC011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kaa\AppData\Local\Microsoft\Windows\Temporary Internet Files\Content.Word\DSC01170.jpg"/>
                    <pic:cNvPicPr>
                      <a:picLocks noChangeAspect="1" noChangeArrowheads="1"/>
                    </pic:cNvPicPr>
                  </pic:nvPicPr>
                  <pic:blipFill>
                    <a:blip r:embed="rId10"/>
                    <a:srcRect/>
                    <a:stretch>
                      <a:fillRect/>
                    </a:stretch>
                  </pic:blipFill>
                  <pic:spPr bwMode="auto">
                    <a:xfrm>
                      <a:off x="0" y="0"/>
                      <a:ext cx="1466850" cy="1381125"/>
                    </a:xfrm>
                    <a:prstGeom prst="rect">
                      <a:avLst/>
                    </a:prstGeom>
                    <a:noFill/>
                    <a:ln w="9525">
                      <a:noFill/>
                      <a:miter lim="800000"/>
                      <a:headEnd/>
                      <a:tailEnd/>
                    </a:ln>
                  </pic:spPr>
                </pic:pic>
              </a:graphicData>
            </a:graphic>
          </wp:inline>
        </w:drawing>
      </w:r>
      <w:r w:rsidR="004F4AA7">
        <w:t xml:space="preserve"> </w:t>
      </w:r>
    </w:p>
    <w:p w:rsidR="004F4AA7" w:rsidRDefault="004F4AA7" w:rsidP="00E46C7C">
      <w:pPr>
        <w:ind w:right="-454"/>
        <w:rPr>
          <w:i/>
        </w:rPr>
      </w:pPr>
      <w:r w:rsidRPr="00E46C7C">
        <w:rPr>
          <w:i/>
        </w:rPr>
        <w:t>Calorimeter with stirrer</w:t>
      </w:r>
      <w:r>
        <w:t xml:space="preserve">         </w:t>
      </w:r>
      <w:r w:rsidRPr="00E46C7C">
        <w:rPr>
          <w:i/>
        </w:rPr>
        <w:t>Electric balance</w:t>
      </w:r>
      <w:r w:rsidRPr="00E46C7C">
        <w:t xml:space="preserve">          </w:t>
      </w:r>
      <w:r w:rsidR="00E46C7C" w:rsidRPr="00E46C7C">
        <w:t xml:space="preserve">          </w:t>
      </w:r>
      <w:r w:rsidRPr="00E46C7C">
        <w:rPr>
          <w:i/>
        </w:rPr>
        <w:t>Glass beaker</w:t>
      </w:r>
      <w:r w:rsidR="00E46C7C">
        <w:t xml:space="preserve">                </w:t>
      </w:r>
      <w:r w:rsidRPr="00E46C7C">
        <w:rPr>
          <w:i/>
        </w:rPr>
        <w:t>Gas burner</w:t>
      </w:r>
      <w:r w:rsidR="00E46C7C" w:rsidRPr="00E46C7C">
        <w:rPr>
          <w:i/>
        </w:rPr>
        <w:t xml:space="preserve"> with retort </w:t>
      </w:r>
      <w:r w:rsidRPr="00E46C7C">
        <w:rPr>
          <w:i/>
        </w:rPr>
        <w:t>stand</w:t>
      </w:r>
    </w:p>
    <w:p w:rsidR="00E46C7C" w:rsidRDefault="00E46C7C" w:rsidP="00E46C7C">
      <w:pPr>
        <w:ind w:right="-454"/>
        <w:rPr>
          <w:i/>
        </w:rPr>
      </w:pPr>
    </w:p>
    <w:p w:rsidR="00E46C7C" w:rsidRDefault="00F46309" w:rsidP="00E46C7C">
      <w:pPr>
        <w:ind w:right="-454"/>
      </w:pPr>
      <w:r w:rsidRPr="006D081E">
        <w:rPr>
          <w:b/>
        </w:rPr>
        <w:t>THEORY</w:t>
      </w:r>
      <w:r>
        <w:t>:</w:t>
      </w:r>
    </w:p>
    <w:p w:rsidR="00C02466" w:rsidRDefault="00FF48EB" w:rsidP="00C02466">
      <w:pPr>
        <w:ind w:right="-454"/>
      </w:pPr>
      <w:r>
        <w:t>A hot liquid loses heat to the surrounding when it is left to cool over a period of time.</w:t>
      </w:r>
      <w:r w:rsidR="00954CEA">
        <w:t xml:space="preserve"> </w:t>
      </w:r>
      <w:r w:rsidR="00C02466">
        <w:t xml:space="preserve"> A graph of temperature against time of heat loss gives a curve known as cooling curve with a negative gradient.</w:t>
      </w:r>
    </w:p>
    <w:p w:rsidR="000F1606" w:rsidRDefault="001C7E3F" w:rsidP="00C02466">
      <w:pPr>
        <w:ind w:right="-454"/>
      </w:pPr>
      <w:r w:rsidRPr="001C7E3F">
        <w:rPr>
          <w:noProof/>
          <w:lang w:val="en-US"/>
        </w:rPr>
        <w:drawing>
          <wp:inline distT="0" distB="0" distL="0" distR="0">
            <wp:extent cx="2431415" cy="2371725"/>
            <wp:effectExtent l="19050" t="0" r="6985"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2431415" cy="2371725"/>
                    </a:xfrm>
                    <a:prstGeom prst="rect">
                      <a:avLst/>
                    </a:prstGeom>
                    <a:noFill/>
                    <a:ln w="9525">
                      <a:noFill/>
                      <a:miter lim="800000"/>
                      <a:headEnd/>
                      <a:tailEnd/>
                    </a:ln>
                  </pic:spPr>
                </pic:pic>
              </a:graphicData>
            </a:graphic>
          </wp:inline>
        </w:drawing>
      </w:r>
    </w:p>
    <w:p w:rsidR="000F1606" w:rsidRDefault="000F1606" w:rsidP="00C02466">
      <w:pPr>
        <w:ind w:right="-454"/>
      </w:pPr>
    </w:p>
    <w:p w:rsidR="000F1606" w:rsidRDefault="000F1606" w:rsidP="00C02466">
      <w:pPr>
        <w:ind w:right="-454"/>
      </w:pPr>
    </w:p>
    <w:p w:rsidR="000F1606" w:rsidRDefault="000F1606" w:rsidP="00C02466">
      <w:pPr>
        <w:ind w:right="-454"/>
      </w:pPr>
    </w:p>
    <w:p w:rsidR="00E46C7C" w:rsidRDefault="00FF48EB" w:rsidP="00E46C7C">
      <w:pPr>
        <w:ind w:right="-454"/>
      </w:pPr>
      <w:r>
        <w:lastRenderedPageBreak/>
        <w:t xml:space="preserve"> </w:t>
      </w:r>
      <w:r w:rsidR="00C02466">
        <w:t xml:space="preserve"> Newton’s law of cooling states that the rate at which heat is lost from a hot body as it cool down is directly proportional to the temperature difference between the hot body and the surrounding.</w:t>
      </w:r>
    </w:p>
    <w:p w:rsidR="001C7E3F" w:rsidRDefault="00456077" w:rsidP="001C7E3F">
      <w:pPr>
        <w:tabs>
          <w:tab w:val="left" w:pos="5064"/>
        </w:tabs>
      </w:pPr>
      <w:r w:rsidRPr="00456077">
        <w:rPr>
          <w:noProof/>
          <w:lang w:eastAsia="en-GB"/>
        </w:rPr>
        <w:pict>
          <v:shapetype id="_x0000_t32" coordsize="21600,21600" o:spt="32" o:oned="t" path="m,l21600,21600e" filled="f">
            <v:path arrowok="t" fillok="f" o:connecttype="none"/>
            <o:lock v:ext="edit" shapetype="t"/>
          </v:shapetype>
          <v:shape id="_x0000_s1049" type="#_x0000_t32" style="position:absolute;margin-left:46.5pt;margin-top:16.95pt;width:1.5pt;height:129.75pt;flip:x y;z-index:251658240" o:connectortype="straight">
            <v:stroke endarrow="block"/>
          </v:shape>
        </w:pict>
      </w:r>
      <w:r w:rsidR="001C7E3F">
        <w:tab/>
        <w:t>Mathematically</w:t>
      </w:r>
    </w:p>
    <w:p w:rsidR="001C7E3F" w:rsidRPr="00294610" w:rsidRDefault="00456077" w:rsidP="001C7E3F">
      <w:pPr>
        <w:tabs>
          <w:tab w:val="left" w:pos="411"/>
          <w:tab w:val="left" w:pos="5064"/>
        </w:tabs>
        <w:rPr>
          <w:sz w:val="28"/>
          <w:szCs w:val="28"/>
        </w:rPr>
      </w:pPr>
      <w:r w:rsidRPr="00456077">
        <w:rPr>
          <w:noProof/>
          <w:lang w:eastAsia="en-GB"/>
        </w:rPr>
        <w:pict>
          <v:shape id="_x0000_s1051" type="#_x0000_t32" style="position:absolute;margin-left:48pt;margin-top:18.5pt;width:113.25pt;height:102.75pt;flip:y;z-index:251660288" o:connectortype="straight"/>
        </w:pict>
      </w:r>
      <w:r w:rsidR="001C7E3F">
        <w:tab/>
      </w:r>
      <m:oMath>
        <m:f>
          <m:fPr>
            <m:ctrlPr>
              <w:rPr>
                <w:rFonts w:ascii="Cambria Math" w:hAnsi="Cambria Math"/>
                <w:i/>
              </w:rPr>
            </m:ctrlPr>
          </m:fPr>
          <m:num>
            <m:r>
              <w:rPr>
                <w:rFonts w:ascii="Cambria Math" w:hAnsi="Cambria Math"/>
              </w:rPr>
              <m:t>dθ</m:t>
            </m:r>
          </m:num>
          <m:den>
            <m:r>
              <w:rPr>
                <w:rFonts w:ascii="Cambria Math" w:hAnsi="Cambria Math"/>
              </w:rPr>
              <m:t>dt</m:t>
            </m:r>
          </m:den>
        </m:f>
      </m:oMath>
      <w:r w:rsidR="001C7E3F">
        <w:rPr>
          <w:rFonts w:eastAsiaTheme="minorEastAsia"/>
        </w:rPr>
        <w:t xml:space="preserve"> </w:t>
      </w:r>
      <w:r w:rsidR="001C7E3F">
        <w:tab/>
      </w:r>
      <m:oMath>
        <m:f>
          <m:fPr>
            <m:ctrlPr>
              <w:rPr>
                <w:rFonts w:ascii="Cambria Math" w:hAnsi="Cambria Math"/>
                <w:i/>
                <w:sz w:val="24"/>
                <w:szCs w:val="24"/>
              </w:rPr>
            </m:ctrlPr>
          </m:fPr>
          <m:num>
            <m:r>
              <w:rPr>
                <w:rFonts w:ascii="Cambria Math" w:hAnsi="Cambria Math"/>
                <w:sz w:val="24"/>
                <w:szCs w:val="24"/>
              </w:rPr>
              <m:t>Heat</m:t>
            </m:r>
          </m:num>
          <m:den>
            <m:r>
              <w:rPr>
                <w:rFonts w:ascii="Cambria Math" w:hAnsi="Cambria Math"/>
                <w:sz w:val="24"/>
                <w:szCs w:val="24"/>
              </w:rPr>
              <m:t>time</m:t>
            </m:r>
          </m:den>
        </m:f>
        <m:r>
          <w:rPr>
            <w:rFonts w:ascii="Cambria Math" w:eastAsiaTheme="minorEastAsia" w:hAnsi="Cambria Math"/>
            <w:sz w:val="24"/>
            <w:szCs w:val="24"/>
          </w:rPr>
          <m:t>∝temper</m:t>
        </m:r>
        <m:r>
          <w:rPr>
            <w:rFonts w:ascii="Cambria Math" w:eastAsiaTheme="minorEastAsia" w:hAnsi="Cambria Math"/>
            <w:sz w:val="24"/>
            <w:szCs w:val="24"/>
          </w:rPr>
          <m:t>ature difference</m:t>
        </m:r>
      </m:oMath>
    </w:p>
    <w:p w:rsidR="001C7E3F" w:rsidRPr="00770B29" w:rsidRDefault="00456077" w:rsidP="001C7E3F">
      <w:pPr>
        <w:jc w:val="center"/>
        <w:rPr>
          <w:sz w:val="28"/>
          <w:szCs w:val="28"/>
        </w:rPr>
      </w:pPr>
      <w:r w:rsidRPr="00456077">
        <w:rPr>
          <w:noProof/>
          <w:sz w:val="28"/>
          <w:szCs w:val="28"/>
          <w:lang w:eastAsia="en-GB"/>
        </w:rPr>
        <w:pict>
          <v:shape id="_x0000_s1052" type="#_x0000_t32" style="position:absolute;left:0;text-align:left;margin-left:123pt;margin-top:21.35pt;width:0;height:18.75pt;z-index:251661312" o:connectortype="straight"/>
        </w:pict>
      </w:r>
      <w:r w:rsidR="001C7E3F" w:rsidRPr="00770B29">
        <w:rPr>
          <w:sz w:val="28"/>
          <w:szCs w:val="28"/>
        </w:rPr>
        <w:t xml:space="preserve">                                              </w:t>
      </w:r>
      <m:oMath>
        <m:f>
          <m:fPr>
            <m:ctrlPr>
              <w:rPr>
                <w:rFonts w:ascii="Cambria Math" w:hAnsi="Cambria Math"/>
                <w:i/>
                <w:sz w:val="28"/>
                <w:szCs w:val="28"/>
              </w:rPr>
            </m:ctrlPr>
          </m:fPr>
          <m:num>
            <m:r>
              <w:rPr>
                <w:rFonts w:ascii="Cambria Math" w:hAnsi="Cambria Math"/>
                <w:sz w:val="28"/>
                <w:szCs w:val="28"/>
              </w:rPr>
              <m:t>θ</m:t>
            </m:r>
          </m:num>
          <m:den>
            <m:r>
              <w:rPr>
                <w:rFonts w:ascii="Cambria Math" w:hAnsi="Cambria Math"/>
                <w:sz w:val="28"/>
                <w:szCs w:val="28"/>
              </w:rPr>
              <m:t>t</m:t>
            </m:r>
          </m:den>
        </m:f>
        <m:r>
          <w:rPr>
            <w:rFonts w:ascii="Cambria Math" w:hAnsi="Cambria Math"/>
            <w:sz w:val="28"/>
            <w:szCs w:val="28"/>
          </w:rPr>
          <m:t>∝(θ-θo)</m:t>
        </m:r>
      </m:oMath>
    </w:p>
    <w:p w:rsidR="001C7E3F" w:rsidRPr="00770B29" w:rsidRDefault="00456077" w:rsidP="001C7E3F">
      <w:pPr>
        <w:jc w:val="center"/>
        <w:rPr>
          <w:sz w:val="28"/>
          <w:szCs w:val="28"/>
        </w:rPr>
      </w:pPr>
      <w:r w:rsidRPr="00456077">
        <w:rPr>
          <w:rFonts w:eastAsiaTheme="minorEastAsia"/>
          <w:noProof/>
          <w:lang w:eastAsia="en-GB"/>
        </w:rPr>
        <w:pict>
          <v:shape id="_x0000_s1053" type="#_x0000_t32" style="position:absolute;left:0;text-align:left;margin-left:102.75pt;margin-top:3.15pt;width:20.25pt;height:0;flip:x;z-index:251662336" o:connectortype="straight"/>
        </w:pict>
      </w:r>
      <w:r w:rsidR="001C7E3F">
        <w:rPr>
          <w:rFonts w:eastAsiaTheme="minorEastAsia"/>
        </w:rPr>
        <w:t xml:space="preserve">                                             </w:t>
      </w:r>
      <w:r w:rsidR="001C7E3F" w:rsidRPr="00770B29">
        <w:rPr>
          <w:rFonts w:eastAsiaTheme="minorEastAsia"/>
          <w:sz w:val="28"/>
          <w:szCs w:val="28"/>
        </w:rPr>
        <w:t xml:space="preserve"> </w:t>
      </w:r>
      <w:r w:rsidR="001C7E3F">
        <w:rPr>
          <w:rFonts w:eastAsiaTheme="minorEastAsia"/>
          <w:sz w:val="28"/>
          <w:szCs w:val="28"/>
        </w:rPr>
        <w:t xml:space="preserve">          </w:t>
      </w:r>
      <w:r w:rsidR="001C7E3F" w:rsidRPr="00770B29">
        <w:rPr>
          <w:rFonts w:eastAsiaTheme="minorEastAsia"/>
          <w:sz w:val="28"/>
          <w:szCs w:val="28"/>
        </w:rPr>
        <w:t xml:space="preserve"> </w:t>
      </w:r>
      <m:oMath>
        <m:f>
          <m:fPr>
            <m:ctrlPr>
              <w:rPr>
                <w:rFonts w:ascii="Cambria Math" w:hAnsi="Cambria Math"/>
                <w:i/>
                <w:sz w:val="28"/>
                <w:szCs w:val="28"/>
              </w:rPr>
            </m:ctrlPr>
          </m:fPr>
          <m:num>
            <m:r>
              <w:rPr>
                <w:rFonts w:ascii="Cambria Math" w:hAnsi="Cambria Math"/>
                <w:sz w:val="28"/>
                <w:szCs w:val="28"/>
              </w:rPr>
              <m:t>dθ</m:t>
            </m:r>
          </m:num>
          <m:den>
            <m:r>
              <w:rPr>
                <w:rFonts w:ascii="Cambria Math" w:hAnsi="Cambria Math"/>
                <w:sz w:val="28"/>
                <w:szCs w:val="28"/>
              </w:rPr>
              <m:t>t</m:t>
            </m:r>
          </m:den>
        </m:f>
        <m:r>
          <w:rPr>
            <w:rFonts w:ascii="Cambria Math" w:hAnsi="Cambria Math"/>
            <w:sz w:val="28"/>
            <w:szCs w:val="28"/>
          </w:rPr>
          <m:t>=k(θ-θo)</m:t>
        </m:r>
      </m:oMath>
    </w:p>
    <w:p w:rsidR="001C7E3F" w:rsidRDefault="00456077" w:rsidP="001C7E3F">
      <w:pPr>
        <w:tabs>
          <w:tab w:val="left" w:pos="5000"/>
        </w:tabs>
      </w:pPr>
      <w:r w:rsidRPr="00456077">
        <w:rPr>
          <w:noProof/>
          <w:lang w:eastAsia="en-GB"/>
        </w:rPr>
        <w:pict>
          <v:shape id="_x0000_s1050" type="#_x0000_t32" style="position:absolute;margin-left:48pt;margin-top:14.95pt;width:175.5pt;height:0;z-index:251659264" o:connectortype="straight">
            <v:stroke endarrow="block"/>
          </v:shape>
        </w:pict>
      </w:r>
      <w:r w:rsidR="001C7E3F">
        <w:t xml:space="preserve">                </w:t>
      </w:r>
      <w:r w:rsidR="001C7E3F">
        <w:tab/>
      </w:r>
    </w:p>
    <w:p w:rsidR="001C7E3F" w:rsidRDefault="001C7E3F" w:rsidP="001C7E3F">
      <w:pPr>
        <w:tabs>
          <w:tab w:val="left" w:pos="3592"/>
        </w:tabs>
        <w:rPr>
          <w:rFonts w:eastAsiaTheme="minorEastAsia"/>
        </w:rPr>
      </w:pPr>
      <w:r>
        <w:tab/>
      </w:r>
      <m:oMath>
        <m:r>
          <w:rPr>
            <w:rFonts w:ascii="Cambria Math" w:hAnsi="Cambria Math"/>
          </w:rPr>
          <m:t>θ-θo</m:t>
        </m:r>
      </m:oMath>
    </w:p>
    <w:p w:rsidR="001C7E3F" w:rsidRDefault="001C7E3F" w:rsidP="000F1606">
      <w:pPr>
        <w:rPr>
          <w:rFonts w:eastAsiaTheme="minorEastAsia"/>
        </w:rPr>
      </w:pPr>
    </w:p>
    <w:p w:rsidR="00CF7CF3" w:rsidRPr="001C7E3F" w:rsidRDefault="001C7E3F" w:rsidP="000F1606">
      <w:pPr>
        <w:rPr>
          <w:rFonts w:eastAsiaTheme="minorEastAsia"/>
        </w:rPr>
      </w:pPr>
      <w:r>
        <w:rPr>
          <w:rFonts w:eastAsiaTheme="minorEastAsia"/>
        </w:rPr>
        <w:t>W</w:t>
      </w:r>
      <w:r w:rsidR="00CF7CF3">
        <w:rPr>
          <w:rFonts w:eastAsiaTheme="minorEastAsia"/>
        </w:rPr>
        <w:t xml:space="preserve">here </w:t>
      </w:r>
      <w:r w:rsidR="00CF7CF3">
        <w:rPr>
          <w:rFonts w:ascii="Cambria Math" w:eastAsiaTheme="minorEastAsia" w:hAnsi="Cambria Math"/>
        </w:rPr>
        <w:t>θ</w:t>
      </w:r>
      <w:r w:rsidR="00CF7CF3">
        <w:rPr>
          <w:rFonts w:eastAsiaTheme="minorEastAsia"/>
        </w:rPr>
        <w:t xml:space="preserve"> is the temperature of the body                                                                                                                    </w:t>
      </w:r>
      <w:r w:rsidR="00CF7CF3">
        <w:rPr>
          <w:rFonts w:ascii="Cambria Math" w:eastAsiaTheme="minorEastAsia" w:hAnsi="Cambria Math"/>
        </w:rPr>
        <w:t xml:space="preserve">               </w:t>
      </w:r>
    </w:p>
    <w:p w:rsidR="000F1606" w:rsidRDefault="00CF7CF3" w:rsidP="000F1606">
      <w:pPr>
        <w:rPr>
          <w:rFonts w:eastAsiaTheme="minorEastAsia"/>
        </w:rPr>
      </w:pPr>
      <w:r>
        <w:rPr>
          <w:rFonts w:ascii="Cambria Math" w:eastAsiaTheme="minorEastAsia" w:hAnsi="Cambria Math"/>
        </w:rPr>
        <w:t xml:space="preserve">               θ</w:t>
      </w:r>
      <w:r>
        <w:rPr>
          <w:rFonts w:eastAsiaTheme="minorEastAsia"/>
        </w:rPr>
        <w:t xml:space="preserve"> is the temperature of the surrounding</w:t>
      </w:r>
    </w:p>
    <w:p w:rsidR="00CF7CF3" w:rsidRDefault="00CF7CF3" w:rsidP="000F1606">
      <w:pPr>
        <w:rPr>
          <w:rFonts w:eastAsiaTheme="minorEastAsia"/>
        </w:rPr>
      </w:pPr>
      <w:r>
        <w:rPr>
          <w:rFonts w:eastAsiaTheme="minorEastAsia"/>
        </w:rPr>
        <w:t xml:space="preserve">               </w:t>
      </w:r>
      <w:r w:rsidR="00DA3079">
        <w:rPr>
          <w:rFonts w:eastAsiaTheme="minorEastAsia"/>
        </w:rPr>
        <w:t xml:space="preserve">k </w:t>
      </w:r>
      <w:r>
        <w:rPr>
          <w:rFonts w:eastAsiaTheme="minorEastAsia"/>
        </w:rPr>
        <w:t>is a constant which is the slope</w:t>
      </w:r>
    </w:p>
    <w:p w:rsidR="00CF7CF3" w:rsidRDefault="00CF7CF3" w:rsidP="000F1606">
      <w:pPr>
        <w:rPr>
          <w:rFonts w:eastAsiaTheme="minorEastAsia"/>
        </w:rPr>
      </w:pPr>
      <w:r>
        <w:rPr>
          <w:rFonts w:eastAsiaTheme="minorEastAsia"/>
        </w:rPr>
        <w:t>A graph of</w:t>
      </w:r>
      <w:r w:rsidR="006D081E">
        <w:rPr>
          <w:rFonts w:eastAsiaTheme="minorEastAsia"/>
        </w:rPr>
        <w:t xml:space="preserve"> </w:t>
      </w:r>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dθ</m:t>
            </m:r>
          </m:num>
          <m:den>
            <m:r>
              <w:rPr>
                <w:rFonts w:ascii="Cambria Math" w:eastAsiaTheme="minorEastAsia" w:hAnsi="Cambria Math"/>
              </w:rPr>
              <m:t>dt</m:t>
            </m:r>
          </m:den>
        </m:f>
      </m:oMath>
      <w:r w:rsidR="003F6A62">
        <w:rPr>
          <w:rFonts w:eastAsiaTheme="minorEastAsia"/>
        </w:rPr>
        <w:t xml:space="preserve">  against (</w:t>
      </w:r>
      <w:r w:rsidR="003F6A62">
        <w:rPr>
          <w:rFonts w:ascii="Cambria Math" w:eastAsiaTheme="minorEastAsia" w:hAnsi="Cambria Math"/>
        </w:rPr>
        <w:t>θ</w:t>
      </w:r>
      <w:r w:rsidR="003F6A62">
        <w:rPr>
          <w:rFonts w:eastAsiaTheme="minorEastAsia"/>
        </w:rPr>
        <w:t>-</w:t>
      </w:r>
      <w:r w:rsidR="003F6A62">
        <w:rPr>
          <w:rFonts w:ascii="Cambria Math" w:eastAsiaTheme="minorEastAsia" w:hAnsi="Cambria Math"/>
        </w:rPr>
        <w:t>θ</w:t>
      </w:r>
      <w:r w:rsidR="00E65448">
        <w:rPr>
          <w:rFonts w:eastAsiaTheme="minorEastAsia"/>
          <w:vertAlign w:val="subscript"/>
        </w:rPr>
        <w:t>0</w:t>
      </w:r>
      <w:r w:rsidR="003F6A62">
        <w:rPr>
          <w:rFonts w:eastAsiaTheme="minorEastAsia"/>
        </w:rPr>
        <w:t xml:space="preserve">) is a straight line </w:t>
      </w:r>
    </w:p>
    <w:p w:rsidR="006D081E" w:rsidRDefault="006D081E" w:rsidP="000F1606">
      <w:pPr>
        <w:rPr>
          <w:rFonts w:eastAsiaTheme="minorEastAsia"/>
        </w:rPr>
      </w:pPr>
    </w:p>
    <w:p w:rsidR="003F6A62" w:rsidRDefault="00AB04EA" w:rsidP="000F1606">
      <w:pPr>
        <w:rPr>
          <w:rFonts w:eastAsiaTheme="minorEastAsia"/>
        </w:rPr>
      </w:pPr>
      <w:r w:rsidRPr="006D081E">
        <w:rPr>
          <w:rFonts w:eastAsiaTheme="minorEastAsia"/>
          <w:b/>
        </w:rPr>
        <w:t>PROCEDURE</w:t>
      </w:r>
      <w:r w:rsidR="003F6A62">
        <w:rPr>
          <w:rFonts w:eastAsiaTheme="minorEastAsia"/>
        </w:rPr>
        <w:t>:</w:t>
      </w:r>
    </w:p>
    <w:p w:rsidR="003F6A62" w:rsidRDefault="003F6A62" w:rsidP="000F1606">
      <w:pPr>
        <w:rPr>
          <w:rFonts w:eastAsiaTheme="minorEastAsia"/>
          <w:b/>
        </w:rPr>
      </w:pPr>
      <w:r>
        <w:rPr>
          <w:rFonts w:eastAsiaTheme="minorEastAsia"/>
        </w:rPr>
        <w:t>A calorimeter was placed on a bad conductor and placed near open window. Room</w:t>
      </w:r>
      <w:r w:rsidR="005C7F6D">
        <w:rPr>
          <w:rFonts w:eastAsiaTheme="minorEastAsia"/>
        </w:rPr>
        <w:t xml:space="preserve"> temperature is</w:t>
      </w:r>
      <w:r>
        <w:rPr>
          <w:rFonts w:eastAsiaTheme="minorEastAsia"/>
        </w:rPr>
        <w:t xml:space="preserve"> measured using a thermometer and recorded</w:t>
      </w:r>
      <w:r w:rsidR="005C7F6D">
        <w:rPr>
          <w:rFonts w:eastAsiaTheme="minorEastAsia"/>
        </w:rPr>
        <w:t xml:space="preserve"> as </w:t>
      </w:r>
      <w:r w:rsidR="005C7F6D" w:rsidRPr="00AB04EA">
        <w:rPr>
          <w:rFonts w:ascii="Cambria Math" w:eastAsiaTheme="minorEastAsia" w:hAnsi="Cambria Math"/>
          <w:b/>
        </w:rPr>
        <w:t>θ</w:t>
      </w:r>
      <w:r w:rsidR="00E5750E" w:rsidRPr="00AB04EA">
        <w:rPr>
          <w:rFonts w:eastAsiaTheme="minorEastAsia"/>
          <w:b/>
        </w:rPr>
        <w:t>s</w:t>
      </w:r>
      <w:r w:rsidR="00E5750E" w:rsidRPr="00AB04EA">
        <w:rPr>
          <w:rFonts w:eastAsiaTheme="minorEastAsia"/>
          <w:b/>
          <w:vertAlign w:val="subscript"/>
        </w:rPr>
        <w:t>0</w:t>
      </w:r>
      <w:r w:rsidR="00E5750E" w:rsidRPr="00AB04EA">
        <w:rPr>
          <w:rFonts w:eastAsiaTheme="minorEastAsia"/>
          <w:b/>
        </w:rPr>
        <w:t xml:space="preserve"> </w:t>
      </w:r>
      <w:r w:rsidR="00E5750E" w:rsidRPr="00AB04EA">
        <w:rPr>
          <w:rFonts w:eastAsiaTheme="minorEastAsia"/>
          <w:b/>
          <w:vertAlign w:val="superscript"/>
        </w:rPr>
        <w:t>0</w:t>
      </w:r>
      <w:r w:rsidR="005C7F6D" w:rsidRPr="00AB04EA">
        <w:rPr>
          <w:rFonts w:eastAsiaTheme="minorEastAsia"/>
          <w:b/>
        </w:rPr>
        <w:t>c</w:t>
      </w:r>
      <w:r w:rsidR="00DA3079">
        <w:rPr>
          <w:rFonts w:eastAsiaTheme="minorEastAsia"/>
        </w:rPr>
        <w:t>. Water was heated in a beaker to 90</w:t>
      </w:r>
      <w:r w:rsidR="00DA3079">
        <w:rPr>
          <w:rFonts w:eastAsiaTheme="minorEastAsia"/>
          <w:vertAlign w:val="superscript"/>
        </w:rPr>
        <w:t>0</w:t>
      </w:r>
      <w:r w:rsidR="00DA3079">
        <w:rPr>
          <w:rFonts w:eastAsiaTheme="minorEastAsia"/>
        </w:rPr>
        <w:t>c using the gas burner</w:t>
      </w:r>
      <w:r w:rsidR="004358CF">
        <w:rPr>
          <w:rFonts w:eastAsiaTheme="minorEastAsia"/>
        </w:rPr>
        <w:t xml:space="preserve">, retort stand. The calorimeter was filled with about more than half full of the heated water and covered with the thermometer and stirrer in place. Keeping the cooling liquid well stirred all the time the temperature of the liquid was recorded at 1minute (60 seconds) interval until the temperature dropped to 35 </w:t>
      </w:r>
      <w:r w:rsidR="004358CF">
        <w:rPr>
          <w:rFonts w:eastAsiaTheme="minorEastAsia"/>
          <w:vertAlign w:val="superscript"/>
        </w:rPr>
        <w:t>0</w:t>
      </w:r>
      <w:r w:rsidR="004358CF">
        <w:rPr>
          <w:rFonts w:eastAsiaTheme="minorEastAsia"/>
        </w:rPr>
        <w:t>c. The temperature of the surroundings was recorded after the experiment</w:t>
      </w:r>
      <w:r w:rsidR="00E5750E">
        <w:rPr>
          <w:rFonts w:eastAsiaTheme="minorEastAsia"/>
        </w:rPr>
        <w:t xml:space="preserve"> and recorded as </w:t>
      </w:r>
      <w:r w:rsidR="00E5750E" w:rsidRPr="00E5750E">
        <w:rPr>
          <w:rFonts w:ascii="Cambria Math" w:eastAsiaTheme="minorEastAsia" w:hAnsi="Cambria Math"/>
          <w:b/>
        </w:rPr>
        <w:t>θ</w:t>
      </w:r>
      <w:r w:rsidR="00E5750E" w:rsidRPr="00E5750E">
        <w:rPr>
          <w:rFonts w:eastAsiaTheme="minorEastAsia"/>
          <w:b/>
        </w:rPr>
        <w:t>s</w:t>
      </w:r>
      <w:r w:rsidR="00E5750E" w:rsidRPr="00E5750E">
        <w:rPr>
          <w:rFonts w:eastAsiaTheme="minorEastAsia"/>
          <w:b/>
          <w:vertAlign w:val="subscript"/>
        </w:rPr>
        <w:t>1</w:t>
      </w:r>
      <w:r w:rsidR="00E5750E" w:rsidRPr="00E5750E">
        <w:rPr>
          <w:rFonts w:eastAsiaTheme="minorEastAsia"/>
          <w:b/>
          <w:vertAlign w:val="superscript"/>
        </w:rPr>
        <w:t>0</w:t>
      </w:r>
      <w:r w:rsidR="00E5750E" w:rsidRPr="00E5750E">
        <w:rPr>
          <w:rFonts w:eastAsiaTheme="minorEastAsia"/>
          <w:b/>
        </w:rPr>
        <w:t>c</w:t>
      </w:r>
      <w:r w:rsidR="00E5750E">
        <w:rPr>
          <w:rFonts w:eastAsiaTheme="minorEastAsia"/>
        </w:rPr>
        <w:t xml:space="preserve">. The mean room temperature was calculated for and recorded as </w:t>
      </w:r>
      <w:r w:rsidR="00E5750E" w:rsidRPr="00E5750E">
        <w:rPr>
          <w:rFonts w:ascii="Cambria Math" w:eastAsiaTheme="minorEastAsia" w:hAnsi="Cambria Math"/>
          <w:b/>
        </w:rPr>
        <w:t>θ</w:t>
      </w:r>
      <w:r w:rsidR="00E5750E" w:rsidRPr="00E5750E">
        <w:rPr>
          <w:rFonts w:eastAsiaTheme="minorEastAsia"/>
          <w:b/>
        </w:rPr>
        <w:t>s</w:t>
      </w:r>
      <w:r w:rsidR="00AB04EA">
        <w:rPr>
          <w:rFonts w:eastAsiaTheme="minorEastAsia"/>
          <w:b/>
          <w:vertAlign w:val="subscript"/>
        </w:rPr>
        <w:t>0</w:t>
      </w:r>
      <w:r w:rsidR="00E5750E" w:rsidRPr="00E5750E">
        <w:rPr>
          <w:rFonts w:eastAsiaTheme="minorEastAsia"/>
          <w:b/>
          <w:vertAlign w:val="superscript"/>
        </w:rPr>
        <w:t>0</w:t>
      </w:r>
      <w:r w:rsidR="00E5750E" w:rsidRPr="00E5750E">
        <w:rPr>
          <w:rFonts w:eastAsiaTheme="minorEastAsia"/>
          <w:b/>
        </w:rPr>
        <w:t>c</w:t>
      </w:r>
      <w:r w:rsidR="00AB04EA">
        <w:rPr>
          <w:rFonts w:eastAsiaTheme="minorEastAsia"/>
          <w:b/>
        </w:rPr>
        <w:t xml:space="preserve">. </w:t>
      </w:r>
    </w:p>
    <w:p w:rsidR="00AB04EA" w:rsidRDefault="00AB04EA" w:rsidP="000F1606">
      <w:pPr>
        <w:rPr>
          <w:rFonts w:eastAsiaTheme="minorEastAsia"/>
          <w:b/>
        </w:rPr>
      </w:pPr>
      <w:r>
        <w:rPr>
          <w:rFonts w:eastAsiaTheme="minorEastAsia"/>
          <w:b/>
        </w:rPr>
        <w:t>OBSERVATION:</w:t>
      </w:r>
    </w:p>
    <w:p w:rsidR="00AB04EA" w:rsidRDefault="00AB04EA" w:rsidP="000F1606">
      <w:pPr>
        <w:rPr>
          <w:rFonts w:eastAsiaTheme="minorEastAsia"/>
        </w:rPr>
      </w:pPr>
      <w:r>
        <w:rPr>
          <w:rFonts w:eastAsiaTheme="minorEastAsia"/>
        </w:rPr>
        <w:t>Temperature of surr</w:t>
      </w:r>
      <w:r w:rsidR="00C22B24">
        <w:rPr>
          <w:rFonts w:eastAsiaTheme="minorEastAsia"/>
        </w:rPr>
        <w:t>ounding before experiment = 31</w:t>
      </w:r>
      <w:r>
        <w:rPr>
          <w:rFonts w:eastAsiaTheme="minorEastAsia"/>
          <w:vertAlign w:val="superscript"/>
        </w:rPr>
        <w:t>0</w:t>
      </w:r>
      <w:r>
        <w:rPr>
          <w:rFonts w:eastAsiaTheme="minorEastAsia"/>
        </w:rPr>
        <w:t>c</w:t>
      </w:r>
    </w:p>
    <w:p w:rsidR="00AB04EA" w:rsidRDefault="00AB04EA" w:rsidP="000F1606">
      <w:pPr>
        <w:rPr>
          <w:rFonts w:eastAsiaTheme="minorEastAsia"/>
        </w:rPr>
      </w:pPr>
      <w:r>
        <w:rPr>
          <w:rFonts w:eastAsiaTheme="minorEastAsia"/>
        </w:rPr>
        <w:t xml:space="preserve">Temperature of </w:t>
      </w:r>
      <w:r w:rsidR="00C22B24">
        <w:rPr>
          <w:rFonts w:eastAsiaTheme="minorEastAsia"/>
        </w:rPr>
        <w:t>surrounding after experiment =29</w:t>
      </w:r>
      <w:r>
        <w:rPr>
          <w:rFonts w:eastAsiaTheme="minorEastAsia"/>
          <w:vertAlign w:val="superscript"/>
        </w:rPr>
        <w:t>0</w:t>
      </w:r>
      <w:r>
        <w:rPr>
          <w:rFonts w:eastAsiaTheme="minorEastAsia"/>
        </w:rPr>
        <w:t>c</w:t>
      </w:r>
    </w:p>
    <w:p w:rsidR="00AB04EA" w:rsidRDefault="00AB04EA" w:rsidP="000F1606">
      <w:pPr>
        <w:rPr>
          <w:rFonts w:eastAsiaTheme="minorEastAsia"/>
        </w:rPr>
      </w:pPr>
      <w:r>
        <w:rPr>
          <w:rFonts w:eastAsiaTheme="minorEastAsia"/>
        </w:rPr>
        <w:t>Average temperature of the surroundings=</w:t>
      </w:r>
      <w:r w:rsidR="00C22B24">
        <w:rPr>
          <w:rFonts w:eastAsiaTheme="minorEastAsia"/>
        </w:rPr>
        <w:t xml:space="preserve"> </w:t>
      </w:r>
      <w:r w:rsidR="00C22B24" w:rsidRPr="00C22B24">
        <w:rPr>
          <w:rFonts w:eastAsiaTheme="minorEastAsia"/>
        </w:rPr>
        <w:t>30</w:t>
      </w:r>
      <w:r w:rsidR="00C22B24">
        <w:rPr>
          <w:rFonts w:eastAsiaTheme="minorEastAsia"/>
          <w:vertAlign w:val="superscript"/>
        </w:rPr>
        <w:t>0</w:t>
      </w:r>
      <w:r w:rsidR="00F45A6B" w:rsidRPr="00C22B24">
        <w:rPr>
          <w:rFonts w:eastAsiaTheme="minorEastAsia"/>
        </w:rPr>
        <w:t>c</w:t>
      </w:r>
    </w:p>
    <w:p w:rsidR="00FF46DB" w:rsidRDefault="00F45A6B" w:rsidP="000F1606">
      <w:pPr>
        <w:rPr>
          <w:rFonts w:eastAsiaTheme="minorEastAsia"/>
        </w:rPr>
      </w:pPr>
      <w:r>
        <w:rPr>
          <w:rFonts w:eastAsiaTheme="minorEastAsia"/>
        </w:rPr>
        <w:t>The results of the expe</w:t>
      </w:r>
      <w:r w:rsidR="00FF46DB">
        <w:rPr>
          <w:rFonts w:eastAsiaTheme="minorEastAsia"/>
        </w:rPr>
        <w:t>riment were tabulated. The plotted values were tabulated as follows;</w:t>
      </w:r>
    </w:p>
    <w:p w:rsidR="00FF46DB" w:rsidRDefault="00FF46DB" w:rsidP="00FF46DB">
      <w:pPr>
        <w:rPr>
          <w:rFonts w:eastAsiaTheme="minorEastAsia"/>
        </w:rPr>
      </w:pPr>
    </w:p>
    <w:p w:rsidR="00FF46DB" w:rsidRPr="00FF46DB" w:rsidRDefault="00FF46DB" w:rsidP="00FF46DB">
      <w:pPr>
        <w:rPr>
          <w:rFonts w:eastAsiaTheme="minorEastAsia"/>
        </w:rPr>
      </w:pPr>
      <w:r>
        <w:rPr>
          <w:rFonts w:eastAsiaTheme="minorEastAsia"/>
        </w:rPr>
        <w:lastRenderedPageBreak/>
        <w:t xml:space="preserve">              </w:t>
      </w:r>
      <w:r>
        <w:rPr>
          <w:rFonts w:eastAsiaTheme="minorEastAsia"/>
          <w:b/>
        </w:rPr>
        <w:t>PLOTTED VALUES</w:t>
      </w:r>
    </w:p>
    <w:tbl>
      <w:tblPr>
        <w:tblStyle w:val="TableGrid"/>
        <w:tblpPr w:leftFromText="180" w:rightFromText="180" w:vertAnchor="text" w:tblpY="1"/>
        <w:tblOverlap w:val="never"/>
        <w:tblW w:w="0" w:type="auto"/>
        <w:tblLook w:val="04A0"/>
      </w:tblPr>
      <w:tblGrid>
        <w:gridCol w:w="1095"/>
        <w:gridCol w:w="6"/>
        <w:gridCol w:w="1134"/>
        <w:gridCol w:w="1414"/>
      </w:tblGrid>
      <w:tr w:rsidR="006D081E" w:rsidTr="00FF46DB">
        <w:trPr>
          <w:trHeight w:val="488"/>
        </w:trPr>
        <w:tc>
          <w:tcPr>
            <w:tcW w:w="2235" w:type="dxa"/>
            <w:gridSpan w:val="3"/>
            <w:tcBorders>
              <w:top w:val="single" w:sz="4" w:space="0" w:color="auto"/>
            </w:tcBorders>
          </w:tcPr>
          <w:p w:rsidR="00FF46DB" w:rsidRPr="00E7107B" w:rsidRDefault="006D081E" w:rsidP="00FF46DB">
            <w:pPr>
              <w:jc w:val="center"/>
              <w:rPr>
                <w:rFonts w:eastAsiaTheme="minorEastAsia"/>
                <w:b/>
              </w:rPr>
            </w:pPr>
            <w:r w:rsidRPr="00E7107B">
              <w:rPr>
                <w:rFonts w:eastAsiaTheme="minorEastAsia"/>
                <w:b/>
              </w:rPr>
              <w:t>Time (t)</w:t>
            </w:r>
          </w:p>
        </w:tc>
        <w:tc>
          <w:tcPr>
            <w:tcW w:w="1414" w:type="dxa"/>
            <w:vMerge w:val="restart"/>
          </w:tcPr>
          <w:p w:rsidR="006D081E" w:rsidRPr="00E7107B" w:rsidRDefault="006D081E" w:rsidP="00942588">
            <w:pPr>
              <w:jc w:val="center"/>
              <w:rPr>
                <w:rFonts w:eastAsiaTheme="minorEastAsia"/>
                <w:b/>
              </w:rPr>
            </w:pPr>
            <w:r w:rsidRPr="00E7107B">
              <w:rPr>
                <w:rFonts w:eastAsiaTheme="minorEastAsia"/>
                <w:b/>
              </w:rPr>
              <w:t>Temperature</w:t>
            </w:r>
          </w:p>
          <w:p w:rsidR="006D081E" w:rsidRPr="006D081E" w:rsidRDefault="00E7107B" w:rsidP="00942588">
            <w:r>
              <w:t xml:space="preserve">       </w:t>
            </w:r>
            <w:r w:rsidR="006D081E">
              <w:t>(</w:t>
            </w:r>
            <w:r w:rsidR="006D081E">
              <w:rPr>
                <w:vertAlign w:val="superscript"/>
              </w:rPr>
              <w:t>0</w:t>
            </w:r>
            <w:r>
              <w:t>c)</w:t>
            </w:r>
          </w:p>
        </w:tc>
      </w:tr>
      <w:tr w:rsidR="006D081E" w:rsidTr="00942588">
        <w:tc>
          <w:tcPr>
            <w:tcW w:w="1101" w:type="dxa"/>
            <w:gridSpan w:val="2"/>
          </w:tcPr>
          <w:p w:rsidR="006D081E" w:rsidRPr="006D081E" w:rsidRDefault="00603CFF" w:rsidP="00942588">
            <w:pPr>
              <w:rPr>
                <w:rFonts w:eastAsiaTheme="minorEastAsia"/>
                <w:i/>
              </w:rPr>
            </w:pPr>
            <w:r>
              <w:rPr>
                <w:rFonts w:eastAsiaTheme="minorEastAsia"/>
                <w:i/>
              </w:rPr>
              <w:t xml:space="preserve">  </w:t>
            </w:r>
            <w:r w:rsidR="006D081E" w:rsidRPr="006D081E">
              <w:rPr>
                <w:rFonts w:eastAsiaTheme="minorEastAsia"/>
                <w:i/>
              </w:rPr>
              <w:t>seconds</w:t>
            </w:r>
          </w:p>
        </w:tc>
        <w:tc>
          <w:tcPr>
            <w:tcW w:w="1134" w:type="dxa"/>
          </w:tcPr>
          <w:p w:rsidR="006D081E" w:rsidRPr="006D081E" w:rsidRDefault="006D081E" w:rsidP="00942588">
            <w:pPr>
              <w:rPr>
                <w:rFonts w:eastAsiaTheme="minorEastAsia"/>
                <w:i/>
              </w:rPr>
            </w:pPr>
            <w:r w:rsidRPr="006D081E">
              <w:rPr>
                <w:rFonts w:eastAsiaTheme="minorEastAsia"/>
                <w:i/>
              </w:rPr>
              <w:t>minute</w:t>
            </w:r>
          </w:p>
        </w:tc>
        <w:tc>
          <w:tcPr>
            <w:tcW w:w="1414" w:type="dxa"/>
            <w:vMerge/>
          </w:tcPr>
          <w:p w:rsidR="006D081E" w:rsidRDefault="006D081E" w:rsidP="00942588">
            <w:pPr>
              <w:rPr>
                <w:rFonts w:eastAsiaTheme="minorEastAsia"/>
              </w:rPr>
            </w:pPr>
          </w:p>
        </w:tc>
      </w:tr>
      <w:tr w:rsidR="00942588" w:rsidRPr="00FF46DB" w:rsidTr="00942588">
        <w:tc>
          <w:tcPr>
            <w:tcW w:w="1101" w:type="dxa"/>
            <w:gridSpan w:val="2"/>
          </w:tcPr>
          <w:p w:rsidR="00942588" w:rsidRDefault="00942588" w:rsidP="00FF46DB">
            <w:pPr>
              <w:jc w:val="center"/>
              <w:rPr>
                <w:rFonts w:eastAsiaTheme="minorEastAsia"/>
              </w:rPr>
            </w:pPr>
            <w:r>
              <w:rPr>
                <w:rFonts w:eastAsiaTheme="minorEastAsia"/>
              </w:rPr>
              <w:t>0</w:t>
            </w:r>
          </w:p>
        </w:tc>
        <w:tc>
          <w:tcPr>
            <w:tcW w:w="1134" w:type="dxa"/>
          </w:tcPr>
          <w:p w:rsidR="00942588" w:rsidRPr="003D4ABA" w:rsidRDefault="00942588" w:rsidP="00942588">
            <w:pPr>
              <w:jc w:val="center"/>
              <w:rPr>
                <w:rFonts w:eastAsiaTheme="minorEastAsia"/>
                <w:b/>
              </w:rPr>
            </w:pPr>
            <w:r w:rsidRPr="003D4ABA">
              <w:rPr>
                <w:rFonts w:eastAsiaTheme="minorEastAsia"/>
                <w:b/>
              </w:rPr>
              <w:t>0</w:t>
            </w:r>
          </w:p>
        </w:tc>
        <w:tc>
          <w:tcPr>
            <w:tcW w:w="1414" w:type="dxa"/>
          </w:tcPr>
          <w:p w:rsidR="00942588" w:rsidRPr="00FF46DB" w:rsidRDefault="00477148" w:rsidP="00942588">
            <w:pPr>
              <w:rPr>
                <w:rFonts w:eastAsiaTheme="minorEastAsia"/>
                <w:b/>
              </w:rPr>
            </w:pPr>
            <w:r>
              <w:rPr>
                <w:rFonts w:eastAsiaTheme="minorEastAsia"/>
                <w:b/>
              </w:rPr>
              <w:t>90</w:t>
            </w:r>
          </w:p>
        </w:tc>
      </w:tr>
      <w:tr w:rsidR="00942588" w:rsidRPr="00FF46DB" w:rsidTr="00942588">
        <w:tc>
          <w:tcPr>
            <w:tcW w:w="1101" w:type="dxa"/>
            <w:gridSpan w:val="2"/>
          </w:tcPr>
          <w:p w:rsidR="00942588" w:rsidRDefault="00942588" w:rsidP="00FF46DB">
            <w:pPr>
              <w:jc w:val="center"/>
              <w:rPr>
                <w:rFonts w:eastAsiaTheme="minorEastAsia"/>
              </w:rPr>
            </w:pPr>
            <w:r>
              <w:rPr>
                <w:rFonts w:eastAsiaTheme="minorEastAsia"/>
              </w:rPr>
              <w:t>300</w:t>
            </w:r>
          </w:p>
        </w:tc>
        <w:tc>
          <w:tcPr>
            <w:tcW w:w="1134" w:type="dxa"/>
          </w:tcPr>
          <w:p w:rsidR="00942588" w:rsidRPr="003D4ABA" w:rsidRDefault="00942588" w:rsidP="00942588">
            <w:pPr>
              <w:jc w:val="center"/>
              <w:rPr>
                <w:rFonts w:eastAsiaTheme="minorEastAsia"/>
                <w:b/>
              </w:rPr>
            </w:pPr>
            <w:r w:rsidRPr="003D4ABA">
              <w:rPr>
                <w:rFonts w:eastAsiaTheme="minorEastAsia"/>
                <w:b/>
              </w:rPr>
              <w:t>5</w:t>
            </w:r>
          </w:p>
        </w:tc>
        <w:tc>
          <w:tcPr>
            <w:tcW w:w="1414" w:type="dxa"/>
          </w:tcPr>
          <w:p w:rsidR="00942588" w:rsidRPr="00FF46DB" w:rsidRDefault="00477148" w:rsidP="00942588">
            <w:pPr>
              <w:rPr>
                <w:rFonts w:eastAsiaTheme="minorEastAsia"/>
                <w:b/>
              </w:rPr>
            </w:pPr>
            <w:r>
              <w:rPr>
                <w:rFonts w:eastAsiaTheme="minorEastAsia"/>
                <w:b/>
              </w:rPr>
              <w:t>80</w:t>
            </w:r>
          </w:p>
        </w:tc>
      </w:tr>
      <w:tr w:rsidR="00942588" w:rsidRPr="00FF46DB" w:rsidTr="00942588">
        <w:tc>
          <w:tcPr>
            <w:tcW w:w="1101" w:type="dxa"/>
            <w:gridSpan w:val="2"/>
          </w:tcPr>
          <w:p w:rsidR="00942588" w:rsidRDefault="00942588" w:rsidP="00FF46DB">
            <w:pPr>
              <w:jc w:val="center"/>
              <w:rPr>
                <w:rFonts w:eastAsiaTheme="minorEastAsia"/>
              </w:rPr>
            </w:pPr>
            <w:r>
              <w:rPr>
                <w:rFonts w:eastAsiaTheme="minorEastAsia"/>
              </w:rPr>
              <w:t>600</w:t>
            </w:r>
          </w:p>
        </w:tc>
        <w:tc>
          <w:tcPr>
            <w:tcW w:w="1134" w:type="dxa"/>
          </w:tcPr>
          <w:p w:rsidR="00942588" w:rsidRPr="003D4ABA" w:rsidRDefault="00942588" w:rsidP="00942588">
            <w:pPr>
              <w:jc w:val="center"/>
              <w:rPr>
                <w:rFonts w:eastAsiaTheme="minorEastAsia"/>
                <w:b/>
              </w:rPr>
            </w:pPr>
            <w:r w:rsidRPr="003D4ABA">
              <w:rPr>
                <w:rFonts w:eastAsiaTheme="minorEastAsia"/>
                <w:b/>
              </w:rPr>
              <w:t>10</w:t>
            </w:r>
          </w:p>
        </w:tc>
        <w:tc>
          <w:tcPr>
            <w:tcW w:w="1414" w:type="dxa"/>
          </w:tcPr>
          <w:p w:rsidR="00942588" w:rsidRPr="00FF46DB" w:rsidRDefault="00477148" w:rsidP="00942588">
            <w:pPr>
              <w:rPr>
                <w:rFonts w:eastAsiaTheme="minorEastAsia"/>
                <w:b/>
              </w:rPr>
            </w:pPr>
            <w:r>
              <w:rPr>
                <w:rFonts w:eastAsiaTheme="minorEastAsia"/>
                <w:b/>
              </w:rPr>
              <w:t>70</w:t>
            </w:r>
          </w:p>
        </w:tc>
      </w:tr>
      <w:tr w:rsidR="00942588" w:rsidRPr="00FF46DB" w:rsidTr="00942588">
        <w:tc>
          <w:tcPr>
            <w:tcW w:w="1101" w:type="dxa"/>
            <w:gridSpan w:val="2"/>
          </w:tcPr>
          <w:p w:rsidR="00942588" w:rsidRDefault="00942588" w:rsidP="00FF46DB">
            <w:pPr>
              <w:jc w:val="center"/>
              <w:rPr>
                <w:rFonts w:eastAsiaTheme="minorEastAsia"/>
              </w:rPr>
            </w:pPr>
            <w:r>
              <w:rPr>
                <w:rFonts w:eastAsiaTheme="minorEastAsia"/>
              </w:rPr>
              <w:t>900</w:t>
            </w:r>
          </w:p>
        </w:tc>
        <w:tc>
          <w:tcPr>
            <w:tcW w:w="1134" w:type="dxa"/>
          </w:tcPr>
          <w:p w:rsidR="00942588" w:rsidRPr="003D4ABA" w:rsidRDefault="00942588" w:rsidP="00942588">
            <w:pPr>
              <w:jc w:val="center"/>
              <w:rPr>
                <w:rFonts w:eastAsiaTheme="minorEastAsia"/>
                <w:b/>
              </w:rPr>
            </w:pPr>
            <w:r w:rsidRPr="003D4ABA">
              <w:rPr>
                <w:rFonts w:eastAsiaTheme="minorEastAsia"/>
                <w:b/>
              </w:rPr>
              <w:t>15</w:t>
            </w:r>
          </w:p>
        </w:tc>
        <w:tc>
          <w:tcPr>
            <w:tcW w:w="1414" w:type="dxa"/>
          </w:tcPr>
          <w:p w:rsidR="00942588" w:rsidRPr="00FF46DB" w:rsidRDefault="00477148" w:rsidP="00942588">
            <w:pPr>
              <w:rPr>
                <w:rFonts w:eastAsiaTheme="minorEastAsia"/>
                <w:b/>
              </w:rPr>
            </w:pPr>
            <w:r>
              <w:rPr>
                <w:rFonts w:eastAsiaTheme="minorEastAsia"/>
                <w:b/>
              </w:rPr>
              <w:t>62</w:t>
            </w:r>
          </w:p>
        </w:tc>
      </w:tr>
      <w:tr w:rsidR="00942588" w:rsidRPr="00FF46DB" w:rsidTr="00942588">
        <w:tc>
          <w:tcPr>
            <w:tcW w:w="1101" w:type="dxa"/>
            <w:gridSpan w:val="2"/>
          </w:tcPr>
          <w:p w:rsidR="00942588" w:rsidRDefault="00942588" w:rsidP="00FF46DB">
            <w:pPr>
              <w:jc w:val="center"/>
              <w:rPr>
                <w:rFonts w:eastAsiaTheme="minorEastAsia"/>
              </w:rPr>
            </w:pPr>
            <w:r>
              <w:rPr>
                <w:rFonts w:eastAsiaTheme="minorEastAsia"/>
              </w:rPr>
              <w:t>1200</w:t>
            </w:r>
          </w:p>
        </w:tc>
        <w:tc>
          <w:tcPr>
            <w:tcW w:w="1134" w:type="dxa"/>
          </w:tcPr>
          <w:p w:rsidR="00942588" w:rsidRPr="003D4ABA" w:rsidRDefault="00942588" w:rsidP="00942588">
            <w:pPr>
              <w:jc w:val="center"/>
              <w:rPr>
                <w:rFonts w:eastAsiaTheme="minorEastAsia"/>
                <w:b/>
              </w:rPr>
            </w:pPr>
            <w:r w:rsidRPr="003D4ABA">
              <w:rPr>
                <w:rFonts w:eastAsiaTheme="minorEastAsia"/>
                <w:b/>
              </w:rPr>
              <w:t>20</w:t>
            </w:r>
          </w:p>
        </w:tc>
        <w:tc>
          <w:tcPr>
            <w:tcW w:w="1414" w:type="dxa"/>
          </w:tcPr>
          <w:p w:rsidR="00942588" w:rsidRPr="00FF46DB" w:rsidRDefault="00477148" w:rsidP="00942588">
            <w:pPr>
              <w:rPr>
                <w:rFonts w:eastAsiaTheme="minorEastAsia"/>
                <w:b/>
              </w:rPr>
            </w:pPr>
            <w:r>
              <w:rPr>
                <w:rFonts w:eastAsiaTheme="minorEastAsia"/>
                <w:b/>
              </w:rPr>
              <w:t>58</w:t>
            </w:r>
          </w:p>
        </w:tc>
      </w:tr>
      <w:tr w:rsidR="00942588" w:rsidRPr="00FF46DB" w:rsidTr="00942588">
        <w:tc>
          <w:tcPr>
            <w:tcW w:w="1101" w:type="dxa"/>
            <w:gridSpan w:val="2"/>
          </w:tcPr>
          <w:p w:rsidR="00942588" w:rsidRDefault="00B55948" w:rsidP="00FF46DB">
            <w:pPr>
              <w:jc w:val="center"/>
              <w:rPr>
                <w:rFonts w:eastAsiaTheme="minorEastAsia"/>
              </w:rPr>
            </w:pPr>
            <w:r>
              <w:rPr>
                <w:rFonts w:eastAsiaTheme="minorEastAsia"/>
              </w:rPr>
              <w:t>1500</w:t>
            </w:r>
          </w:p>
        </w:tc>
        <w:tc>
          <w:tcPr>
            <w:tcW w:w="1134" w:type="dxa"/>
          </w:tcPr>
          <w:p w:rsidR="00942588" w:rsidRPr="003D4ABA" w:rsidRDefault="00942588" w:rsidP="00942588">
            <w:pPr>
              <w:jc w:val="center"/>
              <w:rPr>
                <w:rFonts w:eastAsiaTheme="minorEastAsia"/>
                <w:b/>
              </w:rPr>
            </w:pPr>
            <w:r w:rsidRPr="003D4ABA">
              <w:rPr>
                <w:rFonts w:eastAsiaTheme="minorEastAsia"/>
                <w:b/>
              </w:rPr>
              <w:t>25</w:t>
            </w:r>
          </w:p>
        </w:tc>
        <w:tc>
          <w:tcPr>
            <w:tcW w:w="1414" w:type="dxa"/>
          </w:tcPr>
          <w:p w:rsidR="00942588" w:rsidRPr="00FF46DB" w:rsidRDefault="00477148" w:rsidP="00942588">
            <w:pPr>
              <w:rPr>
                <w:rFonts w:eastAsiaTheme="minorEastAsia"/>
                <w:b/>
              </w:rPr>
            </w:pPr>
            <w:r>
              <w:rPr>
                <w:rFonts w:eastAsiaTheme="minorEastAsia"/>
                <w:b/>
              </w:rPr>
              <w:t>53</w:t>
            </w:r>
          </w:p>
        </w:tc>
      </w:tr>
      <w:tr w:rsidR="00942588" w:rsidRPr="00FF46DB" w:rsidTr="00942588">
        <w:tc>
          <w:tcPr>
            <w:tcW w:w="1101" w:type="dxa"/>
            <w:gridSpan w:val="2"/>
          </w:tcPr>
          <w:p w:rsidR="00942588" w:rsidRDefault="00B55948" w:rsidP="00FF46DB">
            <w:pPr>
              <w:jc w:val="center"/>
              <w:rPr>
                <w:rFonts w:eastAsiaTheme="minorEastAsia"/>
              </w:rPr>
            </w:pPr>
            <w:r>
              <w:rPr>
                <w:rFonts w:eastAsiaTheme="minorEastAsia"/>
              </w:rPr>
              <w:t>1800</w:t>
            </w:r>
          </w:p>
        </w:tc>
        <w:tc>
          <w:tcPr>
            <w:tcW w:w="1134" w:type="dxa"/>
          </w:tcPr>
          <w:p w:rsidR="00942588" w:rsidRPr="003D4ABA" w:rsidRDefault="00942588" w:rsidP="00942588">
            <w:pPr>
              <w:jc w:val="center"/>
              <w:rPr>
                <w:rFonts w:eastAsiaTheme="minorEastAsia"/>
                <w:b/>
              </w:rPr>
            </w:pPr>
            <w:r w:rsidRPr="003D4ABA">
              <w:rPr>
                <w:rFonts w:eastAsiaTheme="minorEastAsia"/>
                <w:b/>
              </w:rPr>
              <w:t>30</w:t>
            </w:r>
          </w:p>
        </w:tc>
        <w:tc>
          <w:tcPr>
            <w:tcW w:w="1414" w:type="dxa"/>
          </w:tcPr>
          <w:p w:rsidR="00942588" w:rsidRPr="00FF46DB" w:rsidRDefault="00477148" w:rsidP="00942588">
            <w:pPr>
              <w:rPr>
                <w:rFonts w:eastAsiaTheme="minorEastAsia"/>
                <w:b/>
              </w:rPr>
            </w:pPr>
            <w:r>
              <w:rPr>
                <w:rFonts w:eastAsiaTheme="minorEastAsia"/>
                <w:b/>
              </w:rPr>
              <w:t>49</w:t>
            </w:r>
          </w:p>
        </w:tc>
      </w:tr>
      <w:tr w:rsidR="00942588" w:rsidRPr="00FF46DB" w:rsidTr="00095888">
        <w:tc>
          <w:tcPr>
            <w:tcW w:w="1101" w:type="dxa"/>
            <w:gridSpan w:val="2"/>
            <w:tcBorders>
              <w:right w:val="single" w:sz="4" w:space="0" w:color="auto"/>
            </w:tcBorders>
          </w:tcPr>
          <w:p w:rsidR="00942588" w:rsidRDefault="00B55948" w:rsidP="00FF46DB">
            <w:pPr>
              <w:jc w:val="center"/>
              <w:rPr>
                <w:rFonts w:eastAsiaTheme="minorEastAsia"/>
              </w:rPr>
            </w:pPr>
            <w:r>
              <w:rPr>
                <w:rFonts w:eastAsiaTheme="minorEastAsia"/>
              </w:rPr>
              <w:t>2100</w:t>
            </w:r>
          </w:p>
        </w:tc>
        <w:tc>
          <w:tcPr>
            <w:tcW w:w="1134" w:type="dxa"/>
            <w:tcBorders>
              <w:left w:val="single" w:sz="4" w:space="0" w:color="auto"/>
            </w:tcBorders>
          </w:tcPr>
          <w:p w:rsidR="00942588" w:rsidRPr="003D4ABA" w:rsidRDefault="00942588" w:rsidP="00942588">
            <w:pPr>
              <w:jc w:val="center"/>
              <w:rPr>
                <w:rFonts w:eastAsiaTheme="minorEastAsia"/>
                <w:b/>
              </w:rPr>
            </w:pPr>
            <w:r w:rsidRPr="003D4ABA">
              <w:rPr>
                <w:rFonts w:eastAsiaTheme="minorEastAsia"/>
                <w:b/>
              </w:rPr>
              <w:t>35</w:t>
            </w:r>
          </w:p>
        </w:tc>
        <w:tc>
          <w:tcPr>
            <w:tcW w:w="1414" w:type="dxa"/>
          </w:tcPr>
          <w:p w:rsidR="00942588" w:rsidRPr="00FF46DB" w:rsidRDefault="00477148" w:rsidP="00942588">
            <w:pPr>
              <w:rPr>
                <w:rFonts w:eastAsiaTheme="minorEastAsia"/>
                <w:b/>
              </w:rPr>
            </w:pPr>
            <w:r>
              <w:rPr>
                <w:rFonts w:eastAsiaTheme="minorEastAsia"/>
                <w:b/>
              </w:rPr>
              <w:t>46</w:t>
            </w:r>
          </w:p>
        </w:tc>
      </w:tr>
      <w:tr w:rsidR="00942588" w:rsidRPr="00FF46DB" w:rsidTr="00095888">
        <w:tc>
          <w:tcPr>
            <w:tcW w:w="1101" w:type="dxa"/>
            <w:gridSpan w:val="2"/>
          </w:tcPr>
          <w:p w:rsidR="00942588" w:rsidRDefault="00B55948" w:rsidP="00FF46DB">
            <w:pPr>
              <w:jc w:val="center"/>
              <w:rPr>
                <w:rFonts w:eastAsiaTheme="minorEastAsia"/>
              </w:rPr>
            </w:pPr>
            <w:r>
              <w:rPr>
                <w:rFonts w:eastAsiaTheme="minorEastAsia"/>
              </w:rPr>
              <w:t>2400</w:t>
            </w:r>
          </w:p>
        </w:tc>
        <w:tc>
          <w:tcPr>
            <w:tcW w:w="1134" w:type="dxa"/>
          </w:tcPr>
          <w:p w:rsidR="00942588" w:rsidRPr="003D4ABA" w:rsidRDefault="00942588" w:rsidP="00942588">
            <w:pPr>
              <w:jc w:val="center"/>
              <w:rPr>
                <w:rFonts w:eastAsiaTheme="minorEastAsia"/>
                <w:b/>
              </w:rPr>
            </w:pPr>
            <w:r w:rsidRPr="003D4ABA">
              <w:rPr>
                <w:rFonts w:eastAsiaTheme="minorEastAsia"/>
                <w:b/>
              </w:rPr>
              <w:t>40</w:t>
            </w:r>
          </w:p>
        </w:tc>
        <w:tc>
          <w:tcPr>
            <w:tcW w:w="1414" w:type="dxa"/>
          </w:tcPr>
          <w:p w:rsidR="00942588" w:rsidRPr="00FF46DB" w:rsidRDefault="00477148" w:rsidP="00942588">
            <w:pPr>
              <w:rPr>
                <w:rFonts w:eastAsiaTheme="minorEastAsia"/>
                <w:b/>
              </w:rPr>
            </w:pPr>
            <w:r>
              <w:rPr>
                <w:rFonts w:eastAsiaTheme="minorEastAsia"/>
                <w:b/>
              </w:rPr>
              <w:t>43</w:t>
            </w:r>
          </w:p>
        </w:tc>
      </w:tr>
      <w:tr w:rsidR="00942588" w:rsidRPr="00FF46DB" w:rsidTr="004771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251"/>
        </w:trPr>
        <w:tc>
          <w:tcPr>
            <w:tcW w:w="1095" w:type="dxa"/>
          </w:tcPr>
          <w:p w:rsidR="00942588" w:rsidRDefault="00B55948" w:rsidP="00FF46DB">
            <w:pPr>
              <w:jc w:val="center"/>
              <w:rPr>
                <w:rFonts w:eastAsiaTheme="minorEastAsia"/>
              </w:rPr>
            </w:pPr>
            <w:r>
              <w:rPr>
                <w:rFonts w:eastAsiaTheme="minorEastAsia"/>
              </w:rPr>
              <w:t>2700</w:t>
            </w:r>
          </w:p>
        </w:tc>
        <w:tc>
          <w:tcPr>
            <w:tcW w:w="1140" w:type="dxa"/>
            <w:gridSpan w:val="2"/>
          </w:tcPr>
          <w:p w:rsidR="00942588" w:rsidRPr="003D4ABA" w:rsidRDefault="00942588" w:rsidP="00942588">
            <w:pPr>
              <w:jc w:val="center"/>
              <w:rPr>
                <w:rFonts w:eastAsiaTheme="minorEastAsia"/>
                <w:b/>
              </w:rPr>
            </w:pPr>
            <w:r w:rsidRPr="003D4ABA">
              <w:rPr>
                <w:rFonts w:eastAsiaTheme="minorEastAsia"/>
                <w:b/>
              </w:rPr>
              <w:t>45</w:t>
            </w:r>
          </w:p>
        </w:tc>
        <w:tc>
          <w:tcPr>
            <w:tcW w:w="1414" w:type="dxa"/>
          </w:tcPr>
          <w:p w:rsidR="00942588" w:rsidRPr="00FF46DB" w:rsidRDefault="00477148" w:rsidP="00942588">
            <w:pPr>
              <w:rPr>
                <w:rFonts w:eastAsiaTheme="minorEastAsia"/>
                <w:b/>
              </w:rPr>
            </w:pPr>
            <w:r>
              <w:rPr>
                <w:rFonts w:eastAsiaTheme="minorEastAsia"/>
                <w:b/>
              </w:rPr>
              <w:t>41</w:t>
            </w:r>
          </w:p>
        </w:tc>
      </w:tr>
      <w:tr w:rsidR="00942588" w:rsidRPr="00FF46DB" w:rsidTr="004771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269"/>
        </w:trPr>
        <w:tc>
          <w:tcPr>
            <w:tcW w:w="1095" w:type="dxa"/>
          </w:tcPr>
          <w:p w:rsidR="00942588" w:rsidRDefault="00B55948" w:rsidP="00FF46DB">
            <w:pPr>
              <w:jc w:val="center"/>
              <w:rPr>
                <w:rFonts w:eastAsiaTheme="minorEastAsia"/>
              </w:rPr>
            </w:pPr>
            <w:r>
              <w:rPr>
                <w:rFonts w:eastAsiaTheme="minorEastAsia"/>
              </w:rPr>
              <w:t>3000</w:t>
            </w:r>
          </w:p>
        </w:tc>
        <w:tc>
          <w:tcPr>
            <w:tcW w:w="1140" w:type="dxa"/>
            <w:gridSpan w:val="2"/>
          </w:tcPr>
          <w:p w:rsidR="00942588" w:rsidRPr="003D4ABA" w:rsidRDefault="00942588" w:rsidP="00942588">
            <w:pPr>
              <w:jc w:val="center"/>
              <w:rPr>
                <w:rFonts w:eastAsiaTheme="minorEastAsia"/>
                <w:b/>
              </w:rPr>
            </w:pPr>
            <w:r w:rsidRPr="003D4ABA">
              <w:rPr>
                <w:rFonts w:eastAsiaTheme="minorEastAsia"/>
                <w:b/>
              </w:rPr>
              <w:t>50</w:t>
            </w:r>
          </w:p>
        </w:tc>
        <w:tc>
          <w:tcPr>
            <w:tcW w:w="1414" w:type="dxa"/>
          </w:tcPr>
          <w:p w:rsidR="00942588" w:rsidRPr="00FF46DB" w:rsidRDefault="00477148" w:rsidP="00942588">
            <w:pPr>
              <w:rPr>
                <w:rFonts w:eastAsiaTheme="minorEastAsia"/>
                <w:b/>
              </w:rPr>
            </w:pPr>
            <w:r>
              <w:rPr>
                <w:rFonts w:eastAsiaTheme="minorEastAsia"/>
                <w:b/>
              </w:rPr>
              <w:t>38</w:t>
            </w:r>
          </w:p>
        </w:tc>
      </w:tr>
      <w:tr w:rsidR="00942588" w:rsidRPr="00FF46DB" w:rsidTr="004771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259"/>
        </w:trPr>
        <w:tc>
          <w:tcPr>
            <w:tcW w:w="1095" w:type="dxa"/>
          </w:tcPr>
          <w:p w:rsidR="00942588" w:rsidRDefault="00B55948" w:rsidP="00FF46DB">
            <w:pPr>
              <w:jc w:val="center"/>
              <w:rPr>
                <w:rFonts w:eastAsiaTheme="minorEastAsia"/>
              </w:rPr>
            </w:pPr>
            <w:r>
              <w:rPr>
                <w:rFonts w:eastAsiaTheme="minorEastAsia"/>
              </w:rPr>
              <w:t>3300</w:t>
            </w:r>
          </w:p>
        </w:tc>
        <w:tc>
          <w:tcPr>
            <w:tcW w:w="1140" w:type="dxa"/>
            <w:gridSpan w:val="2"/>
          </w:tcPr>
          <w:p w:rsidR="00942588" w:rsidRPr="003D4ABA" w:rsidRDefault="00942588" w:rsidP="00942588">
            <w:pPr>
              <w:jc w:val="center"/>
              <w:rPr>
                <w:rFonts w:eastAsiaTheme="minorEastAsia"/>
                <w:b/>
              </w:rPr>
            </w:pPr>
            <w:r w:rsidRPr="003D4ABA">
              <w:rPr>
                <w:rFonts w:eastAsiaTheme="minorEastAsia"/>
                <w:b/>
              </w:rPr>
              <w:t>55</w:t>
            </w:r>
          </w:p>
        </w:tc>
        <w:tc>
          <w:tcPr>
            <w:tcW w:w="1414" w:type="dxa"/>
          </w:tcPr>
          <w:p w:rsidR="00942588" w:rsidRPr="00FF46DB" w:rsidRDefault="00477148" w:rsidP="00942588">
            <w:pPr>
              <w:rPr>
                <w:rFonts w:eastAsiaTheme="minorEastAsia"/>
                <w:b/>
              </w:rPr>
            </w:pPr>
            <w:r>
              <w:rPr>
                <w:rFonts w:eastAsiaTheme="minorEastAsia"/>
                <w:b/>
              </w:rPr>
              <w:t>35</w:t>
            </w:r>
          </w:p>
        </w:tc>
      </w:tr>
    </w:tbl>
    <w:p w:rsidR="00F45A6B" w:rsidRDefault="00942588" w:rsidP="000F1606">
      <w:pPr>
        <w:rPr>
          <w:rFonts w:eastAsiaTheme="minorEastAsia"/>
        </w:rPr>
      </w:pPr>
      <w:r>
        <w:rPr>
          <w:rFonts w:eastAsiaTheme="minorEastAsia"/>
        </w:rPr>
        <w:t xml:space="preserve">          </w:t>
      </w:r>
      <w:r>
        <w:rPr>
          <w:rFonts w:eastAsiaTheme="minorEastAsia"/>
        </w:rPr>
        <w:br w:type="textWrapping" w:clear="all"/>
      </w:r>
      <w:r w:rsidR="00F45A6B">
        <w:rPr>
          <w:rFonts w:eastAsiaTheme="minorEastAsia"/>
        </w:rPr>
        <w:t xml:space="preserve">                                                                                                                </w:t>
      </w:r>
    </w:p>
    <w:p w:rsidR="00A20530" w:rsidRDefault="00A20530" w:rsidP="000F1606">
      <w:pPr>
        <w:rPr>
          <w:rFonts w:eastAsiaTheme="minorEastAsia"/>
        </w:rPr>
      </w:pPr>
    </w:p>
    <w:p w:rsidR="00A20530" w:rsidRDefault="00477148" w:rsidP="000F1606">
      <w:pPr>
        <w:rPr>
          <w:rFonts w:eastAsiaTheme="minorEastAsia"/>
          <w:b/>
        </w:rPr>
      </w:pPr>
      <w:r>
        <w:rPr>
          <w:rFonts w:eastAsiaTheme="minorEastAsia"/>
          <w:b/>
        </w:rPr>
        <w:t>CALCULATION:</w:t>
      </w:r>
    </w:p>
    <w:p w:rsidR="00477148" w:rsidRPr="003D4ABA" w:rsidRDefault="00E71761" w:rsidP="000F1606">
      <w:pPr>
        <w:rPr>
          <w:rFonts w:eastAsiaTheme="minorEastAsia"/>
          <w:b/>
        </w:rPr>
      </w:pPr>
      <w:r>
        <w:rPr>
          <w:rFonts w:eastAsiaTheme="minorEastAsia"/>
          <w:b/>
        </w:rPr>
        <w:t>A graph of temperature(</w:t>
      </w:r>
      <w:r>
        <w:rPr>
          <w:rFonts w:eastAsiaTheme="minorEastAsia"/>
          <w:b/>
          <w:vertAlign w:val="superscript"/>
        </w:rPr>
        <w:t>0</w:t>
      </w:r>
      <w:r>
        <w:rPr>
          <w:rFonts w:eastAsiaTheme="minorEastAsia"/>
          <w:b/>
        </w:rPr>
        <w:t xml:space="preserve">c) </w:t>
      </w:r>
      <w:r w:rsidR="00477148" w:rsidRPr="00E71761">
        <w:rPr>
          <w:rFonts w:eastAsiaTheme="minorEastAsia"/>
          <w:b/>
        </w:rPr>
        <w:t>against</w:t>
      </w:r>
      <w:r w:rsidR="00477148" w:rsidRPr="003D4ABA">
        <w:rPr>
          <w:rFonts w:eastAsiaTheme="minorEastAsia"/>
          <w:b/>
        </w:rPr>
        <w:t xml:space="preserve"> time</w:t>
      </w:r>
      <w:r>
        <w:rPr>
          <w:rFonts w:eastAsiaTheme="minorEastAsia"/>
          <w:b/>
        </w:rPr>
        <w:t>(s)</w:t>
      </w:r>
      <w:r w:rsidR="00477148" w:rsidRPr="003D4ABA">
        <w:rPr>
          <w:rFonts w:eastAsiaTheme="minorEastAsia"/>
          <w:b/>
        </w:rPr>
        <w:t>.</w:t>
      </w:r>
    </w:p>
    <w:p w:rsidR="00477148" w:rsidRPr="00477148" w:rsidRDefault="00B975A9" w:rsidP="000F1606">
      <w:pPr>
        <w:rPr>
          <w:rFonts w:eastAsiaTheme="minorEastAsia"/>
          <w:b/>
        </w:rPr>
      </w:pPr>
      <w:r w:rsidRPr="00B975A9">
        <w:rPr>
          <w:rFonts w:eastAsiaTheme="minorEastAsia"/>
          <w:b/>
          <w:noProof/>
          <w:lang w:val="en-US"/>
        </w:rPr>
        <w:drawing>
          <wp:inline distT="0" distB="0" distL="0" distR="0">
            <wp:extent cx="4572000" cy="2743200"/>
            <wp:effectExtent l="19050" t="0" r="19050" b="0"/>
            <wp:docPr id="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A20530" w:rsidRDefault="00A20530" w:rsidP="000F1606">
      <w:pPr>
        <w:rPr>
          <w:rFonts w:eastAsiaTheme="minorEastAsia"/>
        </w:rPr>
      </w:pPr>
    </w:p>
    <w:p w:rsidR="00912188" w:rsidRDefault="00912188" w:rsidP="000F1606">
      <w:pPr>
        <w:rPr>
          <w:rFonts w:eastAsiaTheme="minorEastAsia"/>
        </w:rPr>
      </w:pPr>
    </w:p>
    <w:p w:rsidR="00A20530" w:rsidRDefault="00912188" w:rsidP="000F1606">
      <w:pPr>
        <w:rPr>
          <w:rFonts w:eastAsiaTheme="minorEastAsia"/>
        </w:rPr>
      </w:pPr>
      <w:r>
        <w:rPr>
          <w:rFonts w:eastAsiaTheme="minorEastAsia"/>
        </w:rPr>
        <w:t>Slope at 85</w:t>
      </w:r>
      <w:r>
        <w:rPr>
          <w:rFonts w:eastAsiaTheme="minorEastAsia"/>
          <w:vertAlign w:val="superscript"/>
        </w:rPr>
        <w:t>0</w:t>
      </w:r>
      <w:r>
        <w:rPr>
          <w:rFonts w:eastAsiaTheme="minorEastAsia"/>
        </w:rPr>
        <w:t xml:space="preserve">c   </w:t>
      </w:r>
      <m:oMath>
        <m:f>
          <m:fPr>
            <m:ctrlPr>
              <w:rPr>
                <w:rFonts w:ascii="Cambria Math" w:eastAsiaTheme="minorEastAsia" w:hAnsi="Cambria Math"/>
                <w:i/>
              </w:rPr>
            </m:ctrlPr>
          </m:fPr>
          <m:num>
            <m:r>
              <w:rPr>
                <w:rFonts w:ascii="Cambria Math" w:eastAsiaTheme="minorEastAsia" w:hAnsi="Cambria Math"/>
              </w:rPr>
              <m:t>90-80</m:t>
            </m:r>
          </m:num>
          <m:den>
            <m:r>
              <w:rPr>
                <w:rFonts w:ascii="Cambria Math" w:eastAsiaTheme="minorEastAsia" w:hAnsi="Cambria Math"/>
              </w:rPr>
              <m:t>0-5</m:t>
            </m:r>
          </m:den>
        </m:f>
      </m:oMath>
      <w:r>
        <w:rPr>
          <w:rFonts w:eastAsiaTheme="minorEastAsia"/>
        </w:rPr>
        <w:t xml:space="preserve"> = -2</w:t>
      </w:r>
      <w:r>
        <w:rPr>
          <w:rFonts w:eastAsiaTheme="minorEastAsia"/>
          <w:vertAlign w:val="superscript"/>
        </w:rPr>
        <w:t>0</w:t>
      </w:r>
      <w:r>
        <w:rPr>
          <w:rFonts w:eastAsiaTheme="minorEastAsia"/>
        </w:rPr>
        <w:t>c</w:t>
      </w:r>
    </w:p>
    <w:p w:rsidR="00912188" w:rsidRDefault="00912188" w:rsidP="000F1606">
      <w:pPr>
        <w:rPr>
          <w:rFonts w:eastAsiaTheme="minorEastAsia"/>
        </w:rPr>
      </w:pPr>
      <w:r>
        <w:rPr>
          <w:rFonts w:eastAsiaTheme="minorEastAsia"/>
        </w:rPr>
        <w:t>Slope at 75</w:t>
      </w:r>
      <w:r>
        <w:rPr>
          <w:rFonts w:eastAsiaTheme="minorEastAsia"/>
          <w:vertAlign w:val="superscript"/>
        </w:rPr>
        <w:t>0</w:t>
      </w:r>
      <w:r>
        <w:rPr>
          <w:rFonts w:eastAsiaTheme="minorEastAsia"/>
        </w:rPr>
        <w:t xml:space="preserve">c  </w:t>
      </w:r>
      <m:oMath>
        <m:f>
          <m:fPr>
            <m:ctrlPr>
              <w:rPr>
                <w:rFonts w:ascii="Cambria Math" w:eastAsiaTheme="minorEastAsia" w:hAnsi="Cambria Math"/>
                <w:i/>
              </w:rPr>
            </m:ctrlPr>
          </m:fPr>
          <m:num>
            <m:r>
              <w:rPr>
                <w:rFonts w:ascii="Cambria Math" w:eastAsiaTheme="minorEastAsia" w:hAnsi="Cambria Math"/>
              </w:rPr>
              <m:t>80-70</m:t>
            </m:r>
          </m:num>
          <m:den>
            <m:r>
              <w:rPr>
                <w:rFonts w:ascii="Cambria Math" w:eastAsiaTheme="minorEastAsia" w:hAnsi="Cambria Math"/>
              </w:rPr>
              <m:t>5-10</m:t>
            </m:r>
          </m:den>
        </m:f>
      </m:oMath>
      <w:r>
        <w:rPr>
          <w:rFonts w:eastAsiaTheme="minorEastAsia"/>
        </w:rPr>
        <w:t xml:space="preserve">  = -2</w:t>
      </w:r>
      <w:r>
        <w:rPr>
          <w:rFonts w:eastAsiaTheme="minorEastAsia"/>
          <w:vertAlign w:val="superscript"/>
        </w:rPr>
        <w:t>0</w:t>
      </w:r>
      <w:r>
        <w:rPr>
          <w:rFonts w:eastAsiaTheme="minorEastAsia"/>
        </w:rPr>
        <w:t>c</w:t>
      </w:r>
    </w:p>
    <w:tbl>
      <w:tblPr>
        <w:tblStyle w:val="TableGrid"/>
        <w:tblpPr w:leftFromText="180" w:rightFromText="180" w:vertAnchor="text" w:horzAnchor="page" w:tblpX="5113" w:tblpY="93"/>
        <w:tblW w:w="0" w:type="auto"/>
        <w:tblLook w:val="04A0"/>
      </w:tblPr>
      <w:tblGrid>
        <w:gridCol w:w="1526"/>
        <w:gridCol w:w="1276"/>
      </w:tblGrid>
      <w:tr w:rsidR="00F95DCD" w:rsidTr="00F95DCD">
        <w:trPr>
          <w:trHeight w:val="423"/>
        </w:trPr>
        <w:tc>
          <w:tcPr>
            <w:tcW w:w="1526" w:type="dxa"/>
          </w:tcPr>
          <w:p w:rsidR="00F95DCD" w:rsidRPr="00F95DCD" w:rsidRDefault="00F95DCD" w:rsidP="00F95DCD">
            <w:pPr>
              <w:rPr>
                <w:rFonts w:eastAsiaTheme="minorEastAsia"/>
                <w:b/>
                <w:i/>
              </w:rPr>
            </w:pPr>
            <w:r w:rsidRPr="00F95DCD">
              <w:rPr>
                <w:rFonts w:eastAsiaTheme="minorEastAsia"/>
                <w:b/>
                <w:i/>
              </w:rPr>
              <w:lastRenderedPageBreak/>
              <w:t>Slope (</w:t>
            </w:r>
            <w:r w:rsidRPr="00F95DCD">
              <w:rPr>
                <w:rFonts w:eastAsiaTheme="minorEastAsia"/>
                <w:b/>
                <w:i/>
                <w:vertAlign w:val="superscript"/>
              </w:rPr>
              <w:t>0</w:t>
            </w:r>
            <w:r w:rsidRPr="00F95DCD">
              <w:rPr>
                <w:rFonts w:eastAsiaTheme="minorEastAsia"/>
                <w:b/>
                <w:i/>
              </w:rPr>
              <w:t>c/min)</w:t>
            </w:r>
          </w:p>
        </w:tc>
        <w:tc>
          <w:tcPr>
            <w:tcW w:w="1276" w:type="dxa"/>
          </w:tcPr>
          <w:p w:rsidR="00F95DCD" w:rsidRPr="00F95DCD" w:rsidRDefault="00F95DCD" w:rsidP="00F95DCD">
            <w:pPr>
              <w:rPr>
                <w:rFonts w:eastAsiaTheme="minorEastAsia"/>
                <w:b/>
              </w:rPr>
            </w:pPr>
            <w:r w:rsidRPr="00F95DCD">
              <w:rPr>
                <w:rFonts w:eastAsiaTheme="minorEastAsia"/>
                <w:b/>
              </w:rPr>
              <w:t>θ-θ</w:t>
            </w:r>
            <w:r w:rsidRPr="00F95DCD">
              <w:rPr>
                <w:rFonts w:eastAsiaTheme="minorEastAsia"/>
                <w:b/>
                <w:vertAlign w:val="subscript"/>
              </w:rPr>
              <w:t xml:space="preserve">0 </w:t>
            </w:r>
            <w:r w:rsidRPr="00F95DCD">
              <w:rPr>
                <w:rFonts w:eastAsiaTheme="minorEastAsia"/>
                <w:b/>
              </w:rPr>
              <w:t>(</w:t>
            </w:r>
            <w:r w:rsidRPr="00F95DCD">
              <w:rPr>
                <w:rFonts w:eastAsiaTheme="minorEastAsia"/>
                <w:b/>
                <w:vertAlign w:val="superscript"/>
              </w:rPr>
              <w:t>0</w:t>
            </w:r>
            <w:r w:rsidRPr="00F95DCD">
              <w:rPr>
                <w:rFonts w:eastAsiaTheme="minorEastAsia"/>
                <w:b/>
              </w:rPr>
              <w:t>c)</w:t>
            </w:r>
          </w:p>
        </w:tc>
      </w:tr>
      <w:tr w:rsidR="00F95DCD" w:rsidTr="00F95DCD">
        <w:trPr>
          <w:trHeight w:val="401"/>
        </w:trPr>
        <w:tc>
          <w:tcPr>
            <w:tcW w:w="1526" w:type="dxa"/>
          </w:tcPr>
          <w:p w:rsidR="00F95DCD" w:rsidRDefault="00F95DCD" w:rsidP="00F95DCD">
            <w:pPr>
              <w:rPr>
                <w:rFonts w:eastAsiaTheme="minorEastAsia"/>
              </w:rPr>
            </w:pPr>
            <w:r>
              <w:rPr>
                <w:rFonts w:eastAsiaTheme="minorEastAsia"/>
              </w:rPr>
              <w:t>2</w:t>
            </w:r>
          </w:p>
        </w:tc>
        <w:tc>
          <w:tcPr>
            <w:tcW w:w="1276" w:type="dxa"/>
          </w:tcPr>
          <w:p w:rsidR="00F95DCD" w:rsidRDefault="00F95DCD" w:rsidP="00F95DCD">
            <w:pPr>
              <w:rPr>
                <w:rFonts w:eastAsiaTheme="minorEastAsia"/>
              </w:rPr>
            </w:pPr>
            <w:r>
              <w:rPr>
                <w:rFonts w:eastAsiaTheme="minorEastAsia"/>
              </w:rPr>
              <w:t>56</w:t>
            </w:r>
          </w:p>
        </w:tc>
      </w:tr>
      <w:tr w:rsidR="00F95DCD" w:rsidTr="00F95DCD">
        <w:trPr>
          <w:trHeight w:val="420"/>
        </w:trPr>
        <w:tc>
          <w:tcPr>
            <w:tcW w:w="1526" w:type="dxa"/>
          </w:tcPr>
          <w:p w:rsidR="00F95DCD" w:rsidRDefault="00F95DCD" w:rsidP="00F95DCD">
            <w:pPr>
              <w:rPr>
                <w:rFonts w:eastAsiaTheme="minorEastAsia"/>
              </w:rPr>
            </w:pPr>
            <w:r>
              <w:rPr>
                <w:rFonts w:eastAsiaTheme="minorEastAsia"/>
              </w:rPr>
              <w:t>2</w:t>
            </w:r>
          </w:p>
        </w:tc>
        <w:tc>
          <w:tcPr>
            <w:tcW w:w="1276" w:type="dxa"/>
          </w:tcPr>
          <w:p w:rsidR="00F95DCD" w:rsidRDefault="00F95DCD" w:rsidP="00F95DCD">
            <w:pPr>
              <w:rPr>
                <w:rFonts w:eastAsiaTheme="minorEastAsia"/>
              </w:rPr>
            </w:pPr>
            <w:r>
              <w:rPr>
                <w:rFonts w:eastAsiaTheme="minorEastAsia"/>
              </w:rPr>
              <w:t>46</w:t>
            </w:r>
          </w:p>
        </w:tc>
      </w:tr>
      <w:tr w:rsidR="00F95DCD" w:rsidTr="00F95DCD">
        <w:trPr>
          <w:trHeight w:val="413"/>
        </w:trPr>
        <w:tc>
          <w:tcPr>
            <w:tcW w:w="1526" w:type="dxa"/>
          </w:tcPr>
          <w:p w:rsidR="00F95DCD" w:rsidRDefault="00F95DCD" w:rsidP="00F95DCD">
            <w:pPr>
              <w:rPr>
                <w:rFonts w:eastAsiaTheme="minorEastAsia"/>
              </w:rPr>
            </w:pPr>
            <w:r>
              <w:rPr>
                <w:rFonts w:eastAsiaTheme="minorEastAsia"/>
              </w:rPr>
              <w:t>1.42</w:t>
            </w:r>
          </w:p>
        </w:tc>
        <w:tc>
          <w:tcPr>
            <w:tcW w:w="1276" w:type="dxa"/>
          </w:tcPr>
          <w:p w:rsidR="00F95DCD" w:rsidRDefault="00C751FC" w:rsidP="00F95DCD">
            <w:pPr>
              <w:rPr>
                <w:rFonts w:eastAsiaTheme="minorEastAsia"/>
              </w:rPr>
            </w:pPr>
            <w:r>
              <w:rPr>
                <w:rFonts w:eastAsiaTheme="minorEastAsia"/>
              </w:rPr>
              <w:t>36</w:t>
            </w:r>
          </w:p>
        </w:tc>
      </w:tr>
      <w:tr w:rsidR="00F95DCD" w:rsidTr="00F95DCD">
        <w:trPr>
          <w:trHeight w:val="418"/>
        </w:trPr>
        <w:tc>
          <w:tcPr>
            <w:tcW w:w="1526" w:type="dxa"/>
          </w:tcPr>
          <w:p w:rsidR="00F95DCD" w:rsidRDefault="00F95DCD" w:rsidP="00F95DCD">
            <w:pPr>
              <w:rPr>
                <w:rFonts w:eastAsiaTheme="minorEastAsia"/>
              </w:rPr>
            </w:pPr>
            <w:r>
              <w:rPr>
                <w:rFonts w:eastAsiaTheme="minorEastAsia"/>
              </w:rPr>
              <w:t>0.83</w:t>
            </w:r>
          </w:p>
        </w:tc>
        <w:tc>
          <w:tcPr>
            <w:tcW w:w="1276" w:type="dxa"/>
          </w:tcPr>
          <w:p w:rsidR="00F95DCD" w:rsidRDefault="00C751FC" w:rsidP="00F95DCD">
            <w:pPr>
              <w:rPr>
                <w:rFonts w:eastAsiaTheme="minorEastAsia"/>
              </w:rPr>
            </w:pPr>
            <w:r>
              <w:rPr>
                <w:rFonts w:eastAsiaTheme="minorEastAsia"/>
              </w:rPr>
              <w:t>26</w:t>
            </w:r>
          </w:p>
        </w:tc>
      </w:tr>
      <w:tr w:rsidR="00F95DCD" w:rsidTr="00F95DCD">
        <w:trPr>
          <w:trHeight w:val="410"/>
        </w:trPr>
        <w:tc>
          <w:tcPr>
            <w:tcW w:w="1526" w:type="dxa"/>
          </w:tcPr>
          <w:p w:rsidR="00F95DCD" w:rsidRDefault="00F95DCD" w:rsidP="00F95DCD">
            <w:pPr>
              <w:rPr>
                <w:rFonts w:eastAsiaTheme="minorEastAsia"/>
              </w:rPr>
            </w:pPr>
            <w:r>
              <w:rPr>
                <w:rFonts w:eastAsiaTheme="minorEastAsia"/>
              </w:rPr>
              <w:t>0.59</w:t>
            </w:r>
          </w:p>
        </w:tc>
        <w:tc>
          <w:tcPr>
            <w:tcW w:w="1276" w:type="dxa"/>
          </w:tcPr>
          <w:p w:rsidR="00F95DCD" w:rsidRDefault="00C751FC" w:rsidP="00F95DCD">
            <w:pPr>
              <w:rPr>
                <w:rFonts w:eastAsiaTheme="minorEastAsia"/>
              </w:rPr>
            </w:pPr>
            <w:r>
              <w:rPr>
                <w:rFonts w:eastAsiaTheme="minorEastAsia"/>
              </w:rPr>
              <w:t>16</w:t>
            </w:r>
          </w:p>
        </w:tc>
      </w:tr>
      <w:tr w:rsidR="00F95DCD" w:rsidTr="00F95DCD">
        <w:trPr>
          <w:trHeight w:val="432"/>
        </w:trPr>
        <w:tc>
          <w:tcPr>
            <w:tcW w:w="1526" w:type="dxa"/>
          </w:tcPr>
          <w:p w:rsidR="00F95DCD" w:rsidRDefault="00F95DCD" w:rsidP="00F95DCD">
            <w:pPr>
              <w:rPr>
                <w:rFonts w:eastAsiaTheme="minorEastAsia"/>
              </w:rPr>
            </w:pPr>
            <w:r>
              <w:rPr>
                <w:rFonts w:eastAsiaTheme="minorEastAsia"/>
              </w:rPr>
              <w:t>0.56</w:t>
            </w:r>
          </w:p>
        </w:tc>
        <w:tc>
          <w:tcPr>
            <w:tcW w:w="1276" w:type="dxa"/>
          </w:tcPr>
          <w:p w:rsidR="00F95DCD" w:rsidRDefault="00C751FC" w:rsidP="00F95DCD">
            <w:pPr>
              <w:rPr>
                <w:rFonts w:eastAsiaTheme="minorEastAsia"/>
              </w:rPr>
            </w:pPr>
            <w:r>
              <w:rPr>
                <w:rFonts w:eastAsiaTheme="minorEastAsia"/>
              </w:rPr>
              <w:t>6</w:t>
            </w:r>
          </w:p>
        </w:tc>
      </w:tr>
    </w:tbl>
    <w:p w:rsidR="00F95DCD" w:rsidRPr="00F95DCD" w:rsidRDefault="00912188" w:rsidP="00F95DCD">
      <w:pPr>
        <w:ind w:right="-613"/>
        <w:rPr>
          <w:rFonts w:eastAsiaTheme="minorEastAsia"/>
        </w:rPr>
      </w:pPr>
      <w:r>
        <w:rPr>
          <w:rFonts w:eastAsiaTheme="minorEastAsia"/>
        </w:rPr>
        <w:t>Slope at 65</w:t>
      </w:r>
      <w:r>
        <w:rPr>
          <w:rFonts w:eastAsiaTheme="minorEastAsia"/>
          <w:vertAlign w:val="superscript"/>
        </w:rPr>
        <w:t>0</w:t>
      </w:r>
      <w:r>
        <w:rPr>
          <w:rFonts w:eastAsiaTheme="minorEastAsia"/>
        </w:rPr>
        <w:t xml:space="preserve">c </w:t>
      </w:r>
      <m:oMath>
        <m:f>
          <m:fPr>
            <m:ctrlPr>
              <w:rPr>
                <w:rFonts w:ascii="Cambria Math" w:eastAsiaTheme="minorEastAsia" w:hAnsi="Cambria Math"/>
                <w:i/>
              </w:rPr>
            </m:ctrlPr>
          </m:fPr>
          <m:num>
            <m:r>
              <w:rPr>
                <w:rFonts w:ascii="Cambria Math" w:eastAsiaTheme="minorEastAsia" w:hAnsi="Cambria Math"/>
              </w:rPr>
              <m:t>70-60</m:t>
            </m:r>
          </m:num>
          <m:den>
            <m:r>
              <w:rPr>
                <w:rFonts w:ascii="Cambria Math" w:eastAsiaTheme="minorEastAsia" w:hAnsi="Cambria Math"/>
              </w:rPr>
              <m:t>10-17</m:t>
            </m:r>
          </m:den>
        </m:f>
      </m:oMath>
      <w:r>
        <w:rPr>
          <w:rFonts w:eastAsiaTheme="minorEastAsia"/>
        </w:rPr>
        <w:t xml:space="preserve"> = -1.42</w:t>
      </w:r>
      <w:r>
        <w:rPr>
          <w:rFonts w:eastAsiaTheme="minorEastAsia"/>
          <w:vertAlign w:val="superscript"/>
        </w:rPr>
        <w:t>0</w:t>
      </w:r>
      <w:r>
        <w:rPr>
          <w:rFonts w:eastAsiaTheme="minorEastAsia"/>
        </w:rPr>
        <w:t>c</w:t>
      </w:r>
      <w:r w:rsidR="00C22B24">
        <w:rPr>
          <w:rFonts w:eastAsiaTheme="minorEastAsia"/>
        </w:rPr>
        <w:t xml:space="preserve">/min                                     </w:t>
      </w:r>
      <w:r w:rsidR="00F95DCD">
        <w:rPr>
          <w:rFonts w:eastAsiaTheme="minorEastAsia"/>
        </w:rPr>
        <w:t xml:space="preserve">                            </w:t>
      </w:r>
    </w:p>
    <w:p w:rsidR="00912188" w:rsidRDefault="00912188" w:rsidP="000F1606">
      <w:pPr>
        <w:rPr>
          <w:rFonts w:eastAsiaTheme="minorEastAsia"/>
        </w:rPr>
      </w:pPr>
      <w:r>
        <w:rPr>
          <w:rFonts w:eastAsiaTheme="minorEastAsia"/>
        </w:rPr>
        <w:t>Slope at 55</w:t>
      </w:r>
      <w:r>
        <w:rPr>
          <w:rFonts w:eastAsiaTheme="minorEastAsia"/>
          <w:vertAlign w:val="superscript"/>
        </w:rPr>
        <w:t>0</w:t>
      </w:r>
      <w:r>
        <w:rPr>
          <w:rFonts w:eastAsiaTheme="minorEastAsia"/>
        </w:rPr>
        <w:t xml:space="preserve">c </w:t>
      </w:r>
      <m:oMath>
        <m:f>
          <m:fPr>
            <m:ctrlPr>
              <w:rPr>
                <w:rFonts w:ascii="Cambria Math" w:eastAsiaTheme="minorEastAsia" w:hAnsi="Cambria Math"/>
                <w:i/>
              </w:rPr>
            </m:ctrlPr>
          </m:fPr>
          <m:num>
            <m:r>
              <w:rPr>
                <w:rFonts w:ascii="Cambria Math" w:eastAsiaTheme="minorEastAsia" w:hAnsi="Cambria Math"/>
              </w:rPr>
              <m:t>60-50</m:t>
            </m:r>
          </m:num>
          <m:den>
            <m:r>
              <w:rPr>
                <w:rFonts w:ascii="Cambria Math" w:eastAsiaTheme="minorEastAsia" w:hAnsi="Cambria Math"/>
              </w:rPr>
              <m:t>17-29</m:t>
            </m:r>
          </m:den>
        </m:f>
      </m:oMath>
      <w:r w:rsidR="00FB6DAD">
        <w:rPr>
          <w:rFonts w:eastAsiaTheme="minorEastAsia"/>
        </w:rPr>
        <w:t xml:space="preserve">  = -0.83</w:t>
      </w:r>
      <w:r w:rsidR="00FB6DAD">
        <w:rPr>
          <w:rFonts w:eastAsiaTheme="minorEastAsia"/>
          <w:vertAlign w:val="superscript"/>
        </w:rPr>
        <w:t>0</w:t>
      </w:r>
      <w:r w:rsidR="00FB6DAD">
        <w:rPr>
          <w:rFonts w:eastAsiaTheme="minorEastAsia"/>
        </w:rPr>
        <w:t>c</w:t>
      </w:r>
      <w:r w:rsidR="00C22B24">
        <w:rPr>
          <w:rFonts w:eastAsiaTheme="minorEastAsia"/>
        </w:rPr>
        <w:t>/min</w:t>
      </w:r>
    </w:p>
    <w:p w:rsidR="00FB6DAD" w:rsidRDefault="00FB6DAD" w:rsidP="000F1606">
      <w:pPr>
        <w:rPr>
          <w:rFonts w:eastAsiaTheme="minorEastAsia"/>
        </w:rPr>
      </w:pPr>
      <w:r>
        <w:rPr>
          <w:rFonts w:eastAsiaTheme="minorEastAsia"/>
        </w:rPr>
        <w:t>Slope at 45</w:t>
      </w:r>
      <w:r>
        <w:rPr>
          <w:rFonts w:eastAsiaTheme="minorEastAsia"/>
          <w:vertAlign w:val="superscript"/>
        </w:rPr>
        <w:t>0</w:t>
      </w:r>
      <w:r>
        <w:rPr>
          <w:rFonts w:eastAsiaTheme="minorEastAsia"/>
        </w:rPr>
        <w:t xml:space="preserve">c </w:t>
      </w:r>
      <m:oMath>
        <m:f>
          <m:fPr>
            <m:ctrlPr>
              <w:rPr>
                <w:rFonts w:ascii="Cambria Math" w:eastAsiaTheme="minorEastAsia" w:hAnsi="Cambria Math"/>
              </w:rPr>
            </m:ctrlPr>
          </m:fPr>
          <m:num>
            <m:r>
              <m:rPr>
                <m:sty m:val="p"/>
              </m:rPr>
              <w:rPr>
                <w:rFonts w:ascii="Cambria Math" w:eastAsiaTheme="minorEastAsia" w:hAnsi="Cambria Math"/>
              </w:rPr>
              <m:t>50-40</m:t>
            </m:r>
          </m:num>
          <m:den>
            <m:r>
              <m:rPr>
                <m:sty m:val="p"/>
              </m:rPr>
              <w:rPr>
                <w:rFonts w:ascii="Cambria Math" w:eastAsiaTheme="minorEastAsia" w:hAnsi="Cambria Math"/>
              </w:rPr>
              <m:t>29-46</m:t>
            </m:r>
          </m:den>
        </m:f>
      </m:oMath>
      <w:r>
        <w:rPr>
          <w:rFonts w:eastAsiaTheme="minorEastAsia"/>
        </w:rPr>
        <w:t xml:space="preserve"> =-0.59</w:t>
      </w:r>
      <w:r>
        <w:rPr>
          <w:rFonts w:eastAsiaTheme="minorEastAsia"/>
          <w:vertAlign w:val="superscript"/>
        </w:rPr>
        <w:t>0</w:t>
      </w:r>
      <w:r>
        <w:rPr>
          <w:rFonts w:eastAsiaTheme="minorEastAsia"/>
        </w:rPr>
        <w:t>c</w:t>
      </w:r>
      <w:r w:rsidR="00C22B24">
        <w:rPr>
          <w:rFonts w:eastAsiaTheme="minorEastAsia"/>
        </w:rPr>
        <w:t>/min</w:t>
      </w:r>
    </w:p>
    <w:p w:rsidR="00C22B24" w:rsidRPr="00FB6DAD" w:rsidRDefault="00FB6DAD" w:rsidP="000F1606">
      <w:pPr>
        <w:rPr>
          <w:rFonts w:eastAsiaTheme="minorEastAsia"/>
        </w:rPr>
      </w:pPr>
      <w:r>
        <w:rPr>
          <w:rFonts w:eastAsiaTheme="minorEastAsia"/>
        </w:rPr>
        <w:t>Slope at 35</w:t>
      </w:r>
      <w:r>
        <w:rPr>
          <w:rFonts w:eastAsiaTheme="minorEastAsia"/>
          <w:vertAlign w:val="superscript"/>
        </w:rPr>
        <w:t>0</w:t>
      </w:r>
      <w:r>
        <w:rPr>
          <w:rFonts w:eastAsiaTheme="minorEastAsia"/>
        </w:rPr>
        <w:t xml:space="preserve">c </w:t>
      </w:r>
      <m:oMath>
        <m:f>
          <m:fPr>
            <m:ctrlPr>
              <w:rPr>
                <w:rFonts w:ascii="Cambria Math" w:eastAsiaTheme="minorEastAsia" w:hAnsi="Cambria Math"/>
              </w:rPr>
            </m:ctrlPr>
          </m:fPr>
          <m:num>
            <m:r>
              <m:rPr>
                <m:sty m:val="p"/>
              </m:rPr>
              <w:rPr>
                <w:rFonts w:ascii="Cambria Math" w:eastAsiaTheme="minorEastAsia" w:hAnsi="Cambria Math"/>
              </w:rPr>
              <m:t>40-35</m:t>
            </m:r>
          </m:num>
          <m:den>
            <m:r>
              <m:rPr>
                <m:sty m:val="p"/>
              </m:rPr>
              <w:rPr>
                <w:rFonts w:ascii="Cambria Math" w:eastAsiaTheme="minorEastAsia" w:hAnsi="Cambria Math"/>
              </w:rPr>
              <m:t>46-55</m:t>
            </m:r>
          </m:den>
        </m:f>
      </m:oMath>
      <w:r>
        <w:rPr>
          <w:rFonts w:eastAsiaTheme="minorEastAsia"/>
        </w:rPr>
        <w:t xml:space="preserve">  =-0.56</w:t>
      </w:r>
      <w:r>
        <w:rPr>
          <w:rFonts w:eastAsiaTheme="minorEastAsia"/>
          <w:vertAlign w:val="superscript"/>
        </w:rPr>
        <w:t>0</w:t>
      </w:r>
      <w:r>
        <w:rPr>
          <w:rFonts w:eastAsiaTheme="minorEastAsia"/>
        </w:rPr>
        <w:t>c</w:t>
      </w:r>
      <w:r w:rsidR="00C22B24">
        <w:rPr>
          <w:rFonts w:eastAsiaTheme="minorEastAsia"/>
        </w:rPr>
        <w:t>/min</w:t>
      </w:r>
    </w:p>
    <w:p w:rsidR="00FB6DAD" w:rsidRPr="00FB6DAD" w:rsidRDefault="00F95DCD" w:rsidP="000F1606">
      <w:pPr>
        <w:rPr>
          <w:rFonts w:eastAsiaTheme="minorEastAsia"/>
        </w:rPr>
      </w:pPr>
      <w:r>
        <w:rPr>
          <w:rFonts w:eastAsiaTheme="minorEastAsia"/>
        </w:rPr>
        <w:t xml:space="preserve"> </w:t>
      </w:r>
    </w:p>
    <w:p w:rsidR="003D4ABA" w:rsidRDefault="003D4ABA" w:rsidP="000F1606">
      <w:pPr>
        <w:rPr>
          <w:rFonts w:eastAsiaTheme="minorEastAsia"/>
        </w:rPr>
      </w:pPr>
    </w:p>
    <w:p w:rsidR="003D4ABA" w:rsidRDefault="003D4ABA" w:rsidP="000F1606">
      <w:pPr>
        <w:rPr>
          <w:rFonts w:eastAsiaTheme="minorEastAsia"/>
        </w:rPr>
      </w:pPr>
    </w:p>
    <w:p w:rsidR="003D4ABA" w:rsidRDefault="00F95DCD" w:rsidP="000F1606">
      <w:pPr>
        <w:rPr>
          <w:rFonts w:eastAsiaTheme="minorEastAsia"/>
        </w:rPr>
      </w:pPr>
      <w:r>
        <w:rPr>
          <w:rFonts w:eastAsiaTheme="minorEastAsia"/>
        </w:rPr>
        <w:t xml:space="preserve">                                                            θ – θ</w:t>
      </w:r>
      <w:r>
        <w:rPr>
          <w:rFonts w:eastAsiaTheme="minorEastAsia"/>
          <w:vertAlign w:val="subscript"/>
        </w:rPr>
        <w:t xml:space="preserve">0 </w:t>
      </w:r>
      <w:r>
        <w:rPr>
          <w:rFonts w:eastAsiaTheme="minorEastAsia"/>
        </w:rPr>
        <w:t>= (Temperature at slope – Mean temperature of surroundings)</w:t>
      </w:r>
    </w:p>
    <w:p w:rsidR="00E937ED" w:rsidRDefault="00E937ED" w:rsidP="000F1606">
      <w:pPr>
        <w:rPr>
          <w:rFonts w:eastAsiaTheme="minorEastAsia"/>
        </w:rPr>
      </w:pPr>
    </w:p>
    <w:p w:rsidR="00E937ED" w:rsidRDefault="00E937ED" w:rsidP="000F1606">
      <w:pPr>
        <w:rPr>
          <w:rFonts w:eastAsiaTheme="minorEastAsia"/>
        </w:rPr>
      </w:pPr>
      <w:r>
        <w:rPr>
          <w:rFonts w:eastAsiaTheme="minorEastAsia"/>
        </w:rPr>
        <w:t xml:space="preserve">A GRAPH OF SLOPE </w:t>
      </w:r>
      <w:r w:rsidRPr="00F95DCD">
        <w:rPr>
          <w:rFonts w:eastAsiaTheme="minorEastAsia"/>
          <w:b/>
          <w:i/>
        </w:rPr>
        <w:t>(</w:t>
      </w:r>
      <w:r w:rsidRPr="00F95DCD">
        <w:rPr>
          <w:rFonts w:eastAsiaTheme="minorEastAsia"/>
          <w:b/>
          <w:i/>
          <w:vertAlign w:val="superscript"/>
        </w:rPr>
        <w:t>0</w:t>
      </w:r>
      <w:r w:rsidRPr="00F95DCD">
        <w:rPr>
          <w:rFonts w:eastAsiaTheme="minorEastAsia"/>
          <w:b/>
          <w:i/>
        </w:rPr>
        <w:t>c/min</w:t>
      </w:r>
      <w:r>
        <w:rPr>
          <w:rFonts w:eastAsiaTheme="minorEastAsia"/>
        </w:rPr>
        <w:t xml:space="preserve"> </w:t>
      </w:r>
      <w:r>
        <w:rPr>
          <w:rFonts w:eastAsiaTheme="minorEastAsia"/>
          <w:b/>
          <w:i/>
        </w:rPr>
        <w:t xml:space="preserve">) </w:t>
      </w:r>
      <w:r>
        <w:rPr>
          <w:rFonts w:eastAsiaTheme="minorEastAsia"/>
        </w:rPr>
        <w:t xml:space="preserve">AGAINST TEMPERATURE </w:t>
      </w:r>
      <w:r w:rsidRPr="00F95DCD">
        <w:rPr>
          <w:rFonts w:eastAsiaTheme="minorEastAsia"/>
          <w:b/>
        </w:rPr>
        <w:t>(</w:t>
      </w:r>
      <w:r w:rsidRPr="00F95DCD">
        <w:rPr>
          <w:rFonts w:eastAsiaTheme="minorEastAsia"/>
          <w:b/>
          <w:vertAlign w:val="superscript"/>
        </w:rPr>
        <w:t>0</w:t>
      </w:r>
      <w:r w:rsidRPr="00F95DCD">
        <w:rPr>
          <w:rFonts w:eastAsiaTheme="minorEastAsia"/>
          <w:b/>
        </w:rPr>
        <w:t>c)</w:t>
      </w:r>
    </w:p>
    <w:p w:rsidR="00E937ED" w:rsidRDefault="00E937ED" w:rsidP="000F1606">
      <w:pPr>
        <w:rPr>
          <w:rFonts w:eastAsiaTheme="minorEastAsia"/>
        </w:rPr>
      </w:pPr>
      <w:r w:rsidRPr="00E937ED">
        <w:rPr>
          <w:rFonts w:eastAsiaTheme="minorEastAsia"/>
          <w:noProof/>
          <w:lang w:val="en-US"/>
        </w:rPr>
        <w:drawing>
          <wp:inline distT="0" distB="0" distL="0" distR="0">
            <wp:extent cx="4572000" cy="2743200"/>
            <wp:effectExtent l="19050" t="0" r="19050" b="0"/>
            <wp:docPr id="6"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E937ED" w:rsidRPr="00F95DCD" w:rsidRDefault="00E937ED" w:rsidP="000F1606">
      <w:pPr>
        <w:rPr>
          <w:rFonts w:eastAsiaTheme="minorEastAsia"/>
        </w:rPr>
      </w:pPr>
    </w:p>
    <w:p w:rsidR="003D4ABA" w:rsidRPr="00F45A6B" w:rsidRDefault="003D4ABA" w:rsidP="000F1606">
      <w:pPr>
        <w:rPr>
          <w:oMath/>
          <w:rFonts w:ascii="Cambria Math" w:hAnsi="Cambria Math"/>
        </w:rPr>
      </w:pPr>
    </w:p>
    <w:sectPr w:rsidR="003D4ABA" w:rsidRPr="00F45A6B" w:rsidSect="00F95DCD">
      <w:headerReference w:type="default" r:id="rId14"/>
      <w:footerReference w:type="default" r:id="rId15"/>
      <w:pgSz w:w="11906" w:h="16838"/>
      <w:pgMar w:top="1440" w:right="849"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D5454" w:rsidRDefault="001D5454" w:rsidP="0078725C">
      <w:pPr>
        <w:spacing w:after="0" w:line="240" w:lineRule="auto"/>
      </w:pPr>
      <w:r>
        <w:separator/>
      </w:r>
    </w:p>
  </w:endnote>
  <w:endnote w:type="continuationSeparator" w:id="1">
    <w:p w:rsidR="001D5454" w:rsidRDefault="001D5454" w:rsidP="0078725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725C" w:rsidRDefault="0078725C">
    <w:pPr>
      <w:pStyle w:val="Footer"/>
      <w:pBdr>
        <w:top w:val="thinThickSmallGap" w:sz="24" w:space="1" w:color="622423" w:themeColor="accent2" w:themeShade="7F"/>
      </w:pBdr>
      <w:rPr>
        <w:rFonts w:asciiTheme="majorHAnsi" w:hAnsiTheme="majorHAnsi"/>
      </w:rPr>
    </w:pPr>
    <w:r>
      <w:rPr>
        <w:rFonts w:asciiTheme="majorHAnsi" w:hAnsiTheme="majorHAnsi"/>
      </w:rPr>
      <w:t>GROUP 7</w:t>
    </w:r>
    <w:r>
      <w:rPr>
        <w:rFonts w:asciiTheme="majorHAnsi" w:hAnsiTheme="majorHAnsi"/>
      </w:rPr>
      <w:ptab w:relativeTo="margin" w:alignment="right" w:leader="none"/>
    </w:r>
    <w:r>
      <w:rPr>
        <w:rFonts w:asciiTheme="majorHAnsi" w:hAnsiTheme="majorHAnsi"/>
      </w:rPr>
      <w:t xml:space="preserve">Page </w:t>
    </w:r>
    <w:fldSimple w:instr=" PAGE   \* MERGEFORMAT ">
      <w:r w:rsidR="008221A7" w:rsidRPr="008221A7">
        <w:rPr>
          <w:rFonts w:asciiTheme="majorHAnsi" w:hAnsiTheme="majorHAnsi"/>
          <w:noProof/>
        </w:rPr>
        <w:t>2</w:t>
      </w:r>
    </w:fldSimple>
  </w:p>
  <w:p w:rsidR="0078725C" w:rsidRDefault="0078725C">
    <w:pPr>
      <w:pStyle w:val="Footer"/>
    </w:pPr>
    <w:r>
      <w:t>SM/SMS/09/0003                                                                                                                                                                                     SM/SMS/09/0036</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D5454" w:rsidRDefault="001D5454" w:rsidP="0078725C">
      <w:pPr>
        <w:spacing w:after="0" w:line="240" w:lineRule="auto"/>
      </w:pPr>
      <w:r>
        <w:separator/>
      </w:r>
    </w:p>
  </w:footnote>
  <w:footnote w:type="continuationSeparator" w:id="1">
    <w:p w:rsidR="001D5454" w:rsidRDefault="001D5454" w:rsidP="0078725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725C" w:rsidRDefault="0078725C">
    <w:pPr>
      <w:pStyle w:val="Header"/>
    </w:pPr>
    <w:r>
      <w:t>GROUP 7                                                                                                                                                        EXPERIMENT 9</w:t>
    </w:r>
  </w:p>
  <w:p w:rsidR="0078725C" w:rsidRDefault="0078725C">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8725C"/>
    <w:rsid w:val="000A27F1"/>
    <w:rsid w:val="000F1606"/>
    <w:rsid w:val="001C7E3F"/>
    <w:rsid w:val="001D5454"/>
    <w:rsid w:val="00213D5F"/>
    <w:rsid w:val="003D4ABA"/>
    <w:rsid w:val="003F6A62"/>
    <w:rsid w:val="004358CF"/>
    <w:rsid w:val="00456077"/>
    <w:rsid w:val="00477148"/>
    <w:rsid w:val="004F4AA7"/>
    <w:rsid w:val="00582E4C"/>
    <w:rsid w:val="005C7F6D"/>
    <w:rsid w:val="00603CFF"/>
    <w:rsid w:val="006708E9"/>
    <w:rsid w:val="006D081E"/>
    <w:rsid w:val="0078725C"/>
    <w:rsid w:val="008221A7"/>
    <w:rsid w:val="00822BCA"/>
    <w:rsid w:val="00912188"/>
    <w:rsid w:val="00942588"/>
    <w:rsid w:val="00954CEA"/>
    <w:rsid w:val="00A20530"/>
    <w:rsid w:val="00AB04EA"/>
    <w:rsid w:val="00B55948"/>
    <w:rsid w:val="00B975A9"/>
    <w:rsid w:val="00C02466"/>
    <w:rsid w:val="00C22B24"/>
    <w:rsid w:val="00C751FC"/>
    <w:rsid w:val="00CF7CF3"/>
    <w:rsid w:val="00D517F0"/>
    <w:rsid w:val="00DA3079"/>
    <w:rsid w:val="00DB2A01"/>
    <w:rsid w:val="00E36545"/>
    <w:rsid w:val="00E46C7C"/>
    <w:rsid w:val="00E5750E"/>
    <w:rsid w:val="00E65448"/>
    <w:rsid w:val="00E7107B"/>
    <w:rsid w:val="00E71761"/>
    <w:rsid w:val="00E937ED"/>
    <w:rsid w:val="00ED5953"/>
    <w:rsid w:val="00F45A6B"/>
    <w:rsid w:val="00F46309"/>
    <w:rsid w:val="00F72421"/>
    <w:rsid w:val="00F95DCD"/>
    <w:rsid w:val="00FB6DAD"/>
    <w:rsid w:val="00FF46DB"/>
    <w:rsid w:val="00FF48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6" type="connector" idref="#_x0000_s1053"/>
        <o:r id="V:Rule7" type="connector" idref="#_x0000_s1049"/>
        <o:r id="V:Rule8" type="connector" idref="#_x0000_s1050"/>
        <o:r id="V:Rule9" type="connector" idref="#_x0000_s1052"/>
        <o:r id="V:Rule10" type="connector" idref="#_x0000_s105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654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72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725C"/>
  </w:style>
  <w:style w:type="paragraph" w:styleId="Footer">
    <w:name w:val="footer"/>
    <w:basedOn w:val="Normal"/>
    <w:link w:val="FooterChar"/>
    <w:uiPriority w:val="99"/>
    <w:unhideWhenUsed/>
    <w:rsid w:val="007872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725C"/>
  </w:style>
  <w:style w:type="paragraph" w:styleId="BalloonText">
    <w:name w:val="Balloon Text"/>
    <w:basedOn w:val="Normal"/>
    <w:link w:val="BalloonTextChar"/>
    <w:uiPriority w:val="99"/>
    <w:semiHidden/>
    <w:unhideWhenUsed/>
    <w:rsid w:val="007872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725C"/>
    <w:rPr>
      <w:rFonts w:ascii="Tahoma" w:hAnsi="Tahoma" w:cs="Tahoma"/>
      <w:sz w:val="16"/>
      <w:szCs w:val="16"/>
    </w:rPr>
  </w:style>
  <w:style w:type="table" w:styleId="TableGrid">
    <w:name w:val="Table Grid"/>
    <w:basedOn w:val="TableNormal"/>
    <w:uiPriority w:val="59"/>
    <w:rsid w:val="00F45A6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77148"/>
    <w:pPr>
      <w:ind w:left="720"/>
      <w:contextualSpacing/>
    </w:pPr>
  </w:style>
  <w:style w:type="character" w:styleId="PlaceholderText">
    <w:name w:val="Placeholder Text"/>
    <w:basedOn w:val="DefaultParagraphFont"/>
    <w:uiPriority w:val="99"/>
    <w:semiHidden/>
    <w:rsid w:val="00912188"/>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hart" Target="charts/chart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kaa\Documents\Book1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scatterChart>
        <c:scatterStyle val="smoothMarker"/>
        <c:ser>
          <c:idx val="0"/>
          <c:order val="0"/>
          <c:xVal>
            <c:numRef>
              <c:f>Sheet1!$A$1:$A$12</c:f>
              <c:numCache>
                <c:formatCode>General</c:formatCode>
                <c:ptCount val="12"/>
                <c:pt idx="0">
                  <c:v>0</c:v>
                </c:pt>
                <c:pt idx="1">
                  <c:v>300</c:v>
                </c:pt>
                <c:pt idx="2">
                  <c:v>600</c:v>
                </c:pt>
                <c:pt idx="3">
                  <c:v>900</c:v>
                </c:pt>
                <c:pt idx="4">
                  <c:v>1200</c:v>
                </c:pt>
                <c:pt idx="5">
                  <c:v>1500</c:v>
                </c:pt>
                <c:pt idx="6">
                  <c:v>1800</c:v>
                </c:pt>
                <c:pt idx="7">
                  <c:v>2100</c:v>
                </c:pt>
                <c:pt idx="8">
                  <c:v>2400</c:v>
                </c:pt>
                <c:pt idx="9">
                  <c:v>2700</c:v>
                </c:pt>
                <c:pt idx="10">
                  <c:v>3000</c:v>
                </c:pt>
                <c:pt idx="11">
                  <c:v>3300</c:v>
                </c:pt>
              </c:numCache>
            </c:numRef>
          </c:xVal>
          <c:yVal>
            <c:numRef>
              <c:f>Sheet1!$B$1:$B$12</c:f>
              <c:numCache>
                <c:formatCode>General</c:formatCode>
                <c:ptCount val="12"/>
                <c:pt idx="0">
                  <c:v>90</c:v>
                </c:pt>
                <c:pt idx="1">
                  <c:v>80</c:v>
                </c:pt>
                <c:pt idx="2">
                  <c:v>70</c:v>
                </c:pt>
                <c:pt idx="3">
                  <c:v>62</c:v>
                </c:pt>
                <c:pt idx="4">
                  <c:v>58</c:v>
                </c:pt>
                <c:pt idx="5">
                  <c:v>53</c:v>
                </c:pt>
                <c:pt idx="6">
                  <c:v>49</c:v>
                </c:pt>
                <c:pt idx="7">
                  <c:v>46</c:v>
                </c:pt>
                <c:pt idx="8">
                  <c:v>43</c:v>
                </c:pt>
                <c:pt idx="9">
                  <c:v>41</c:v>
                </c:pt>
                <c:pt idx="10">
                  <c:v>38</c:v>
                </c:pt>
                <c:pt idx="11">
                  <c:v>35</c:v>
                </c:pt>
              </c:numCache>
            </c:numRef>
          </c:yVal>
          <c:smooth val="1"/>
        </c:ser>
        <c:axId val="151411328"/>
        <c:axId val="193127936"/>
      </c:scatterChart>
      <c:valAx>
        <c:axId val="151411328"/>
        <c:scaling>
          <c:orientation val="minMax"/>
        </c:scaling>
        <c:axPos val="b"/>
        <c:numFmt formatCode="General" sourceLinked="1"/>
        <c:tickLblPos val="nextTo"/>
        <c:txPr>
          <a:bodyPr/>
          <a:lstStyle/>
          <a:p>
            <a:pPr>
              <a:defRPr lang="en-GB"/>
            </a:pPr>
            <a:endParaRPr lang="en-US"/>
          </a:p>
        </c:txPr>
        <c:crossAx val="193127936"/>
        <c:crosses val="autoZero"/>
        <c:crossBetween val="midCat"/>
      </c:valAx>
      <c:valAx>
        <c:axId val="193127936"/>
        <c:scaling>
          <c:orientation val="minMax"/>
        </c:scaling>
        <c:axPos val="l"/>
        <c:majorGridlines/>
        <c:numFmt formatCode="General" sourceLinked="1"/>
        <c:tickLblPos val="nextTo"/>
        <c:txPr>
          <a:bodyPr/>
          <a:lstStyle/>
          <a:p>
            <a:pPr>
              <a:defRPr lang="en-GB"/>
            </a:pPr>
            <a:endParaRPr lang="en-US"/>
          </a:p>
        </c:txPr>
        <c:crossAx val="151411328"/>
        <c:crosses val="autoZero"/>
        <c:crossBetween val="midCat"/>
      </c:valAx>
    </c:plotArea>
    <c:legend>
      <c:legendPos val="r"/>
      <c:txPr>
        <a:bodyPr/>
        <a:lstStyle/>
        <a:p>
          <a:pPr>
            <a:defRPr lang="en-GB"/>
          </a:pPr>
          <a:endParaRPr lang="en-US"/>
        </a:p>
      </c:txPr>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plotArea>
      <c:layout>
        <c:manualLayout>
          <c:layoutTarget val="inner"/>
          <c:xMode val="edge"/>
          <c:yMode val="edge"/>
          <c:x val="0.12893285214348221"/>
          <c:y val="7.4548702245552642E-2"/>
          <c:w val="0.72212401574803164"/>
          <c:h val="0.79822506561679785"/>
        </c:manualLayout>
      </c:layout>
      <c:scatterChart>
        <c:scatterStyle val="lineMarker"/>
        <c:ser>
          <c:idx val="0"/>
          <c:order val="0"/>
          <c:spPr>
            <a:ln w="28575">
              <a:noFill/>
            </a:ln>
          </c:spPr>
          <c:trendline>
            <c:trendlineType val="linear"/>
            <c:backward val="0.60000000000000064"/>
            <c:intercept val="0"/>
            <c:dispEq val="1"/>
            <c:trendlineLbl>
              <c:numFmt formatCode="General" sourceLinked="0"/>
              <c:txPr>
                <a:bodyPr/>
                <a:lstStyle/>
                <a:p>
                  <a:pPr>
                    <a:defRPr lang="en-GB"/>
                  </a:pPr>
                  <a:endParaRPr lang="en-US"/>
                </a:p>
              </c:txPr>
            </c:trendlineLbl>
          </c:trendline>
          <c:xVal>
            <c:numRef>
              <c:f>Sheet1!$A$1:$A$6</c:f>
              <c:numCache>
                <c:formatCode>General</c:formatCode>
                <c:ptCount val="6"/>
                <c:pt idx="0">
                  <c:v>2</c:v>
                </c:pt>
                <c:pt idx="1">
                  <c:v>2</c:v>
                </c:pt>
                <c:pt idx="2">
                  <c:v>1.42</c:v>
                </c:pt>
                <c:pt idx="3">
                  <c:v>0.83000000000000029</c:v>
                </c:pt>
                <c:pt idx="4">
                  <c:v>0.59</c:v>
                </c:pt>
                <c:pt idx="5">
                  <c:v>0.56000000000000005</c:v>
                </c:pt>
              </c:numCache>
            </c:numRef>
          </c:xVal>
          <c:yVal>
            <c:numRef>
              <c:f>Sheet1!$B$1:$B$6</c:f>
              <c:numCache>
                <c:formatCode>General</c:formatCode>
                <c:ptCount val="6"/>
                <c:pt idx="0">
                  <c:v>56</c:v>
                </c:pt>
                <c:pt idx="1">
                  <c:v>46</c:v>
                </c:pt>
                <c:pt idx="2">
                  <c:v>36</c:v>
                </c:pt>
                <c:pt idx="3">
                  <c:v>26</c:v>
                </c:pt>
                <c:pt idx="4">
                  <c:v>16</c:v>
                </c:pt>
                <c:pt idx="5">
                  <c:v>6</c:v>
                </c:pt>
              </c:numCache>
            </c:numRef>
          </c:yVal>
        </c:ser>
        <c:axId val="151447808"/>
        <c:axId val="151449600"/>
      </c:scatterChart>
      <c:valAx>
        <c:axId val="151447808"/>
        <c:scaling>
          <c:orientation val="minMax"/>
        </c:scaling>
        <c:axPos val="b"/>
        <c:numFmt formatCode="General" sourceLinked="1"/>
        <c:tickLblPos val="nextTo"/>
        <c:txPr>
          <a:bodyPr/>
          <a:lstStyle/>
          <a:p>
            <a:pPr>
              <a:defRPr lang="en-GB"/>
            </a:pPr>
            <a:endParaRPr lang="en-US"/>
          </a:p>
        </c:txPr>
        <c:crossAx val="151449600"/>
        <c:crosses val="autoZero"/>
        <c:crossBetween val="midCat"/>
      </c:valAx>
      <c:valAx>
        <c:axId val="151449600"/>
        <c:scaling>
          <c:orientation val="minMax"/>
        </c:scaling>
        <c:axPos val="l"/>
        <c:majorGridlines/>
        <c:numFmt formatCode="General" sourceLinked="1"/>
        <c:tickLblPos val="nextTo"/>
        <c:txPr>
          <a:bodyPr/>
          <a:lstStyle/>
          <a:p>
            <a:pPr>
              <a:defRPr lang="en-GB"/>
            </a:pPr>
            <a:endParaRPr lang="en-US"/>
          </a:p>
        </c:txPr>
        <c:crossAx val="151447808"/>
        <c:crosses val="autoZero"/>
        <c:crossBetween val="midCat"/>
      </c:valAx>
    </c:plotArea>
    <c:legend>
      <c:legendPos val="r"/>
      <c:txPr>
        <a:bodyPr/>
        <a:lstStyle/>
        <a:p>
          <a:pPr>
            <a:defRPr lang="en-GB"/>
          </a:pPr>
          <a:endParaRPr lang="en-US"/>
        </a:p>
      </c:txP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C465E8-005D-4703-81E8-CED75AA27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sammy</cp:lastModifiedBy>
  <cp:revision>2</cp:revision>
  <dcterms:created xsi:type="dcterms:W3CDTF">2010-10-06T05:29:00Z</dcterms:created>
  <dcterms:modified xsi:type="dcterms:W3CDTF">2010-10-06T05:29:00Z</dcterms:modified>
</cp:coreProperties>
</file>