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3137" w:rsidRDefault="00F73137" w:rsidP="00F73137">
      <w:pPr>
        <w:jc w:val="center"/>
        <w:rPr>
          <w:b/>
          <w:sz w:val="40"/>
          <w:szCs w:val="40"/>
        </w:rPr>
      </w:pPr>
    </w:p>
    <w:p w:rsidR="00F73137" w:rsidRDefault="00F73137" w:rsidP="00F73137">
      <w:pPr>
        <w:jc w:val="center"/>
        <w:rPr>
          <w:b/>
          <w:sz w:val="40"/>
          <w:szCs w:val="40"/>
        </w:rPr>
      </w:pPr>
    </w:p>
    <w:p w:rsidR="00F73137" w:rsidRDefault="00F73137" w:rsidP="00F73137">
      <w:pPr>
        <w:jc w:val="center"/>
        <w:rPr>
          <w:b/>
          <w:sz w:val="40"/>
          <w:szCs w:val="40"/>
        </w:rPr>
      </w:pPr>
    </w:p>
    <w:p w:rsidR="00F73137" w:rsidRDefault="00F73137" w:rsidP="00F73137">
      <w:pPr>
        <w:jc w:val="center"/>
        <w:rPr>
          <w:b/>
          <w:sz w:val="40"/>
          <w:szCs w:val="40"/>
        </w:rPr>
      </w:pPr>
    </w:p>
    <w:p w:rsidR="00F73137" w:rsidRPr="00F73137" w:rsidRDefault="00F73137" w:rsidP="00F73137">
      <w:pPr>
        <w:jc w:val="center"/>
        <w:rPr>
          <w:sz w:val="40"/>
          <w:szCs w:val="40"/>
        </w:rPr>
      </w:pPr>
      <w:r w:rsidRPr="00F73137">
        <w:rPr>
          <w:b/>
          <w:sz w:val="40"/>
          <w:szCs w:val="40"/>
        </w:rPr>
        <w:t>Name</w:t>
      </w:r>
      <w:r>
        <w:rPr>
          <w:b/>
          <w:sz w:val="40"/>
          <w:szCs w:val="40"/>
        </w:rPr>
        <w:t>:</w:t>
      </w:r>
    </w:p>
    <w:p w:rsidR="00F73137" w:rsidRPr="00F73137" w:rsidRDefault="00F73137" w:rsidP="00F73137">
      <w:pPr>
        <w:jc w:val="center"/>
        <w:rPr>
          <w:sz w:val="40"/>
          <w:szCs w:val="40"/>
        </w:rPr>
      </w:pPr>
      <w:r w:rsidRPr="00F73137">
        <w:rPr>
          <w:sz w:val="40"/>
          <w:szCs w:val="40"/>
        </w:rPr>
        <w:t>Group 8</w:t>
      </w:r>
    </w:p>
    <w:p w:rsidR="00F73137" w:rsidRPr="00F73137" w:rsidRDefault="00F73137" w:rsidP="00F73137">
      <w:pPr>
        <w:jc w:val="center"/>
        <w:rPr>
          <w:sz w:val="40"/>
          <w:szCs w:val="40"/>
        </w:rPr>
      </w:pPr>
      <w:r w:rsidRPr="00F73137">
        <w:rPr>
          <w:b/>
          <w:sz w:val="40"/>
          <w:szCs w:val="40"/>
        </w:rPr>
        <w:t>Registration Number</w:t>
      </w:r>
      <w:r w:rsidRPr="00F73137">
        <w:rPr>
          <w:sz w:val="40"/>
          <w:szCs w:val="40"/>
        </w:rPr>
        <w:t>: SM/SMS/09/00</w:t>
      </w:r>
    </w:p>
    <w:p w:rsidR="00F73137" w:rsidRPr="00F73137" w:rsidRDefault="005A3F19" w:rsidP="00F73137">
      <w:pPr>
        <w:jc w:val="center"/>
        <w:rPr>
          <w:sz w:val="40"/>
          <w:szCs w:val="40"/>
          <w:u w:val="single"/>
        </w:rPr>
      </w:pPr>
      <w:r w:rsidRPr="00F73137">
        <w:rPr>
          <w:b/>
          <w:sz w:val="40"/>
          <w:szCs w:val="40"/>
        </w:rPr>
        <w:t>Title</w:t>
      </w:r>
      <w:r w:rsidRPr="00F73137">
        <w:rPr>
          <w:sz w:val="40"/>
          <w:szCs w:val="40"/>
        </w:rPr>
        <w:t>:</w:t>
      </w:r>
      <w:r>
        <w:rPr>
          <w:sz w:val="40"/>
          <w:szCs w:val="40"/>
          <w:u w:val="single"/>
        </w:rPr>
        <w:t xml:space="preserve"> DETERMINATION OF THE MODULUS OF ELASTICITY</w:t>
      </w:r>
    </w:p>
    <w:p w:rsidR="00F73137" w:rsidRPr="00F73137" w:rsidRDefault="005A3F19" w:rsidP="00F73137">
      <w:pPr>
        <w:jc w:val="center"/>
        <w:rPr>
          <w:sz w:val="40"/>
          <w:szCs w:val="40"/>
        </w:rPr>
      </w:pPr>
      <w:r>
        <w:rPr>
          <w:sz w:val="40"/>
          <w:szCs w:val="40"/>
        </w:rPr>
        <w:t>Experiment 1</w:t>
      </w:r>
    </w:p>
    <w:p w:rsidR="00F73137" w:rsidRPr="00F73137" w:rsidRDefault="00F73137" w:rsidP="00F73137">
      <w:pPr>
        <w:jc w:val="center"/>
        <w:rPr>
          <w:sz w:val="40"/>
          <w:szCs w:val="40"/>
        </w:rPr>
      </w:pPr>
      <w:r w:rsidRPr="00F73137">
        <w:rPr>
          <w:sz w:val="40"/>
          <w:szCs w:val="40"/>
        </w:rPr>
        <w:t xml:space="preserve">Date: </w:t>
      </w:r>
      <w:r w:rsidR="005A3F19">
        <w:rPr>
          <w:sz w:val="40"/>
          <w:szCs w:val="40"/>
        </w:rPr>
        <w:t>7</w:t>
      </w:r>
      <w:r w:rsidR="005A3F19" w:rsidRPr="005A3F19">
        <w:rPr>
          <w:sz w:val="40"/>
          <w:szCs w:val="40"/>
          <w:vertAlign w:val="superscript"/>
        </w:rPr>
        <w:t>th</w:t>
      </w:r>
      <w:r w:rsidR="005A3F19">
        <w:rPr>
          <w:sz w:val="40"/>
          <w:szCs w:val="40"/>
        </w:rPr>
        <w:t xml:space="preserve"> October</w:t>
      </w:r>
      <w:r w:rsidRPr="00F73137">
        <w:rPr>
          <w:sz w:val="40"/>
          <w:szCs w:val="40"/>
        </w:rPr>
        <w:t xml:space="preserve"> 2009</w:t>
      </w:r>
    </w:p>
    <w:p w:rsidR="00F73137" w:rsidRDefault="00F73137" w:rsidP="00F73137">
      <w:pPr>
        <w:tabs>
          <w:tab w:val="right" w:pos="9026"/>
        </w:tabs>
        <w:ind w:firstLine="720"/>
        <w:rPr>
          <w:rFonts w:ascii="Times New Roman" w:hAnsi="Times New Roman" w:cs="Times New Roman"/>
          <w:b/>
          <w:sz w:val="24"/>
          <w:szCs w:val="24"/>
        </w:rPr>
      </w:pPr>
    </w:p>
    <w:p w:rsidR="00F73137" w:rsidRDefault="00F73137" w:rsidP="00F73137">
      <w:pPr>
        <w:rPr>
          <w:b/>
          <w:sz w:val="32"/>
          <w:szCs w:val="32"/>
        </w:rPr>
      </w:pPr>
      <w:r>
        <w:rPr>
          <w:rFonts w:ascii="Times New Roman" w:hAnsi="Times New Roman" w:cs="Times New Roman"/>
          <w:b/>
          <w:sz w:val="24"/>
          <w:szCs w:val="24"/>
        </w:rPr>
        <w:br w:type="page"/>
      </w:r>
    </w:p>
    <w:p w:rsidR="00F73137" w:rsidRDefault="00F73137">
      <w:pPr>
        <w:rPr>
          <w:rFonts w:ascii="Times New Roman" w:hAnsi="Times New Roman" w:cs="Times New Roman"/>
          <w:b/>
          <w:sz w:val="24"/>
          <w:szCs w:val="24"/>
        </w:rPr>
      </w:pPr>
    </w:p>
    <w:p w:rsidR="003A657C" w:rsidRDefault="00F73137" w:rsidP="003A657C">
      <w:pPr>
        <w:tabs>
          <w:tab w:val="right" w:pos="9026"/>
        </w:tabs>
        <w:rPr>
          <w:rFonts w:ascii="Times New Roman" w:hAnsi="Times New Roman" w:cs="Times New Roman"/>
        </w:rPr>
      </w:pPr>
      <w:r>
        <w:rPr>
          <w:rFonts w:ascii="Times New Roman" w:hAnsi="Times New Roman" w:cs="Times New Roman"/>
          <w:b/>
          <w:sz w:val="24"/>
          <w:szCs w:val="24"/>
        </w:rPr>
        <w:tab/>
      </w:r>
      <w:r w:rsidR="006A7A0E" w:rsidRPr="009F1356">
        <w:rPr>
          <w:rFonts w:ascii="Times New Roman" w:hAnsi="Times New Roman" w:cs="Times New Roman"/>
          <w:b/>
          <w:sz w:val="24"/>
          <w:szCs w:val="24"/>
        </w:rPr>
        <w:t>Date:</w:t>
      </w:r>
      <w:r w:rsidR="006A7A0E" w:rsidRPr="00705C64">
        <w:rPr>
          <w:rFonts w:ascii="Times New Roman" w:hAnsi="Times New Roman" w:cs="Times New Roman"/>
        </w:rPr>
        <w:t xml:space="preserve"> 7</w:t>
      </w:r>
      <w:r w:rsidR="006A7A0E" w:rsidRPr="00705C64">
        <w:rPr>
          <w:rFonts w:ascii="Times New Roman" w:hAnsi="Times New Roman" w:cs="Times New Roman"/>
          <w:vertAlign w:val="superscript"/>
        </w:rPr>
        <w:t>th</w:t>
      </w:r>
      <w:r w:rsidR="006A7A0E" w:rsidRPr="00705C64">
        <w:rPr>
          <w:rFonts w:ascii="Times New Roman" w:hAnsi="Times New Roman" w:cs="Times New Roman"/>
        </w:rPr>
        <w:t xml:space="preserve"> October 2009</w:t>
      </w:r>
    </w:p>
    <w:p w:rsidR="006A7A0E" w:rsidRPr="00705C64" w:rsidRDefault="006A7A0E" w:rsidP="003A657C">
      <w:pPr>
        <w:tabs>
          <w:tab w:val="right" w:pos="9026"/>
        </w:tabs>
        <w:rPr>
          <w:rFonts w:ascii="Times New Roman" w:hAnsi="Times New Roman" w:cs="Times New Roman"/>
        </w:rPr>
      </w:pPr>
      <w:r w:rsidRPr="009F1356">
        <w:rPr>
          <w:rFonts w:ascii="Times New Roman" w:hAnsi="Times New Roman" w:cs="Times New Roman"/>
          <w:b/>
          <w:sz w:val="24"/>
          <w:szCs w:val="24"/>
        </w:rPr>
        <w:t>Title</w:t>
      </w:r>
      <w:r w:rsidRPr="00705C64">
        <w:rPr>
          <w:rFonts w:ascii="Times New Roman" w:hAnsi="Times New Roman" w:cs="Times New Roman"/>
        </w:rPr>
        <w:t>: Determination of the Modulus of Elasticity</w:t>
      </w:r>
    </w:p>
    <w:p w:rsidR="003A657C" w:rsidRDefault="003A657C">
      <w:pPr>
        <w:rPr>
          <w:rFonts w:ascii="Times New Roman" w:hAnsi="Times New Roman" w:cs="Times New Roman"/>
          <w:b/>
          <w:sz w:val="24"/>
          <w:szCs w:val="24"/>
        </w:rPr>
      </w:pPr>
    </w:p>
    <w:p w:rsidR="006A7A0E" w:rsidRPr="00705C64" w:rsidRDefault="006A7A0E">
      <w:pPr>
        <w:rPr>
          <w:rFonts w:ascii="Times New Roman" w:hAnsi="Times New Roman" w:cs="Times New Roman"/>
        </w:rPr>
      </w:pPr>
      <w:r w:rsidRPr="009F1356">
        <w:rPr>
          <w:rFonts w:ascii="Times New Roman" w:hAnsi="Times New Roman" w:cs="Times New Roman"/>
          <w:b/>
          <w:sz w:val="24"/>
          <w:szCs w:val="24"/>
        </w:rPr>
        <w:t>Aim:</w:t>
      </w:r>
      <w:r w:rsidRPr="00705C64">
        <w:rPr>
          <w:rFonts w:ascii="Times New Roman" w:hAnsi="Times New Roman" w:cs="Times New Roman"/>
        </w:rPr>
        <w:t xml:space="preserve"> To determine the modulus of Elasticity of a flat metal </w:t>
      </w:r>
      <w:r w:rsidR="003961D8" w:rsidRPr="00705C64">
        <w:rPr>
          <w:rFonts w:ascii="Times New Roman" w:hAnsi="Times New Roman" w:cs="Times New Roman"/>
        </w:rPr>
        <w:t>bar.</w:t>
      </w:r>
    </w:p>
    <w:p w:rsidR="003A657C" w:rsidRDefault="003A657C">
      <w:pPr>
        <w:rPr>
          <w:rFonts w:ascii="Times New Roman" w:hAnsi="Times New Roman" w:cs="Times New Roman"/>
          <w:b/>
          <w:sz w:val="24"/>
          <w:szCs w:val="24"/>
        </w:rPr>
      </w:pPr>
    </w:p>
    <w:p w:rsidR="006A7A0E" w:rsidRPr="00705C64" w:rsidRDefault="006A7A0E">
      <w:pPr>
        <w:rPr>
          <w:rFonts w:ascii="Times New Roman" w:hAnsi="Times New Roman" w:cs="Times New Roman"/>
        </w:rPr>
      </w:pPr>
      <w:r w:rsidRPr="009F1356">
        <w:rPr>
          <w:rFonts w:ascii="Times New Roman" w:hAnsi="Times New Roman" w:cs="Times New Roman"/>
          <w:b/>
          <w:sz w:val="24"/>
          <w:szCs w:val="24"/>
        </w:rPr>
        <w:t>Apparatus:</w:t>
      </w:r>
      <w:r w:rsidRPr="00705C64">
        <w:rPr>
          <w:rFonts w:ascii="Times New Roman" w:hAnsi="Times New Roman" w:cs="Times New Roman"/>
        </w:rPr>
        <w:t xml:space="preserve"> Dial gauge 10/0.01mm, Holder for dial gauge, Flat</w:t>
      </w:r>
      <w:r w:rsidR="003961D8" w:rsidRPr="00705C64">
        <w:rPr>
          <w:rFonts w:ascii="Times New Roman" w:hAnsi="Times New Roman" w:cs="Times New Roman"/>
        </w:rPr>
        <w:t xml:space="preserve"> </w:t>
      </w:r>
      <w:r w:rsidRPr="00705C64">
        <w:rPr>
          <w:rFonts w:ascii="Times New Roman" w:hAnsi="Times New Roman" w:cs="Times New Roman"/>
        </w:rPr>
        <w:t>metal bar, Knife-edge with stirrup, bolt with knife-edge, Weight holder</w:t>
      </w:r>
      <w:r w:rsidR="003961D8" w:rsidRPr="00705C64">
        <w:rPr>
          <w:rFonts w:ascii="Times New Roman" w:hAnsi="Times New Roman" w:cs="Times New Roman"/>
        </w:rPr>
        <w:t xml:space="preserve"> f. Slotted weights, Spring Balance 1N, Tripod base-PASS-, Support rod –PASS-, square, /=250mm, Support rod –PASS-, square, /=630mm, Right angle clamp-PASS-, Slotted weight, 10g black, Slotted weight, 50g black, </w:t>
      </w:r>
      <w:r w:rsidR="00A70C7B" w:rsidRPr="00705C64">
        <w:rPr>
          <w:rFonts w:ascii="Times New Roman" w:hAnsi="Times New Roman" w:cs="Times New Roman"/>
        </w:rPr>
        <w:t>Measuring tape, 1=2</w:t>
      </w:r>
    </w:p>
    <w:p w:rsidR="00517266" w:rsidRDefault="00517266">
      <w:pPr>
        <w:rPr>
          <w:rFonts w:ascii="Times New Roman" w:hAnsi="Times New Roman" w:cs="Times New Roman"/>
          <w:b/>
          <w:sz w:val="24"/>
          <w:szCs w:val="24"/>
        </w:rPr>
      </w:pPr>
      <w:r w:rsidRPr="009F1356">
        <w:rPr>
          <w:rFonts w:ascii="Times New Roman" w:hAnsi="Times New Roman" w:cs="Times New Roman"/>
          <w:b/>
          <w:sz w:val="24"/>
          <w:szCs w:val="24"/>
        </w:rPr>
        <w:t>Diagram:</w:t>
      </w:r>
    </w:p>
    <w:p w:rsidR="00100BD0" w:rsidRPr="009F1356" w:rsidRDefault="00100BD0">
      <w:pPr>
        <w:rPr>
          <w:rFonts w:ascii="Times New Roman" w:hAnsi="Times New Roman" w:cs="Times New Roman"/>
          <w:b/>
          <w:sz w:val="24"/>
          <w:szCs w:val="24"/>
        </w:rPr>
      </w:pPr>
      <w:r w:rsidRPr="00100BD0">
        <w:rPr>
          <w:rFonts w:ascii="Times New Roman" w:hAnsi="Times New Roman" w:cs="Times New Roman"/>
          <w:b/>
          <w:sz w:val="24"/>
          <w:szCs w:val="24"/>
        </w:rPr>
        <w:drawing>
          <wp:inline distT="0" distB="0" distL="0" distR="0">
            <wp:extent cx="5731510" cy="2874940"/>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31510" cy="2874940"/>
                    </a:xfrm>
                    <a:prstGeom prst="rect">
                      <a:avLst/>
                    </a:prstGeom>
                    <a:noFill/>
                    <a:ln w="9525">
                      <a:noFill/>
                      <a:miter lim="800000"/>
                      <a:headEnd/>
                      <a:tailEnd/>
                    </a:ln>
                  </pic:spPr>
                </pic:pic>
              </a:graphicData>
            </a:graphic>
          </wp:inline>
        </w:drawing>
      </w:r>
    </w:p>
    <w:p w:rsidR="005E69D5" w:rsidRPr="00705C64" w:rsidRDefault="005E69D5">
      <w:pPr>
        <w:rPr>
          <w:rFonts w:ascii="Times New Roman" w:hAnsi="Times New Roman" w:cs="Times New Roman"/>
        </w:rPr>
      </w:pPr>
    </w:p>
    <w:p w:rsidR="00046983" w:rsidRPr="00705C64" w:rsidRDefault="005E69D5" w:rsidP="00046983">
      <w:pPr>
        <w:rPr>
          <w:rFonts w:ascii="Times New Roman" w:hAnsi="Times New Roman" w:cs="Times New Roman"/>
          <w:b/>
          <w:u w:val="single"/>
        </w:rPr>
      </w:pPr>
      <w:r w:rsidRPr="00705C64">
        <w:rPr>
          <w:rFonts w:ascii="Times New Roman" w:hAnsi="Times New Roman" w:cs="Times New Roman"/>
        </w:rPr>
        <w:t>Theory:</w:t>
      </w:r>
      <w:r w:rsidR="00046983" w:rsidRPr="00705C64">
        <w:rPr>
          <w:rFonts w:ascii="Times New Roman" w:hAnsi="Times New Roman" w:cs="Times New Roman"/>
        </w:rPr>
        <w:t xml:space="preserve"> An elastic modulus or modulus of elasticit</w:t>
      </w:r>
      <w:r w:rsidR="00B877CA">
        <w:rPr>
          <w:rFonts w:ascii="Times New Roman" w:hAnsi="Times New Roman" w:cs="Times New Roman"/>
        </w:rPr>
        <w:t>z</w:t>
      </w:r>
      <w:r w:rsidR="00046983" w:rsidRPr="00705C64">
        <w:rPr>
          <w:rFonts w:ascii="Times New Roman" w:hAnsi="Times New Roman" w:cs="Times New Roman"/>
        </w:rPr>
        <w:t xml:space="preserve">y is the mathematical description of an object or substance’s tendency to be deformed elastically (that is non-permanently) when a force is applied to it. The elastic modulus of an object is defined as the slope of its stress-strain curve in the elastic deformation region. It describes the connection between tension and stretch with the deformation of a firm body with linear flexible behaviour. The modulus of elasticity is shortened with </w:t>
      </w:r>
      <w:r w:rsidR="00046983" w:rsidRPr="00705C64">
        <w:rPr>
          <w:rFonts w:ascii="Times New Roman" w:hAnsi="Times New Roman" w:cs="Times New Roman"/>
          <w:bCs/>
        </w:rPr>
        <w:t>elastic module</w:t>
      </w:r>
      <w:r w:rsidR="00046983" w:rsidRPr="00705C64">
        <w:rPr>
          <w:rFonts w:ascii="Times New Roman" w:hAnsi="Times New Roman" w:cs="Times New Roman"/>
        </w:rPr>
        <w:t xml:space="preserve"> or as symbol with </w:t>
      </w:r>
      <w:r w:rsidR="00046983" w:rsidRPr="00705C64">
        <w:rPr>
          <w:rFonts w:ascii="Times New Roman" w:hAnsi="Times New Roman" w:cs="Times New Roman"/>
          <w:b/>
          <w:bCs/>
        </w:rPr>
        <w:t>E</w:t>
      </w:r>
      <w:r w:rsidR="00046983" w:rsidRPr="00705C64">
        <w:rPr>
          <w:rFonts w:ascii="Times New Roman" w:hAnsi="Times New Roman" w:cs="Times New Roman"/>
        </w:rPr>
        <w:t>. The majority of modulus of elasticity is module of elasticity.</w:t>
      </w:r>
    </w:p>
    <w:p w:rsidR="00046983" w:rsidRPr="00705C64" w:rsidRDefault="00046983" w:rsidP="00046983">
      <w:pPr>
        <w:rPr>
          <w:rFonts w:ascii="Times New Roman" w:hAnsi="Times New Roman" w:cs="Times New Roman"/>
          <w:b/>
          <w:u w:val="single"/>
        </w:rPr>
      </w:pPr>
      <w:r w:rsidRPr="00705C64">
        <w:rPr>
          <w:rFonts w:ascii="Times New Roman" w:hAnsi="Times New Roman" w:cs="Times New Roman"/>
        </w:rPr>
        <w:t>Young’s modulus (E) describes tensile elasticity or the tendency of an object to deform along an axis when opposing forces are applied along that axis. It is often simply referred to as the Elastic Modulus. The value of the Young’s Modulus depends only on the material. The unit of the Young’s modulus of elasticity is Pa or N/ m</w:t>
      </w:r>
      <w:r w:rsidRPr="00705C64">
        <w:rPr>
          <w:rFonts w:ascii="Times New Roman" w:hAnsi="Times New Roman" w:cs="Times New Roman"/>
          <w:vertAlign w:val="superscript"/>
        </w:rPr>
        <w:t>2</w:t>
      </w:r>
      <w:r w:rsidRPr="00705C64">
        <w:rPr>
          <w:rFonts w:ascii="Times New Roman" w:hAnsi="Times New Roman" w:cs="Times New Roman"/>
        </w:rPr>
        <w:t xml:space="preserve">. Tensile strength is ratio of the magnitude of the external to the cross-sectional area. Tensile strength is defined as the ratio is defined as the ratio of the change in length to the original length. A material having a large Young’s modulus is difficult to stretch and vice versa. </w:t>
      </w:r>
      <w:r w:rsidRPr="00705C64">
        <w:rPr>
          <w:rFonts w:ascii="Times New Roman" w:hAnsi="Times New Roman" w:cs="Times New Roman"/>
        </w:rPr>
        <w:lastRenderedPageBreak/>
        <w:t>Experiment show that the change is length for a fixed external force is proportional to the original length and the force necessary to produce a given strain is proportional to the cross-sectional area.</w:t>
      </w:r>
    </w:p>
    <w:p w:rsidR="00046983" w:rsidRPr="00705C64" w:rsidRDefault="00046983" w:rsidP="00046983">
      <w:pPr>
        <w:rPr>
          <w:rFonts w:ascii="Times New Roman" w:hAnsi="Times New Roman" w:cs="Times New Roman"/>
        </w:rPr>
      </w:pPr>
      <w:r w:rsidRPr="00705C64">
        <w:rPr>
          <w:rFonts w:ascii="Times New Roman" w:hAnsi="Times New Roman" w:cs="Times New Roman"/>
        </w:rPr>
        <w:t xml:space="preserve">From the equation of the Young’s Modulus of Elasticity, E=FL /Ae       </w:t>
      </w:r>
      <w:r w:rsidRPr="00705C64">
        <w:rPr>
          <w:rFonts w:ascii="Times New Roman" w:hAnsi="Times New Roman" w:cs="Times New Roman"/>
        </w:rPr>
        <w:br/>
        <w:t>where F= tension on bar/ Force applied</w:t>
      </w:r>
      <w:r w:rsidRPr="00705C64">
        <w:rPr>
          <w:rFonts w:ascii="Times New Roman" w:hAnsi="Times New Roman" w:cs="Times New Roman"/>
        </w:rPr>
        <w:br/>
        <w:t xml:space="preserve">             A=Cross-sectional area of bar</w:t>
      </w:r>
      <w:r w:rsidRPr="00705C64">
        <w:rPr>
          <w:rFonts w:ascii="Times New Roman" w:hAnsi="Times New Roman" w:cs="Times New Roman"/>
        </w:rPr>
        <w:br/>
        <w:t xml:space="preserve">              e= Extension produced</w:t>
      </w:r>
    </w:p>
    <w:p w:rsidR="00046983" w:rsidRPr="00705C64" w:rsidRDefault="00046983" w:rsidP="00046983">
      <w:pPr>
        <w:rPr>
          <w:rFonts w:ascii="Times New Roman" w:hAnsi="Times New Roman" w:cs="Times New Roman"/>
        </w:rPr>
      </w:pPr>
      <w:r w:rsidRPr="00705C64">
        <w:rPr>
          <w:rFonts w:ascii="Times New Roman" w:hAnsi="Times New Roman" w:cs="Times New Roman"/>
        </w:rPr>
        <w:t xml:space="preserve">FAe= FL   </w:t>
      </w:r>
      <w:r w:rsidRPr="00705C64">
        <w:rPr>
          <w:rFonts w:ascii="Times New Roman" w:hAnsi="Times New Roman" w:cs="Times New Roman"/>
          <w:noProof/>
          <w:lang w:eastAsia="en-GB"/>
        </w:rPr>
        <w:drawing>
          <wp:inline distT="0" distB="0" distL="0" distR="0">
            <wp:extent cx="198120" cy="112395"/>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98120" cy="112395"/>
                    </a:xfrm>
                    <a:prstGeom prst="rect">
                      <a:avLst/>
                    </a:prstGeom>
                    <a:noFill/>
                    <a:ln w="9525">
                      <a:noFill/>
                      <a:miter lim="800000"/>
                      <a:headEnd/>
                      <a:tailEnd/>
                    </a:ln>
                  </pic:spPr>
                </pic:pic>
              </a:graphicData>
            </a:graphic>
          </wp:inline>
        </w:drawing>
      </w:r>
      <w:r w:rsidRPr="00705C64">
        <w:rPr>
          <w:rFonts w:ascii="Times New Roman" w:hAnsi="Times New Roman" w:cs="Times New Roman"/>
        </w:rPr>
        <w:t xml:space="preserve">  F=EAe/L. this means that the gradient of a graph of F/N against e/m is given by EA/L  </w:t>
      </w:r>
    </w:p>
    <w:p w:rsidR="00046983" w:rsidRPr="00705C64" w:rsidRDefault="00637912" w:rsidP="00046983">
      <w:pPr>
        <w:jc w:val="both"/>
        <w:rPr>
          <w:rFonts w:ascii="Times New Roman" w:hAnsi="Times New Roman" w:cs="Times New Roman"/>
        </w:rPr>
      </w:pPr>
      <w:r w:rsidRPr="00705C64">
        <w:rPr>
          <w:rFonts w:ascii="Times New Roman" w:hAnsi="Times New Roman" w:cs="Times New Roman"/>
        </w:rPr>
        <w:t>The amount of extension</w:t>
      </w:r>
      <w:r w:rsidR="00046983" w:rsidRPr="00705C64">
        <w:rPr>
          <w:rFonts w:ascii="Times New Roman" w:hAnsi="Times New Roman" w:cs="Times New Roman"/>
        </w:rPr>
        <w:t xml:space="preserve"> of an object depends not only on the force applied to it, but also on the material of which it is made and on its dimensions.</w:t>
      </w:r>
    </w:p>
    <w:p w:rsidR="005E69D5" w:rsidRPr="00705C64" w:rsidRDefault="005736AC">
      <w:pPr>
        <w:rPr>
          <w:rFonts w:ascii="Times New Roman" w:hAnsi="Times New Roman" w:cs="Times New Roman"/>
        </w:rPr>
      </w:pPr>
      <w:r>
        <w:rPr>
          <w:rFonts w:ascii="Times New Roman" w:hAnsi="Times New Roman" w:cs="Times New Roman"/>
        </w:rPr>
        <w:t>Procedure</w:t>
      </w:r>
      <w:r w:rsidR="00637912" w:rsidRPr="00705C64">
        <w:rPr>
          <w:rFonts w:ascii="Times New Roman" w:hAnsi="Times New Roman" w:cs="Times New Roman"/>
        </w:rPr>
        <w:t xml:space="preserve">: The experiment was set up as shown in the diagram. The dial was mounted on the knife edge the stirrup. The flat bar was positioned accurately on the </w:t>
      </w:r>
      <w:r w:rsidR="00705C64" w:rsidRPr="00705C64">
        <w:rPr>
          <w:rFonts w:ascii="Times New Roman" w:hAnsi="Times New Roman" w:cs="Times New Roman"/>
        </w:rPr>
        <w:t xml:space="preserve">two supporting </w:t>
      </w:r>
      <w:r w:rsidR="00637912" w:rsidRPr="00705C64">
        <w:rPr>
          <w:rFonts w:ascii="Times New Roman" w:hAnsi="Times New Roman" w:cs="Times New Roman"/>
        </w:rPr>
        <w:t>knife edge</w:t>
      </w:r>
      <w:r w:rsidR="00705C64" w:rsidRPr="00705C64">
        <w:rPr>
          <w:rFonts w:ascii="Times New Roman" w:hAnsi="Times New Roman" w:cs="Times New Roman"/>
        </w:rPr>
        <w:t xml:space="preserve"> having the possibility to move the x and y direction.</w:t>
      </w:r>
      <w:r w:rsidR="00705C64">
        <w:rPr>
          <w:rFonts w:ascii="Times New Roman" w:hAnsi="Times New Roman" w:cs="Times New Roman"/>
        </w:rPr>
        <w:t xml:space="preserve"> The height of the metal bar was measures and recorded as b. The width a, and the length of the metal bar were also measured and recorded. </w:t>
      </w:r>
      <w:r>
        <w:rPr>
          <w:rFonts w:ascii="Times New Roman" w:hAnsi="Times New Roman" w:cs="Times New Roman"/>
        </w:rPr>
        <w:t>The metal bar was positioned such that the distance between the two knife</w:t>
      </w:r>
      <w:r w:rsidR="00C176CC">
        <w:rPr>
          <w:rFonts w:ascii="Times New Roman" w:hAnsi="Times New Roman" w:cs="Times New Roman"/>
        </w:rPr>
        <w:t xml:space="preserve"> edges was 45cm. A</w:t>
      </w:r>
      <w:r>
        <w:rPr>
          <w:rFonts w:ascii="Times New Roman" w:hAnsi="Times New Roman" w:cs="Times New Roman"/>
        </w:rPr>
        <w:t xml:space="preserve"> </w:t>
      </w:r>
      <w:r w:rsidR="00C176CC">
        <w:rPr>
          <w:rFonts w:ascii="Times New Roman" w:hAnsi="Times New Roman" w:cs="Times New Roman"/>
        </w:rPr>
        <w:t xml:space="preserve">mass of 250g was loaded on the metal bar making sure that it was centred between the knife edges.                                                                                                                       </w:t>
      </w:r>
    </w:p>
    <w:p w:rsidR="00492938" w:rsidRDefault="00505AE4" w:rsidP="00505AE4">
      <w:pPr>
        <w:rPr>
          <w:rFonts w:ascii="Times New Roman" w:hAnsi="Times New Roman" w:cs="Times New Roman"/>
        </w:rPr>
      </w:pPr>
      <w:r w:rsidRPr="00705C64">
        <w:rPr>
          <w:rFonts w:ascii="Times New Roman" w:hAnsi="Times New Roman" w:cs="Times New Roman"/>
        </w:rPr>
        <w:t xml:space="preserve">   </w:t>
      </w:r>
      <w:r w:rsidR="00C176CC">
        <w:rPr>
          <w:rFonts w:ascii="Times New Roman" w:hAnsi="Times New Roman" w:cs="Times New Roman"/>
        </w:rPr>
        <w:t>The dynamometer and the plunger were mounted so that the dial gauge showed full deflection.the plunger was manually raised an</w:t>
      </w:r>
      <w:r w:rsidR="002D01AB">
        <w:rPr>
          <w:rFonts w:ascii="Times New Roman" w:hAnsi="Times New Roman" w:cs="Times New Roman"/>
        </w:rPr>
        <w:t>d gently lowered and the dial was set to zero. The weight was carefully reduced by 50g intervals and the dial reading e was recorded in each case.</w:t>
      </w:r>
      <w:r w:rsidR="00492938">
        <w:rPr>
          <w:rFonts w:ascii="Times New Roman" w:hAnsi="Times New Roman" w:cs="Times New Roman"/>
        </w:rPr>
        <w:t xml:space="preserve"> This procedure was repeated 5 times and the results were tabulated.</w:t>
      </w:r>
    </w:p>
    <w:p w:rsidR="006C5B7A" w:rsidRPr="009F1356" w:rsidRDefault="006C5B7A" w:rsidP="00505AE4">
      <w:pPr>
        <w:rPr>
          <w:rFonts w:ascii="Times New Roman" w:hAnsi="Times New Roman" w:cs="Times New Roman"/>
          <w:b/>
          <w:sz w:val="24"/>
          <w:szCs w:val="24"/>
        </w:rPr>
      </w:pPr>
      <w:r w:rsidRPr="009F1356">
        <w:rPr>
          <w:rFonts w:ascii="Times New Roman" w:hAnsi="Times New Roman" w:cs="Times New Roman"/>
          <w:b/>
          <w:sz w:val="24"/>
          <w:szCs w:val="24"/>
        </w:rPr>
        <w:t>O</w:t>
      </w:r>
      <w:r w:rsidR="00492938" w:rsidRPr="009F1356">
        <w:rPr>
          <w:rFonts w:ascii="Times New Roman" w:hAnsi="Times New Roman" w:cs="Times New Roman"/>
          <w:b/>
          <w:sz w:val="24"/>
          <w:szCs w:val="24"/>
        </w:rPr>
        <w:t>bser</w:t>
      </w:r>
      <w:r w:rsidRPr="009F1356">
        <w:rPr>
          <w:rFonts w:ascii="Times New Roman" w:hAnsi="Times New Roman" w:cs="Times New Roman"/>
          <w:b/>
          <w:sz w:val="24"/>
          <w:szCs w:val="24"/>
        </w:rPr>
        <w:t>vation:</w:t>
      </w:r>
    </w:p>
    <w:p w:rsidR="00B44E53" w:rsidRDefault="006C5B7A" w:rsidP="00505AE4">
      <w:pPr>
        <w:rPr>
          <w:rFonts w:ascii="Times New Roman" w:hAnsi="Times New Roman" w:cs="Times New Roman"/>
        </w:rPr>
      </w:pPr>
      <w:r>
        <w:rPr>
          <w:rFonts w:ascii="Times New Roman" w:hAnsi="Times New Roman" w:cs="Times New Roman"/>
        </w:rPr>
        <w:t>Height</w:t>
      </w:r>
      <w:r w:rsidR="00B44E53">
        <w:rPr>
          <w:rFonts w:ascii="Times New Roman" w:hAnsi="Times New Roman" w:cs="Times New Roman"/>
        </w:rPr>
        <w:t xml:space="preserve"> b</w:t>
      </w:r>
      <w:r>
        <w:rPr>
          <w:rFonts w:ascii="Times New Roman" w:hAnsi="Times New Roman" w:cs="Times New Roman"/>
        </w:rPr>
        <w:t xml:space="preserve"> =0.14cm</w:t>
      </w:r>
      <w:r w:rsidR="002D01AB">
        <w:rPr>
          <w:rFonts w:ascii="Times New Roman" w:hAnsi="Times New Roman" w:cs="Times New Roman"/>
        </w:rPr>
        <w:t xml:space="preserve"> </w:t>
      </w:r>
    </w:p>
    <w:p w:rsidR="00B44E53" w:rsidRDefault="00B44E53" w:rsidP="00505AE4">
      <w:pPr>
        <w:rPr>
          <w:rFonts w:ascii="Times New Roman" w:hAnsi="Times New Roman" w:cs="Times New Roman"/>
        </w:rPr>
      </w:pPr>
      <w:r>
        <w:rPr>
          <w:rFonts w:ascii="Times New Roman" w:hAnsi="Times New Roman" w:cs="Times New Roman"/>
        </w:rPr>
        <w:t>Length=50.3cm</w:t>
      </w:r>
      <w:r w:rsidR="00C176CC">
        <w:rPr>
          <w:rFonts w:ascii="Times New Roman" w:hAnsi="Times New Roman" w:cs="Times New Roman"/>
        </w:rPr>
        <w:t xml:space="preserve"> </w:t>
      </w:r>
    </w:p>
    <w:p w:rsidR="003C378B" w:rsidRDefault="00B44E53" w:rsidP="00505AE4">
      <w:pPr>
        <w:rPr>
          <w:rFonts w:ascii="Times New Roman" w:hAnsi="Times New Roman" w:cs="Times New Roman"/>
        </w:rPr>
      </w:pPr>
      <w:r>
        <w:rPr>
          <w:rFonts w:ascii="Times New Roman" w:hAnsi="Times New Roman" w:cs="Times New Roman"/>
        </w:rPr>
        <w:t>Width a=2cm</w:t>
      </w:r>
    </w:p>
    <w:p w:rsidR="00B44E53" w:rsidRPr="003C378B" w:rsidRDefault="00505AE4" w:rsidP="00505AE4">
      <w:pPr>
        <w:rPr>
          <w:rFonts w:ascii="Times New Roman" w:hAnsi="Times New Roman" w:cs="Times New Roman"/>
        </w:rPr>
      </w:pPr>
      <w:r w:rsidRPr="00705C64">
        <w:rPr>
          <w:rFonts w:ascii="Times New Roman" w:hAnsi="Times New Roman" w:cs="Times New Roman"/>
        </w:rPr>
        <w:t xml:space="preserve">  </w:t>
      </w:r>
      <w:r w:rsidR="00B44E53" w:rsidRPr="00374109">
        <w:rPr>
          <w:rFonts w:ascii="Cambria" w:hAnsi="Cambria"/>
          <w:b/>
          <w:u w:val="single"/>
        </w:rPr>
        <w:t>TABLE OF PLOTTED VALUES</w:t>
      </w:r>
    </w:p>
    <w:tbl>
      <w:tblPr>
        <w:tblpPr w:leftFromText="180" w:rightFromText="180" w:vertAnchor="text" w:horzAnchor="margin" w:tblpY="21"/>
        <w:tblW w:w="9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471"/>
        <w:gridCol w:w="1181"/>
        <w:gridCol w:w="1079"/>
        <w:gridCol w:w="1206"/>
        <w:gridCol w:w="1206"/>
        <w:gridCol w:w="1206"/>
        <w:gridCol w:w="1200"/>
        <w:gridCol w:w="1063"/>
      </w:tblGrid>
      <w:tr w:rsidR="005B3588" w:rsidRPr="00374109" w:rsidTr="005B3588">
        <w:trPr>
          <w:trHeight w:val="340"/>
        </w:trPr>
        <w:tc>
          <w:tcPr>
            <w:tcW w:w="1471" w:type="dxa"/>
            <w:tcBorders>
              <w:right w:val="single" w:sz="4" w:space="0" w:color="auto"/>
            </w:tcBorders>
          </w:tcPr>
          <w:p w:rsidR="005B3588" w:rsidRPr="00374109" w:rsidRDefault="005B3588" w:rsidP="005B3588">
            <w:pPr>
              <w:pStyle w:val="NoSpacing"/>
              <w:jc w:val="center"/>
              <w:rPr>
                <w:rFonts w:ascii="Cambria" w:hAnsi="Cambria"/>
              </w:rPr>
            </w:pPr>
            <w:r w:rsidRPr="00374109">
              <w:rPr>
                <w:rFonts w:ascii="Cambria" w:hAnsi="Cambria"/>
              </w:rPr>
              <w:t>Mass/</w:t>
            </w:r>
            <w:r>
              <w:rPr>
                <w:rFonts w:ascii="Cambria" w:hAnsi="Cambria"/>
              </w:rPr>
              <w:t>k</w:t>
            </w:r>
            <w:r w:rsidRPr="00374109">
              <w:rPr>
                <w:rFonts w:ascii="Cambria" w:hAnsi="Cambria"/>
              </w:rPr>
              <w:t>g</w:t>
            </w:r>
          </w:p>
        </w:tc>
        <w:tc>
          <w:tcPr>
            <w:tcW w:w="1181" w:type="dxa"/>
          </w:tcPr>
          <w:p w:rsidR="005B3588" w:rsidRPr="00374109" w:rsidRDefault="005B3588" w:rsidP="005B3588">
            <w:pPr>
              <w:pStyle w:val="NoSpacing"/>
              <w:jc w:val="center"/>
              <w:rPr>
                <w:rFonts w:ascii="Cambria" w:hAnsi="Cambria"/>
              </w:rPr>
            </w:pPr>
            <w:r w:rsidRPr="00374109">
              <w:rPr>
                <w:rFonts w:ascii="Cambria" w:hAnsi="Cambria"/>
              </w:rPr>
              <w:t>F/N</w:t>
            </w:r>
          </w:p>
        </w:tc>
        <w:tc>
          <w:tcPr>
            <w:tcW w:w="1079"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1</w:t>
            </w:r>
            <w:r w:rsidRPr="00374109">
              <w:rPr>
                <w:rFonts w:ascii="Cambria" w:hAnsi="Cambria"/>
              </w:rPr>
              <w:t>/cm</w:t>
            </w:r>
          </w:p>
        </w:tc>
        <w:tc>
          <w:tcPr>
            <w:tcW w:w="1206"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2</w:t>
            </w:r>
            <w:r w:rsidRPr="00374109">
              <w:rPr>
                <w:rFonts w:ascii="Cambria" w:hAnsi="Cambria"/>
              </w:rPr>
              <w:t>/cm</w:t>
            </w:r>
          </w:p>
        </w:tc>
        <w:tc>
          <w:tcPr>
            <w:tcW w:w="1206"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3</w:t>
            </w:r>
            <w:r w:rsidRPr="00374109">
              <w:rPr>
                <w:rFonts w:ascii="Cambria" w:hAnsi="Cambria"/>
              </w:rPr>
              <w:t>/cm</w:t>
            </w:r>
          </w:p>
        </w:tc>
        <w:tc>
          <w:tcPr>
            <w:tcW w:w="1206"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4</w:t>
            </w:r>
            <w:r w:rsidRPr="00374109">
              <w:rPr>
                <w:rFonts w:ascii="Cambria" w:hAnsi="Cambria"/>
              </w:rPr>
              <w:t>/cm</w:t>
            </w:r>
          </w:p>
        </w:tc>
        <w:tc>
          <w:tcPr>
            <w:tcW w:w="1200"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5</w:t>
            </w:r>
            <w:r w:rsidRPr="00374109">
              <w:rPr>
                <w:rFonts w:ascii="Cambria" w:hAnsi="Cambria"/>
              </w:rPr>
              <w:t>/cm</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sidRPr="00374109">
              <w:rPr>
                <w:rFonts w:ascii="Cambria" w:hAnsi="Cambria"/>
              </w:rPr>
              <w:t>e</w:t>
            </w:r>
            <w:r w:rsidRPr="00D14F39">
              <w:rPr>
                <w:rFonts w:ascii="Cambria" w:hAnsi="Cambria"/>
                <w:vertAlign w:val="subscript"/>
              </w:rPr>
              <w:t>av</w:t>
            </w:r>
            <w:r w:rsidRPr="00374109">
              <w:rPr>
                <w:rFonts w:ascii="Cambria" w:hAnsi="Cambria"/>
              </w:rPr>
              <w:t>/cm</w:t>
            </w:r>
          </w:p>
        </w:tc>
      </w:tr>
      <w:tr w:rsidR="005B3588" w:rsidRPr="00374109" w:rsidTr="005B3588">
        <w:trPr>
          <w:trHeight w:val="361"/>
        </w:trPr>
        <w:tc>
          <w:tcPr>
            <w:tcW w:w="1471" w:type="dxa"/>
            <w:tcBorders>
              <w:right w:val="single" w:sz="4" w:space="0" w:color="auto"/>
            </w:tcBorders>
          </w:tcPr>
          <w:p w:rsidR="005B3588" w:rsidRPr="00374109" w:rsidRDefault="005B3588" w:rsidP="005B3588">
            <w:pPr>
              <w:pStyle w:val="NoSpacing"/>
              <w:jc w:val="center"/>
              <w:rPr>
                <w:rFonts w:ascii="Cambria" w:hAnsi="Cambria"/>
              </w:rPr>
            </w:pPr>
            <w:r>
              <w:rPr>
                <w:rFonts w:ascii="Cambria" w:hAnsi="Cambria"/>
              </w:rPr>
              <w:t>250</w:t>
            </w:r>
          </w:p>
        </w:tc>
        <w:tc>
          <w:tcPr>
            <w:tcW w:w="1181" w:type="dxa"/>
          </w:tcPr>
          <w:p w:rsidR="005B3588" w:rsidRPr="00374109" w:rsidRDefault="005B3588" w:rsidP="005B3588">
            <w:pPr>
              <w:pStyle w:val="NoSpacing"/>
              <w:jc w:val="center"/>
              <w:rPr>
                <w:rFonts w:ascii="Cambria" w:hAnsi="Cambria"/>
              </w:rPr>
            </w:pPr>
            <w:r>
              <w:rPr>
                <w:rFonts w:ascii="Cambria" w:hAnsi="Cambria"/>
              </w:rPr>
              <w:t>2.45</w:t>
            </w:r>
          </w:p>
        </w:tc>
        <w:tc>
          <w:tcPr>
            <w:tcW w:w="1079" w:type="dxa"/>
          </w:tcPr>
          <w:p w:rsidR="005B3588" w:rsidRPr="00374109" w:rsidRDefault="005B3588" w:rsidP="005B3588">
            <w:pPr>
              <w:pStyle w:val="NoSpacing"/>
              <w:jc w:val="center"/>
              <w:rPr>
                <w:rFonts w:ascii="Cambria" w:hAnsi="Cambria"/>
              </w:rPr>
            </w:pPr>
            <w:r>
              <w:rPr>
                <w:rFonts w:ascii="Cambria" w:hAnsi="Cambria"/>
              </w:rPr>
              <w:t>33.0</w:t>
            </w:r>
          </w:p>
        </w:tc>
        <w:tc>
          <w:tcPr>
            <w:tcW w:w="1206" w:type="dxa"/>
          </w:tcPr>
          <w:p w:rsidR="005B3588" w:rsidRPr="00374109" w:rsidRDefault="005B3588" w:rsidP="005B3588">
            <w:pPr>
              <w:pStyle w:val="NoSpacing"/>
              <w:jc w:val="center"/>
              <w:rPr>
                <w:rFonts w:ascii="Cambria" w:hAnsi="Cambria"/>
              </w:rPr>
            </w:pPr>
            <w:r>
              <w:rPr>
                <w:rFonts w:ascii="Cambria" w:hAnsi="Cambria"/>
              </w:rPr>
              <w:t>33.5</w:t>
            </w:r>
          </w:p>
        </w:tc>
        <w:tc>
          <w:tcPr>
            <w:tcW w:w="1206" w:type="dxa"/>
          </w:tcPr>
          <w:p w:rsidR="005B3588" w:rsidRPr="00374109" w:rsidRDefault="005B3588" w:rsidP="005B3588">
            <w:pPr>
              <w:pStyle w:val="NoSpacing"/>
              <w:jc w:val="center"/>
              <w:rPr>
                <w:rFonts w:ascii="Cambria" w:hAnsi="Cambria"/>
              </w:rPr>
            </w:pPr>
            <w:r>
              <w:rPr>
                <w:rFonts w:ascii="Cambria" w:hAnsi="Cambria"/>
              </w:rPr>
              <w:t>34.5</w:t>
            </w:r>
          </w:p>
        </w:tc>
        <w:tc>
          <w:tcPr>
            <w:tcW w:w="1206" w:type="dxa"/>
          </w:tcPr>
          <w:p w:rsidR="005B3588" w:rsidRPr="00374109" w:rsidRDefault="005B3588" w:rsidP="005B3588">
            <w:pPr>
              <w:pStyle w:val="NoSpacing"/>
              <w:jc w:val="center"/>
              <w:rPr>
                <w:rFonts w:ascii="Cambria" w:hAnsi="Cambria"/>
              </w:rPr>
            </w:pPr>
            <w:r>
              <w:rPr>
                <w:rFonts w:ascii="Cambria" w:hAnsi="Cambria"/>
              </w:rPr>
              <w:t>34.3</w:t>
            </w:r>
          </w:p>
        </w:tc>
        <w:tc>
          <w:tcPr>
            <w:tcW w:w="1200" w:type="dxa"/>
            <w:tcBorders>
              <w:bottom w:val="single" w:sz="4" w:space="0" w:color="auto"/>
            </w:tcBorders>
          </w:tcPr>
          <w:p w:rsidR="005B3588" w:rsidRPr="00374109" w:rsidRDefault="005B3588" w:rsidP="005B3588">
            <w:pPr>
              <w:pStyle w:val="NoSpacing"/>
              <w:jc w:val="center"/>
              <w:rPr>
                <w:rFonts w:ascii="Cambria" w:hAnsi="Cambria"/>
              </w:rPr>
            </w:pPr>
            <w:r>
              <w:rPr>
                <w:rFonts w:ascii="Cambria" w:hAnsi="Cambria"/>
              </w:rPr>
              <w:t xml:space="preserve"> 34.4</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Pr>
                <w:rFonts w:ascii="Cambria" w:hAnsi="Cambria"/>
              </w:rPr>
              <w:t>33.94</w:t>
            </w:r>
          </w:p>
        </w:tc>
      </w:tr>
      <w:tr w:rsidR="005B3588" w:rsidRPr="00374109" w:rsidTr="005B3588">
        <w:trPr>
          <w:trHeight w:val="340"/>
        </w:trPr>
        <w:tc>
          <w:tcPr>
            <w:tcW w:w="1471" w:type="dxa"/>
            <w:tcBorders>
              <w:right w:val="single" w:sz="4" w:space="0" w:color="auto"/>
            </w:tcBorders>
          </w:tcPr>
          <w:p w:rsidR="005B3588" w:rsidRPr="00374109" w:rsidRDefault="005B3588" w:rsidP="005B3588">
            <w:pPr>
              <w:pStyle w:val="NoSpacing"/>
              <w:jc w:val="center"/>
              <w:rPr>
                <w:rFonts w:ascii="Cambria" w:hAnsi="Cambria"/>
              </w:rPr>
            </w:pPr>
            <w:r w:rsidRPr="00374109">
              <w:rPr>
                <w:rFonts w:ascii="Cambria" w:hAnsi="Cambria"/>
              </w:rPr>
              <w:t>200</w:t>
            </w:r>
          </w:p>
        </w:tc>
        <w:tc>
          <w:tcPr>
            <w:tcW w:w="1181" w:type="dxa"/>
          </w:tcPr>
          <w:p w:rsidR="005B3588" w:rsidRPr="00374109" w:rsidRDefault="005B3588" w:rsidP="005B3588">
            <w:pPr>
              <w:pStyle w:val="NoSpacing"/>
              <w:jc w:val="center"/>
              <w:rPr>
                <w:rFonts w:ascii="Cambria" w:hAnsi="Cambria"/>
              </w:rPr>
            </w:pPr>
            <w:r>
              <w:rPr>
                <w:rFonts w:ascii="Cambria" w:hAnsi="Cambria"/>
              </w:rPr>
              <w:t>1.96</w:t>
            </w:r>
          </w:p>
        </w:tc>
        <w:tc>
          <w:tcPr>
            <w:tcW w:w="1079" w:type="dxa"/>
          </w:tcPr>
          <w:p w:rsidR="005B3588" w:rsidRPr="00374109" w:rsidRDefault="005B3588" w:rsidP="005B3588">
            <w:pPr>
              <w:pStyle w:val="NoSpacing"/>
              <w:jc w:val="center"/>
              <w:rPr>
                <w:rFonts w:ascii="Cambria" w:hAnsi="Cambria"/>
              </w:rPr>
            </w:pPr>
            <w:r>
              <w:rPr>
                <w:rFonts w:ascii="Cambria" w:hAnsi="Cambria"/>
              </w:rPr>
              <w:t>24.2</w:t>
            </w:r>
          </w:p>
        </w:tc>
        <w:tc>
          <w:tcPr>
            <w:tcW w:w="1206" w:type="dxa"/>
          </w:tcPr>
          <w:p w:rsidR="005B3588" w:rsidRPr="00374109" w:rsidRDefault="005B3588" w:rsidP="005B3588">
            <w:pPr>
              <w:pStyle w:val="NoSpacing"/>
              <w:rPr>
                <w:rFonts w:ascii="Cambria" w:hAnsi="Cambria"/>
              </w:rPr>
            </w:pPr>
            <w:r>
              <w:rPr>
                <w:rFonts w:ascii="Cambria" w:hAnsi="Cambria"/>
              </w:rPr>
              <w:t xml:space="preserve">       24.8</w:t>
            </w:r>
          </w:p>
        </w:tc>
        <w:tc>
          <w:tcPr>
            <w:tcW w:w="1206" w:type="dxa"/>
          </w:tcPr>
          <w:p w:rsidR="005B3588" w:rsidRPr="00374109" w:rsidRDefault="005B3588" w:rsidP="005B3588">
            <w:pPr>
              <w:pStyle w:val="NoSpacing"/>
              <w:rPr>
                <w:rFonts w:ascii="Cambria" w:hAnsi="Cambria"/>
              </w:rPr>
            </w:pPr>
            <w:r>
              <w:rPr>
                <w:rFonts w:ascii="Cambria" w:hAnsi="Cambria"/>
              </w:rPr>
              <w:t xml:space="preserve">      25.0</w:t>
            </w:r>
          </w:p>
        </w:tc>
        <w:tc>
          <w:tcPr>
            <w:tcW w:w="1206" w:type="dxa"/>
          </w:tcPr>
          <w:p w:rsidR="005B3588" w:rsidRPr="00374109" w:rsidRDefault="005B3588" w:rsidP="005B3588">
            <w:pPr>
              <w:pStyle w:val="NoSpacing"/>
              <w:rPr>
                <w:rFonts w:ascii="Cambria" w:hAnsi="Cambria"/>
              </w:rPr>
            </w:pPr>
            <w:r>
              <w:rPr>
                <w:rFonts w:ascii="Cambria" w:hAnsi="Cambria"/>
              </w:rPr>
              <w:t xml:space="preserve">     25.2</w:t>
            </w:r>
          </w:p>
        </w:tc>
        <w:tc>
          <w:tcPr>
            <w:tcW w:w="1200" w:type="dxa"/>
            <w:tcBorders>
              <w:top w:val="single" w:sz="4" w:space="0" w:color="auto"/>
              <w:bottom w:val="single" w:sz="4" w:space="0" w:color="auto"/>
            </w:tcBorders>
          </w:tcPr>
          <w:p w:rsidR="005B3588" w:rsidRPr="00374109" w:rsidRDefault="005B3588" w:rsidP="005B3588">
            <w:pPr>
              <w:pStyle w:val="NoSpacing"/>
              <w:rPr>
                <w:rFonts w:ascii="Cambria" w:hAnsi="Cambria"/>
              </w:rPr>
            </w:pPr>
            <w:r>
              <w:rPr>
                <w:rFonts w:ascii="Cambria" w:hAnsi="Cambria"/>
              </w:rPr>
              <w:t xml:space="preserve">      25.4</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Pr>
                <w:rFonts w:ascii="Cambria" w:hAnsi="Cambria"/>
              </w:rPr>
              <w:t>24.92</w:t>
            </w:r>
          </w:p>
        </w:tc>
      </w:tr>
      <w:tr w:rsidR="005B3588" w:rsidRPr="00374109" w:rsidTr="005B3588">
        <w:trPr>
          <w:trHeight w:val="361"/>
        </w:trPr>
        <w:tc>
          <w:tcPr>
            <w:tcW w:w="1471" w:type="dxa"/>
            <w:tcBorders>
              <w:right w:val="single" w:sz="4" w:space="0" w:color="auto"/>
            </w:tcBorders>
          </w:tcPr>
          <w:p w:rsidR="005B3588" w:rsidRPr="00374109" w:rsidRDefault="005B3588" w:rsidP="005B3588">
            <w:pPr>
              <w:pStyle w:val="NoSpacing"/>
              <w:rPr>
                <w:rFonts w:ascii="Cambria" w:hAnsi="Cambria"/>
              </w:rPr>
            </w:pPr>
            <w:r>
              <w:rPr>
                <w:rFonts w:ascii="Cambria" w:hAnsi="Cambria"/>
              </w:rPr>
              <w:t xml:space="preserve">         </w:t>
            </w:r>
            <w:r w:rsidRPr="00374109">
              <w:rPr>
                <w:rFonts w:ascii="Cambria" w:hAnsi="Cambria"/>
              </w:rPr>
              <w:t>150</w:t>
            </w:r>
          </w:p>
        </w:tc>
        <w:tc>
          <w:tcPr>
            <w:tcW w:w="1181" w:type="dxa"/>
          </w:tcPr>
          <w:p w:rsidR="005B3588" w:rsidRPr="00374109" w:rsidRDefault="005B3588" w:rsidP="005B3588">
            <w:pPr>
              <w:pStyle w:val="NoSpacing"/>
              <w:jc w:val="center"/>
              <w:rPr>
                <w:rFonts w:ascii="Cambria" w:hAnsi="Cambria"/>
              </w:rPr>
            </w:pPr>
            <w:r>
              <w:rPr>
                <w:rFonts w:ascii="Cambria" w:hAnsi="Cambria"/>
              </w:rPr>
              <w:t>1.47</w:t>
            </w:r>
          </w:p>
        </w:tc>
        <w:tc>
          <w:tcPr>
            <w:tcW w:w="1079" w:type="dxa"/>
          </w:tcPr>
          <w:p w:rsidR="005B3588" w:rsidRPr="00374109" w:rsidRDefault="005B3588" w:rsidP="005B3588">
            <w:pPr>
              <w:pStyle w:val="NoSpacing"/>
              <w:rPr>
                <w:rFonts w:ascii="Cambria" w:hAnsi="Cambria"/>
              </w:rPr>
            </w:pPr>
            <w:r>
              <w:rPr>
                <w:rFonts w:ascii="Cambria" w:hAnsi="Cambria"/>
              </w:rPr>
              <w:t xml:space="preserve">     18.2</w:t>
            </w:r>
          </w:p>
        </w:tc>
        <w:tc>
          <w:tcPr>
            <w:tcW w:w="1206" w:type="dxa"/>
          </w:tcPr>
          <w:p w:rsidR="005B3588" w:rsidRPr="00374109" w:rsidRDefault="005B3588" w:rsidP="005B3588">
            <w:pPr>
              <w:pStyle w:val="NoSpacing"/>
              <w:jc w:val="center"/>
              <w:rPr>
                <w:rFonts w:ascii="Cambria" w:hAnsi="Cambria"/>
              </w:rPr>
            </w:pPr>
            <w:r>
              <w:rPr>
                <w:rFonts w:ascii="Cambria" w:hAnsi="Cambria"/>
              </w:rPr>
              <w:t>18.8</w:t>
            </w:r>
          </w:p>
        </w:tc>
        <w:tc>
          <w:tcPr>
            <w:tcW w:w="1206" w:type="dxa"/>
          </w:tcPr>
          <w:p w:rsidR="005B3588" w:rsidRPr="00374109" w:rsidRDefault="005B3588" w:rsidP="005B3588">
            <w:pPr>
              <w:pStyle w:val="NoSpacing"/>
              <w:rPr>
                <w:rFonts w:ascii="Cambria" w:hAnsi="Cambria"/>
              </w:rPr>
            </w:pPr>
            <w:r>
              <w:rPr>
                <w:rFonts w:ascii="Cambria" w:hAnsi="Cambria"/>
              </w:rPr>
              <w:t xml:space="preserve">      18.7</w:t>
            </w:r>
          </w:p>
        </w:tc>
        <w:tc>
          <w:tcPr>
            <w:tcW w:w="1206" w:type="dxa"/>
          </w:tcPr>
          <w:p w:rsidR="005B3588" w:rsidRPr="00374109" w:rsidRDefault="005B3588" w:rsidP="005B3588">
            <w:pPr>
              <w:pStyle w:val="NoSpacing"/>
              <w:rPr>
                <w:rFonts w:ascii="Cambria" w:hAnsi="Cambria"/>
              </w:rPr>
            </w:pPr>
            <w:r>
              <w:rPr>
                <w:rFonts w:ascii="Cambria" w:hAnsi="Cambria"/>
              </w:rPr>
              <w:t xml:space="preserve">    19.2</w:t>
            </w:r>
          </w:p>
        </w:tc>
        <w:tc>
          <w:tcPr>
            <w:tcW w:w="1200" w:type="dxa"/>
            <w:tcBorders>
              <w:top w:val="single" w:sz="4" w:space="0" w:color="auto"/>
              <w:bottom w:val="single" w:sz="4" w:space="0" w:color="auto"/>
            </w:tcBorders>
          </w:tcPr>
          <w:p w:rsidR="005B3588" w:rsidRPr="00374109" w:rsidRDefault="005B3588" w:rsidP="005B3588">
            <w:pPr>
              <w:pStyle w:val="NoSpacing"/>
              <w:jc w:val="center"/>
              <w:rPr>
                <w:rFonts w:ascii="Cambria" w:hAnsi="Cambria"/>
              </w:rPr>
            </w:pPr>
            <w:r>
              <w:rPr>
                <w:rFonts w:ascii="Cambria" w:hAnsi="Cambria"/>
              </w:rPr>
              <w:t>18.6</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rPr>
                <w:rFonts w:ascii="Cambria" w:hAnsi="Cambria"/>
              </w:rPr>
            </w:pPr>
            <w:r>
              <w:rPr>
                <w:rFonts w:ascii="Cambria" w:hAnsi="Cambria"/>
              </w:rPr>
              <w:t xml:space="preserve">     18.7</w:t>
            </w:r>
          </w:p>
        </w:tc>
      </w:tr>
      <w:tr w:rsidR="005B3588" w:rsidRPr="00374109" w:rsidTr="005B3588">
        <w:trPr>
          <w:trHeight w:val="361"/>
        </w:trPr>
        <w:tc>
          <w:tcPr>
            <w:tcW w:w="1471" w:type="dxa"/>
            <w:tcBorders>
              <w:right w:val="single" w:sz="4" w:space="0" w:color="auto"/>
            </w:tcBorders>
          </w:tcPr>
          <w:p w:rsidR="005B3588" w:rsidRPr="00374109" w:rsidRDefault="005B3588" w:rsidP="005B3588">
            <w:pPr>
              <w:pStyle w:val="NoSpacing"/>
              <w:jc w:val="center"/>
              <w:rPr>
                <w:rFonts w:ascii="Cambria" w:hAnsi="Cambria"/>
              </w:rPr>
            </w:pPr>
            <w:r w:rsidRPr="00374109">
              <w:rPr>
                <w:rFonts w:ascii="Cambria" w:hAnsi="Cambria"/>
              </w:rPr>
              <w:t>100</w:t>
            </w:r>
          </w:p>
        </w:tc>
        <w:tc>
          <w:tcPr>
            <w:tcW w:w="1181" w:type="dxa"/>
          </w:tcPr>
          <w:p w:rsidR="005B3588" w:rsidRPr="00374109" w:rsidRDefault="005B3588" w:rsidP="005B3588">
            <w:pPr>
              <w:pStyle w:val="NoSpacing"/>
              <w:jc w:val="center"/>
              <w:rPr>
                <w:rFonts w:ascii="Cambria" w:hAnsi="Cambria"/>
              </w:rPr>
            </w:pPr>
            <w:r>
              <w:rPr>
                <w:rFonts w:ascii="Cambria" w:hAnsi="Cambria"/>
              </w:rPr>
              <w:t>0.98</w:t>
            </w:r>
          </w:p>
        </w:tc>
        <w:tc>
          <w:tcPr>
            <w:tcW w:w="1079" w:type="dxa"/>
          </w:tcPr>
          <w:p w:rsidR="005B3588" w:rsidRPr="00374109" w:rsidRDefault="005B3588" w:rsidP="005B3588">
            <w:pPr>
              <w:pStyle w:val="NoSpacing"/>
              <w:rPr>
                <w:rFonts w:ascii="Cambria" w:hAnsi="Cambria"/>
              </w:rPr>
            </w:pPr>
            <w:r>
              <w:rPr>
                <w:rFonts w:ascii="Cambria" w:hAnsi="Cambria"/>
              </w:rPr>
              <w:t xml:space="preserve">     11.1</w:t>
            </w:r>
          </w:p>
        </w:tc>
        <w:tc>
          <w:tcPr>
            <w:tcW w:w="1206" w:type="dxa"/>
          </w:tcPr>
          <w:p w:rsidR="005B3588" w:rsidRPr="00374109" w:rsidRDefault="005B3588" w:rsidP="005B3588">
            <w:pPr>
              <w:pStyle w:val="NoSpacing"/>
              <w:jc w:val="center"/>
              <w:rPr>
                <w:rFonts w:ascii="Cambria" w:hAnsi="Cambria"/>
              </w:rPr>
            </w:pPr>
            <w:r>
              <w:rPr>
                <w:rFonts w:ascii="Cambria" w:hAnsi="Cambria"/>
              </w:rPr>
              <w:t>11.0</w:t>
            </w:r>
          </w:p>
        </w:tc>
        <w:tc>
          <w:tcPr>
            <w:tcW w:w="1206" w:type="dxa"/>
          </w:tcPr>
          <w:p w:rsidR="005B3588" w:rsidRPr="00374109" w:rsidRDefault="005B3588" w:rsidP="005B3588">
            <w:pPr>
              <w:pStyle w:val="NoSpacing"/>
              <w:jc w:val="center"/>
              <w:rPr>
                <w:rFonts w:ascii="Cambria" w:hAnsi="Cambria"/>
              </w:rPr>
            </w:pPr>
            <w:r>
              <w:rPr>
                <w:rFonts w:ascii="Cambria" w:hAnsi="Cambria"/>
              </w:rPr>
              <w:t>11.4</w:t>
            </w:r>
          </w:p>
        </w:tc>
        <w:tc>
          <w:tcPr>
            <w:tcW w:w="1206" w:type="dxa"/>
          </w:tcPr>
          <w:p w:rsidR="005B3588" w:rsidRPr="00374109" w:rsidRDefault="005B3588" w:rsidP="005B3588">
            <w:pPr>
              <w:pStyle w:val="NoSpacing"/>
              <w:rPr>
                <w:rFonts w:ascii="Cambria" w:hAnsi="Cambria"/>
              </w:rPr>
            </w:pPr>
            <w:r>
              <w:rPr>
                <w:rFonts w:ascii="Cambria" w:hAnsi="Cambria"/>
              </w:rPr>
              <w:t xml:space="preserve">    11.2</w:t>
            </w:r>
          </w:p>
        </w:tc>
        <w:tc>
          <w:tcPr>
            <w:tcW w:w="1200" w:type="dxa"/>
            <w:tcBorders>
              <w:top w:val="single" w:sz="4" w:space="0" w:color="auto"/>
              <w:bottom w:val="single" w:sz="4" w:space="0" w:color="auto"/>
            </w:tcBorders>
          </w:tcPr>
          <w:p w:rsidR="005B3588" w:rsidRPr="00374109" w:rsidRDefault="005B3588" w:rsidP="005B3588">
            <w:pPr>
              <w:pStyle w:val="NoSpacing"/>
              <w:jc w:val="center"/>
              <w:rPr>
                <w:rFonts w:ascii="Cambria" w:hAnsi="Cambria"/>
              </w:rPr>
            </w:pPr>
            <w:r>
              <w:rPr>
                <w:rFonts w:ascii="Cambria" w:hAnsi="Cambria"/>
              </w:rPr>
              <w:t>11.5</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Pr>
                <w:rFonts w:ascii="Cambria" w:hAnsi="Cambria"/>
              </w:rPr>
              <w:t>11.24</w:t>
            </w:r>
          </w:p>
        </w:tc>
      </w:tr>
      <w:tr w:rsidR="005B3588" w:rsidRPr="00374109" w:rsidTr="005B3588">
        <w:trPr>
          <w:trHeight w:val="382"/>
        </w:trPr>
        <w:tc>
          <w:tcPr>
            <w:tcW w:w="1471" w:type="dxa"/>
            <w:tcBorders>
              <w:right w:val="single" w:sz="4" w:space="0" w:color="auto"/>
            </w:tcBorders>
          </w:tcPr>
          <w:p w:rsidR="005B3588" w:rsidRPr="00374109" w:rsidRDefault="005B3588" w:rsidP="005B3588">
            <w:pPr>
              <w:pStyle w:val="NoSpacing"/>
              <w:jc w:val="center"/>
              <w:rPr>
                <w:rFonts w:ascii="Cambria" w:hAnsi="Cambria"/>
              </w:rPr>
            </w:pPr>
            <w:r w:rsidRPr="00374109">
              <w:rPr>
                <w:rFonts w:ascii="Cambria" w:hAnsi="Cambria"/>
              </w:rPr>
              <w:t>50</w:t>
            </w:r>
          </w:p>
        </w:tc>
        <w:tc>
          <w:tcPr>
            <w:tcW w:w="1181" w:type="dxa"/>
          </w:tcPr>
          <w:p w:rsidR="005B3588" w:rsidRPr="00374109" w:rsidRDefault="005B3588" w:rsidP="005B3588">
            <w:pPr>
              <w:pStyle w:val="NoSpacing"/>
              <w:jc w:val="center"/>
              <w:rPr>
                <w:rFonts w:ascii="Cambria" w:hAnsi="Cambria"/>
              </w:rPr>
            </w:pPr>
            <w:r>
              <w:rPr>
                <w:rFonts w:ascii="Cambria" w:hAnsi="Cambria"/>
              </w:rPr>
              <w:t>0.49</w:t>
            </w:r>
          </w:p>
        </w:tc>
        <w:tc>
          <w:tcPr>
            <w:tcW w:w="1079" w:type="dxa"/>
          </w:tcPr>
          <w:p w:rsidR="005B3588" w:rsidRPr="00374109" w:rsidRDefault="005B3588" w:rsidP="005B3588">
            <w:pPr>
              <w:pStyle w:val="NoSpacing"/>
              <w:jc w:val="center"/>
              <w:rPr>
                <w:rFonts w:ascii="Cambria" w:hAnsi="Cambria"/>
              </w:rPr>
            </w:pPr>
            <w:r>
              <w:rPr>
                <w:rFonts w:ascii="Cambria" w:hAnsi="Cambria"/>
              </w:rPr>
              <w:t>7.0</w:t>
            </w:r>
          </w:p>
        </w:tc>
        <w:tc>
          <w:tcPr>
            <w:tcW w:w="1206" w:type="dxa"/>
          </w:tcPr>
          <w:p w:rsidR="005B3588" w:rsidRPr="00374109" w:rsidRDefault="005B3588" w:rsidP="005B3588">
            <w:pPr>
              <w:pStyle w:val="NoSpacing"/>
              <w:rPr>
                <w:rFonts w:ascii="Cambria" w:hAnsi="Cambria"/>
              </w:rPr>
            </w:pPr>
            <w:r>
              <w:rPr>
                <w:rFonts w:ascii="Cambria" w:hAnsi="Cambria"/>
              </w:rPr>
              <w:t xml:space="preserve">       7.2</w:t>
            </w:r>
          </w:p>
        </w:tc>
        <w:tc>
          <w:tcPr>
            <w:tcW w:w="1206" w:type="dxa"/>
          </w:tcPr>
          <w:p w:rsidR="005B3588" w:rsidRPr="00374109" w:rsidRDefault="005B3588" w:rsidP="005B3588">
            <w:pPr>
              <w:pStyle w:val="NoSpacing"/>
              <w:jc w:val="center"/>
              <w:rPr>
                <w:rFonts w:ascii="Cambria" w:hAnsi="Cambria"/>
              </w:rPr>
            </w:pPr>
            <w:r>
              <w:rPr>
                <w:rFonts w:ascii="Cambria" w:hAnsi="Cambria"/>
              </w:rPr>
              <w:t>6.8</w:t>
            </w:r>
          </w:p>
        </w:tc>
        <w:tc>
          <w:tcPr>
            <w:tcW w:w="1206" w:type="dxa"/>
          </w:tcPr>
          <w:p w:rsidR="005B3588" w:rsidRPr="00374109" w:rsidRDefault="005B3588" w:rsidP="005B3588">
            <w:pPr>
              <w:pStyle w:val="NoSpacing"/>
              <w:jc w:val="center"/>
              <w:rPr>
                <w:rFonts w:ascii="Cambria" w:hAnsi="Cambria"/>
              </w:rPr>
            </w:pPr>
            <w:r>
              <w:rPr>
                <w:rFonts w:ascii="Cambria" w:hAnsi="Cambria"/>
              </w:rPr>
              <w:t>6.6</w:t>
            </w:r>
          </w:p>
        </w:tc>
        <w:tc>
          <w:tcPr>
            <w:tcW w:w="1200" w:type="dxa"/>
            <w:tcBorders>
              <w:top w:val="single" w:sz="4" w:space="0" w:color="auto"/>
            </w:tcBorders>
          </w:tcPr>
          <w:p w:rsidR="005B3588" w:rsidRPr="00374109" w:rsidRDefault="005B3588" w:rsidP="005B3588">
            <w:pPr>
              <w:pStyle w:val="NoSpacing"/>
              <w:jc w:val="center"/>
              <w:rPr>
                <w:rFonts w:ascii="Cambria" w:hAnsi="Cambria"/>
              </w:rPr>
            </w:pPr>
            <w:r>
              <w:rPr>
                <w:rFonts w:ascii="Cambria" w:hAnsi="Cambria"/>
              </w:rPr>
              <w:t>6.2</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Pr>
                <w:rFonts w:ascii="Cambria" w:hAnsi="Cambria"/>
              </w:rPr>
              <w:t>6.76</w:t>
            </w:r>
          </w:p>
        </w:tc>
      </w:tr>
    </w:tbl>
    <w:p w:rsidR="0078413A" w:rsidRPr="003C378B" w:rsidRDefault="00505AE4" w:rsidP="003C378B">
      <w:pPr>
        <w:rPr>
          <w:rFonts w:ascii="Times New Roman" w:hAnsi="Times New Roman" w:cs="Times New Roman"/>
        </w:rPr>
      </w:pPr>
      <w:r w:rsidRPr="00705C64">
        <w:rPr>
          <w:rFonts w:ascii="Times New Roman" w:hAnsi="Times New Roman" w:cs="Times New Roman"/>
        </w:rPr>
        <w:t xml:space="preserve">                         </w:t>
      </w:r>
      <w:r w:rsidR="005B3588" w:rsidRPr="005B3588">
        <w:rPr>
          <w:rFonts w:ascii="Cambria" w:hAnsi="Cambria"/>
          <w:sz w:val="24"/>
          <w:szCs w:val="24"/>
          <w:u w:val="double"/>
        </w:rPr>
        <w:t xml:space="preserve">A graph of force/N against average extension, e/m </w:t>
      </w:r>
    </w:p>
    <w:p w:rsidR="0078413A" w:rsidRDefault="0078413A" w:rsidP="005B3588">
      <w:pPr>
        <w:pStyle w:val="NoSpacing"/>
        <w:rPr>
          <w:rFonts w:ascii="Cambria" w:hAnsi="Cambria"/>
          <w:b/>
          <w:u w:val="double"/>
        </w:rPr>
      </w:pPr>
    </w:p>
    <w:p w:rsidR="009F1356" w:rsidRDefault="0078413A" w:rsidP="009F1356">
      <w:pPr>
        <w:pStyle w:val="NoSpacing"/>
        <w:rPr>
          <w:rFonts w:ascii="Times New Roman" w:hAnsi="Times New Roman"/>
          <w:b/>
          <w:sz w:val="24"/>
          <w:szCs w:val="24"/>
        </w:rPr>
      </w:pPr>
      <w:r w:rsidRPr="0078413A">
        <w:rPr>
          <w:rFonts w:ascii="Cambria" w:hAnsi="Cambria"/>
          <w:b/>
          <w:noProof/>
          <w:u w:val="double"/>
          <w:lang w:val="en-GB" w:eastAsia="en-GB"/>
        </w:rPr>
        <w:lastRenderedPageBreak/>
        <w:drawing>
          <wp:inline distT="0" distB="0" distL="0" distR="0">
            <wp:extent cx="5567834" cy="3878664"/>
            <wp:effectExtent l="19050" t="0" r="13816" b="7536"/>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330CC8" w:rsidRPr="009F1356" w:rsidRDefault="009F1356" w:rsidP="009F1356">
      <w:pPr>
        <w:pStyle w:val="NoSpacing"/>
        <w:rPr>
          <w:rFonts w:ascii="Cambria" w:hAnsi="Cambria"/>
          <w:b/>
          <w:u w:val="double"/>
        </w:rPr>
      </w:pPr>
      <w:r w:rsidRPr="009F1356">
        <w:rPr>
          <w:rFonts w:ascii="Times New Roman" w:hAnsi="Times New Roman"/>
          <w:b/>
          <w:sz w:val="24"/>
          <w:szCs w:val="24"/>
        </w:rPr>
        <w:t>Calculation</w:t>
      </w:r>
      <w:r w:rsidR="00330CC8" w:rsidRPr="009F1356">
        <w:rPr>
          <w:rFonts w:ascii="Times New Roman" w:hAnsi="Times New Roman"/>
          <w:b/>
          <w:sz w:val="24"/>
          <w:szCs w:val="24"/>
        </w:rPr>
        <w:t>:</w:t>
      </w:r>
    </w:p>
    <w:p w:rsidR="00330CC8" w:rsidRDefault="00330CC8" w:rsidP="00330CC8">
      <w:pPr>
        <w:rPr>
          <w:rFonts w:ascii="Times New Roman" w:hAnsi="Times New Roman" w:cs="Times New Roman"/>
        </w:rPr>
      </w:pPr>
      <w:r>
        <w:rPr>
          <w:rFonts w:ascii="Times New Roman" w:hAnsi="Times New Roman" w:cs="Times New Roman"/>
        </w:rPr>
        <w:t>Height b =0.14cm /0.0014m</w:t>
      </w:r>
    </w:p>
    <w:p w:rsidR="00330CC8" w:rsidRDefault="00330CC8" w:rsidP="00330CC8">
      <w:pPr>
        <w:rPr>
          <w:rFonts w:ascii="Times New Roman" w:hAnsi="Times New Roman" w:cs="Times New Roman"/>
        </w:rPr>
      </w:pPr>
      <w:r>
        <w:rPr>
          <w:rFonts w:ascii="Times New Roman" w:hAnsi="Times New Roman" w:cs="Times New Roman"/>
        </w:rPr>
        <w:t>Length=50.3cm /0.503m</w:t>
      </w:r>
    </w:p>
    <w:p w:rsidR="00330CC8" w:rsidRDefault="00330CC8" w:rsidP="00330CC8">
      <w:pPr>
        <w:rPr>
          <w:rFonts w:ascii="Times New Roman" w:hAnsi="Times New Roman" w:cs="Times New Roman"/>
        </w:rPr>
      </w:pPr>
      <w:r>
        <w:rPr>
          <w:rFonts w:ascii="Times New Roman" w:hAnsi="Times New Roman" w:cs="Times New Roman"/>
        </w:rPr>
        <w:t>Width a=2.0cm/0.02m</w:t>
      </w:r>
    </w:p>
    <w:p w:rsidR="00330CC8" w:rsidRDefault="00330CC8" w:rsidP="00330CC8">
      <w:pPr>
        <w:rPr>
          <w:rFonts w:ascii="Times New Roman" w:hAnsi="Times New Roman" w:cs="Times New Roman"/>
        </w:rPr>
      </w:pPr>
      <w:r>
        <w:rPr>
          <w:rFonts w:ascii="Times New Roman" w:hAnsi="Times New Roman" w:cs="Times New Roman"/>
        </w:rPr>
        <w:t>Cross sectional area= b</w:t>
      </w:r>
      <m:oMath>
        <m:r>
          <w:rPr>
            <w:rFonts w:ascii="Cambria Math" w:hAnsi="Cambria Math" w:cs="Times New Roman"/>
          </w:rPr>
          <m:t>×</m:t>
        </m:r>
      </m:oMath>
      <w:r>
        <w:rPr>
          <w:rFonts w:ascii="Times New Roman" w:eastAsiaTheme="minorEastAsia" w:hAnsi="Times New Roman" w:cs="Times New Roman"/>
        </w:rPr>
        <w:t>a</w:t>
      </w:r>
    </w:p>
    <w:p w:rsidR="002147E7" w:rsidRDefault="00330CC8" w:rsidP="00330CC8">
      <w:pPr>
        <w:rPr>
          <w:rFonts w:ascii="Times New Roman" w:hAnsi="Times New Roman" w:cs="Times New Roman"/>
        </w:rPr>
      </w:pPr>
      <w:r>
        <w:rPr>
          <w:rFonts w:ascii="Times New Roman" w:hAnsi="Times New Roman" w:cs="Times New Roman"/>
        </w:rPr>
        <w:t>Cross sectional area=</w:t>
      </w:r>
      <w:r w:rsidR="002147E7">
        <w:rPr>
          <w:rFonts w:ascii="Times New Roman" w:hAnsi="Times New Roman" w:cs="Times New Roman"/>
        </w:rPr>
        <w:t>0.0014m</w:t>
      </w:r>
      <m:oMath>
        <m:r>
          <w:rPr>
            <w:rFonts w:ascii="Cambria Math" w:hAnsi="Cambria Math" w:cs="Times New Roman"/>
          </w:rPr>
          <m:t>×</m:t>
        </m:r>
      </m:oMath>
      <w:r w:rsidR="002147E7">
        <w:rPr>
          <w:rFonts w:ascii="Times New Roman" w:eastAsiaTheme="minorEastAsia" w:hAnsi="Times New Roman" w:cs="Times New Roman"/>
        </w:rPr>
        <w:t>0.02m</w:t>
      </w:r>
    </w:p>
    <w:p w:rsidR="005B3588" w:rsidRDefault="002147E7" w:rsidP="002147E7">
      <w:pPr>
        <w:tabs>
          <w:tab w:val="left" w:pos="1849"/>
        </w:tabs>
        <w:rPr>
          <w:rFonts w:ascii="Times New Roman" w:hAnsi="Times New Roman" w:cs="Times New Roman"/>
        </w:rPr>
      </w:pPr>
      <w:r>
        <w:rPr>
          <w:rFonts w:ascii="Times New Roman" w:hAnsi="Times New Roman" w:cs="Times New Roman"/>
        </w:rPr>
        <w:tab/>
        <w:t>=0.000028m</w:t>
      </w:r>
      <w:r w:rsidRPr="002147E7">
        <w:rPr>
          <w:rFonts w:ascii="Times New Roman" w:hAnsi="Times New Roman" w:cs="Times New Roman"/>
          <w:vertAlign w:val="superscript"/>
        </w:rPr>
        <w:t>2</w:t>
      </w:r>
    </w:p>
    <w:p w:rsidR="002147E7" w:rsidRPr="00374109" w:rsidRDefault="002147E7" w:rsidP="002147E7">
      <w:pPr>
        <w:pStyle w:val="NoSpacing"/>
        <w:rPr>
          <w:rFonts w:ascii="Cambria" w:hAnsi="Cambria"/>
        </w:rPr>
      </w:pPr>
    </w:p>
    <w:p w:rsidR="002147E7" w:rsidRPr="00AC4E0F" w:rsidRDefault="002147E7" w:rsidP="002147E7">
      <w:r w:rsidRPr="00374109">
        <w:rPr>
          <w:rFonts w:ascii="Cambria" w:hAnsi="Cambria"/>
        </w:rPr>
        <w:t>From the equation of the graph</w:t>
      </w:r>
      <w:r>
        <w:rPr>
          <w:rFonts w:ascii="Cambria" w:hAnsi="Cambria"/>
        </w:rPr>
        <w:t xml:space="preserve">,  </w:t>
      </w:r>
      <m:oMath>
        <m:r>
          <w:rPr>
            <w:rFonts w:ascii="Cambria Math" w:hAnsi="Cambria Math"/>
          </w:rPr>
          <m:t>y=7.574x</m:t>
        </m:r>
      </m:oMath>
      <w:r>
        <w:t xml:space="preserve"> </w:t>
      </w:r>
      <w:r w:rsidR="002F3AAC" w:rsidRPr="00374109">
        <w:rPr>
          <w:rFonts w:ascii="Cambria" w:hAnsi="Cambria"/>
        </w:rPr>
        <w:fldChar w:fldCharType="begin"/>
      </w:r>
      <w:r w:rsidRPr="00374109">
        <w:rPr>
          <w:rFonts w:ascii="Cambria" w:hAnsi="Cambria"/>
        </w:rPr>
        <w:instrText xml:space="preserve"> QUOTE </w:instrText>
      </w:r>
      <m:oMath>
        <m:r>
          <w:rPr>
            <w:rFonts w:ascii="Cambria Math" w:hAnsi="Cambria Math"/>
          </w:rPr>
          <m:t>y=7682x</m:t>
        </m:r>
      </m:oMath>
      <w:r w:rsidRPr="00374109">
        <w:rPr>
          <w:rFonts w:ascii="Cambria" w:hAnsi="Cambria"/>
        </w:rPr>
        <w:instrText xml:space="preserve"> </w:instrText>
      </w:r>
      <w:r w:rsidR="002F3AAC" w:rsidRPr="00374109">
        <w:rPr>
          <w:rFonts w:ascii="Cambria" w:hAnsi="Cambria"/>
        </w:rPr>
        <w:fldChar w:fldCharType="end"/>
      </w:r>
      <w:r>
        <w:rPr>
          <w:rFonts w:ascii="Cambria" w:hAnsi="Cambria"/>
        </w:rPr>
        <w:t>,</w:t>
      </w:r>
      <w:r w:rsidRPr="00374109">
        <w:rPr>
          <w:rFonts w:ascii="Cambria" w:hAnsi="Cambria"/>
        </w:rPr>
        <w:t xml:space="preserve"> the slope of the graph (</w:t>
      </w:r>
      <w:r>
        <w:rPr>
          <w:rFonts w:ascii="Cambria" w:hAnsi="Cambria"/>
        </w:rPr>
        <w:t>m) is 7.528</w:t>
      </w:r>
      <w:r w:rsidRPr="00374109">
        <w:rPr>
          <w:rFonts w:ascii="Cambria" w:hAnsi="Cambria"/>
        </w:rPr>
        <w:t>. Using the equation,</w:t>
      </w:r>
    </w:p>
    <w:p w:rsidR="002147E7" w:rsidRPr="00374109" w:rsidRDefault="002147E7" w:rsidP="002147E7">
      <w:pPr>
        <w:pStyle w:val="NoSpacing"/>
        <w:rPr>
          <w:rFonts w:ascii="Cambria" w:hAnsi="Cambria"/>
        </w:rPr>
      </w:pPr>
      <m:oMath>
        <m:r>
          <w:rPr>
            <w:rFonts w:ascii="Cambria Math" w:hAnsi="Cambria Math"/>
          </w:rPr>
          <m:t xml:space="preserve"> F=</m:t>
        </m:r>
        <m:f>
          <m:fPr>
            <m:ctrlPr>
              <w:rPr>
                <w:rFonts w:ascii="Cambria Math" w:hAnsi="Cambria Math"/>
                <w:i/>
              </w:rPr>
            </m:ctrlPr>
          </m:fPr>
          <m:num>
            <m:r>
              <w:rPr>
                <w:rFonts w:ascii="Cambria Math" w:hAnsi="Cambria Math"/>
              </w:rPr>
              <m:t>EAe</m:t>
            </m:r>
          </m:num>
          <m:den>
            <m:r>
              <w:rPr>
                <w:rFonts w:ascii="Cambria Math" w:hAnsi="Cambria Math"/>
              </w:rPr>
              <m:t>L</m:t>
            </m:r>
          </m:den>
        </m:f>
      </m:oMath>
      <w:r>
        <w:rPr>
          <w:rFonts w:ascii="Cambria" w:hAnsi="Cambria"/>
        </w:rPr>
        <w:t xml:space="preserve"> , the slope of the graph, 7.5</w:t>
      </w:r>
      <w:r w:rsidR="0078413A">
        <w:rPr>
          <w:rFonts w:ascii="Cambria" w:hAnsi="Cambria"/>
        </w:rPr>
        <w:t>74</w:t>
      </w:r>
      <w:r w:rsidRPr="00374109">
        <w:rPr>
          <w:rFonts w:ascii="Cambria" w:hAnsi="Cambria"/>
        </w:rPr>
        <w:t xml:space="preserve"> =</w:t>
      </w:r>
      <m:oMath>
        <m:f>
          <m:fPr>
            <m:ctrlPr>
              <w:rPr>
                <w:rFonts w:ascii="Cambria Math" w:hAnsi="Cambria Math"/>
                <w:i/>
              </w:rPr>
            </m:ctrlPr>
          </m:fPr>
          <m:num>
            <m:r>
              <w:rPr>
                <w:rFonts w:ascii="Cambria Math" w:hAnsi="Cambria Math"/>
              </w:rPr>
              <m:t>EA</m:t>
            </m:r>
          </m:num>
          <m:den>
            <m:r>
              <w:rPr>
                <w:rFonts w:ascii="Cambria Math" w:hAnsi="Cambria Math"/>
              </w:rPr>
              <m:t>L</m:t>
            </m:r>
          </m:den>
        </m:f>
      </m:oMath>
      <w:r w:rsidRPr="00374109">
        <w:rPr>
          <w:rFonts w:ascii="Cambria" w:hAnsi="Cambria"/>
        </w:rPr>
        <w:t xml:space="preserve">. But L </w:t>
      </w:r>
      <w:r w:rsidR="004D1FE5">
        <w:rPr>
          <w:rFonts w:ascii="Cambria" w:hAnsi="Cambria"/>
        </w:rPr>
        <w:t>= 0.503</w:t>
      </w:r>
      <w:r w:rsidRPr="00374109">
        <w:rPr>
          <w:rFonts w:ascii="Cambria" w:hAnsi="Cambria"/>
        </w:rPr>
        <w:t>m and A =</w:t>
      </w:r>
      <w:r w:rsidR="0078413A">
        <w:rPr>
          <w:rFonts w:ascii="Times New Roman" w:hAnsi="Times New Roman"/>
        </w:rPr>
        <w:t>0.000028m</w:t>
      </w:r>
      <w:r w:rsidR="0078413A" w:rsidRPr="002147E7">
        <w:rPr>
          <w:rFonts w:ascii="Times New Roman" w:hAnsi="Times New Roman"/>
          <w:vertAlign w:val="superscript"/>
        </w:rPr>
        <w:t>2</w:t>
      </w:r>
      <w:r w:rsidRPr="00374109">
        <w:rPr>
          <w:rFonts w:ascii="Cambria" w:hAnsi="Cambria"/>
        </w:rPr>
        <w:t xml:space="preserve">. </w:t>
      </w:r>
    </w:p>
    <w:p w:rsidR="002147E7" w:rsidRDefault="002147E7" w:rsidP="002147E7">
      <w:pPr>
        <w:rPr>
          <w:rFonts w:ascii="Cambria" w:hAnsi="Cambria"/>
        </w:rPr>
      </w:pPr>
    </w:p>
    <w:p w:rsidR="002147E7" w:rsidRPr="001C515A" w:rsidRDefault="002F3AAC" w:rsidP="002147E7">
      <w:r w:rsidRPr="00CA2834">
        <w:rPr>
          <w:rFonts w:ascii="Cambria" w:hAnsi="Cambria"/>
        </w:rPr>
        <w:fldChar w:fldCharType="begin"/>
      </w:r>
      <w:r w:rsidR="002147E7" w:rsidRPr="00CA2834">
        <w:rPr>
          <w:rFonts w:ascii="Cambria" w:hAnsi="Cambria"/>
        </w:rPr>
        <w:instrText xml:space="preserve"> QUOTE </w:instrText>
      </w:r>
      <m:oMath>
        <m:r>
          <w:rPr>
            <w:rFonts w:ascii="Cambria Math" w:hAnsi="Cambria Math"/>
          </w:rPr>
          <m:t>→E=</m:t>
        </m:r>
        <m:f>
          <m:fPr>
            <m:type m:val="skw"/>
            <m:ctrlPr>
              <w:rPr>
                <w:rFonts w:ascii="Cambria Math" w:hAnsi="Cambria Math"/>
                <w:i/>
              </w:rPr>
            </m:ctrlPr>
          </m:fPr>
          <m:num>
            <m:r>
              <w:rPr>
                <w:rFonts w:ascii="Cambria Math" w:hAnsi="Cambria Math"/>
              </w:rPr>
              <m:t>76820L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76820×0.45</m:t>
            </m:r>
          </m:num>
          <m:den>
            <m:r>
              <w:rPr>
                <w:rFonts w:ascii="Cambria Math" w:hAnsi="Cambria Math"/>
              </w:rPr>
              <m:t>0.1283</m:t>
            </m:r>
          </m:den>
        </m:f>
        <m:r>
          <w:rPr>
            <w:rFonts w:ascii="Cambria Math" w:hAnsi="Cambria Math"/>
          </w:rPr>
          <m:t>=269438.8153N</m:t>
        </m:r>
        <m:sSup>
          <m:sSupPr>
            <m:ctrlPr>
              <w:rPr>
                <w:rFonts w:ascii="Cambria Math" w:hAnsi="Cambria Math"/>
                <w:i/>
              </w:rPr>
            </m:ctrlPr>
          </m:sSupPr>
          <m:e>
            <m:r>
              <w:rPr>
                <w:rFonts w:ascii="Cambria Math" w:hAnsi="Cambria Math"/>
              </w:rPr>
              <m:t>m</m:t>
            </m:r>
          </m:e>
          <m:sup>
            <m:r>
              <w:rPr>
                <w:rFonts w:ascii="Cambria Math" w:hAnsi="Cambria Math"/>
              </w:rPr>
              <m:t>-2</m:t>
            </m:r>
          </m:sup>
        </m:sSup>
      </m:oMath>
      <w:r w:rsidR="002147E7" w:rsidRPr="00CA2834">
        <w:rPr>
          <w:rFonts w:ascii="Cambria" w:hAnsi="Cambria"/>
        </w:rPr>
        <w:instrText xml:space="preserve"> </w:instrText>
      </w:r>
      <w:r w:rsidRPr="00CA2834">
        <w:rPr>
          <w:rFonts w:ascii="Cambria" w:hAnsi="Cambria"/>
        </w:rPr>
        <w:fldChar w:fldCharType="end"/>
      </w:r>
      <m:oMath>
        <m:r>
          <w:rPr>
            <w:rFonts w:ascii="Cambria Math" w:hAnsi="Cambria Math"/>
          </w:rPr>
          <m:t>→E=</m:t>
        </m:r>
        <m:f>
          <m:fPr>
            <m:type m:val="skw"/>
            <m:ctrlPr>
              <w:rPr>
                <w:rFonts w:ascii="Cambria Math" w:hAnsi="Cambria Math"/>
                <w:i/>
              </w:rPr>
            </m:ctrlPr>
          </m:fPr>
          <m:num>
            <m:r>
              <w:rPr>
                <w:rFonts w:ascii="Cambria Math" w:hAnsi="Cambria Math"/>
              </w:rPr>
              <m:t>7.574L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7.574×0.503</m:t>
            </m:r>
          </m:num>
          <m:den>
            <m:r>
              <w:rPr>
                <w:rFonts w:ascii="Cambria Math" w:hAnsi="Cambria Math"/>
              </w:rPr>
              <m:t>0.000028</m:t>
            </m:r>
          </m:den>
        </m:f>
        <m:r>
          <w:rPr>
            <w:rFonts w:ascii="Cambria Math" w:hAnsi="Cambria Math"/>
          </w:rPr>
          <m:t>=136061.5N</m:t>
        </m:r>
        <m:sSup>
          <m:sSupPr>
            <m:ctrlPr>
              <w:rPr>
                <w:rFonts w:ascii="Cambria Math" w:hAnsi="Cambria Math"/>
                <w:i/>
              </w:rPr>
            </m:ctrlPr>
          </m:sSupPr>
          <m:e>
            <m:r>
              <w:rPr>
                <w:rFonts w:ascii="Cambria Math" w:hAnsi="Cambria Math"/>
              </w:rPr>
              <m:t>m</m:t>
            </m:r>
          </m:e>
          <m:sup>
            <m:r>
              <w:rPr>
                <w:rFonts w:ascii="Cambria Math" w:hAnsi="Cambria Math"/>
              </w:rPr>
              <m:t>-2</m:t>
            </m:r>
          </m:sup>
        </m:sSup>
      </m:oMath>
    </w:p>
    <w:p w:rsidR="001F0335" w:rsidRPr="009F1356" w:rsidRDefault="001F0335" w:rsidP="001F0335">
      <w:pPr>
        <w:pStyle w:val="NoSpacing"/>
        <w:jc w:val="both"/>
        <w:rPr>
          <w:rFonts w:ascii="Cambria" w:hAnsi="Cambria"/>
          <w:b/>
          <w:sz w:val="24"/>
          <w:szCs w:val="24"/>
        </w:rPr>
      </w:pPr>
      <w:r w:rsidRPr="009F1356">
        <w:rPr>
          <w:rFonts w:ascii="Cambria" w:hAnsi="Cambria"/>
          <w:b/>
          <w:sz w:val="24"/>
          <w:szCs w:val="24"/>
        </w:rPr>
        <w:t>Discussion:</w:t>
      </w:r>
    </w:p>
    <w:p w:rsidR="001F0335" w:rsidRPr="00374109" w:rsidRDefault="001F0335" w:rsidP="001F0335">
      <w:pPr>
        <w:pStyle w:val="NoSpacing"/>
        <w:jc w:val="both"/>
        <w:rPr>
          <w:rFonts w:ascii="Cambria" w:hAnsi="Cambria"/>
        </w:rPr>
      </w:pPr>
      <w:r w:rsidRPr="00374109">
        <w:rPr>
          <w:rFonts w:ascii="Cambria" w:hAnsi="Cambria"/>
        </w:rPr>
        <w:t xml:space="preserve"> The graph of force/N against e/m is a straight line graph passing through the origin. The equation of the graph is y=</w:t>
      </w:r>
      <w:r w:rsidR="00F84377">
        <w:rPr>
          <w:rFonts w:ascii="Cambria" w:hAnsi="Cambria"/>
        </w:rPr>
        <w:t>7.574</w:t>
      </w:r>
      <w:r w:rsidRPr="00374109">
        <w:rPr>
          <w:rFonts w:ascii="Cambria" w:hAnsi="Cambria"/>
        </w:rPr>
        <w:t>x. From this equation, the slope is</w:t>
      </w:r>
      <w:r w:rsidR="00F84377">
        <w:rPr>
          <w:rFonts w:ascii="Cambria" w:hAnsi="Cambria"/>
        </w:rPr>
        <w:t xml:space="preserve"> 7.574</w:t>
      </w:r>
      <w:r w:rsidRPr="00374109">
        <w:rPr>
          <w:rFonts w:ascii="Cambria" w:hAnsi="Cambria"/>
        </w:rPr>
        <w:t xml:space="preserve"> by comparing to the equation of a line (that is y=mx+c where c=intercept = 0).  The modulus of elasticity of the metal rod is found to be </w:t>
      </w:r>
      <w:r w:rsidR="00F84377">
        <w:rPr>
          <w:rFonts w:ascii="Cambria" w:hAnsi="Cambria"/>
        </w:rPr>
        <w:t>136061</w:t>
      </w:r>
      <w:r>
        <w:rPr>
          <w:rFonts w:ascii="Cambria" w:hAnsi="Cambria"/>
        </w:rPr>
        <w:t>Nm</w:t>
      </w:r>
      <w:r w:rsidRPr="00374109">
        <w:rPr>
          <w:rFonts w:ascii="Cambria" w:hAnsi="Cambria"/>
          <w:vertAlign w:val="superscript"/>
        </w:rPr>
        <w:t>-2</w:t>
      </w:r>
      <w:r w:rsidRPr="00374109">
        <w:rPr>
          <w:rFonts w:ascii="Cambria" w:hAnsi="Cambria"/>
        </w:rPr>
        <w:t xml:space="preserve">. From the table, as force decrease, the extension also decreases. This means that the extension is directly proportional to the force (F α e). For example, from the table, when the force is </w:t>
      </w:r>
      <w:r>
        <w:rPr>
          <w:rFonts w:ascii="Cambria" w:hAnsi="Cambria"/>
        </w:rPr>
        <w:t>2.45</w:t>
      </w:r>
      <w:r w:rsidRPr="00374109">
        <w:rPr>
          <w:rFonts w:ascii="Cambria" w:hAnsi="Cambria"/>
        </w:rPr>
        <w:t>N, the average extension is found to be</w:t>
      </w:r>
      <w:r w:rsidR="00F84377">
        <w:rPr>
          <w:rFonts w:ascii="Cambria" w:hAnsi="Cambria"/>
        </w:rPr>
        <w:t xml:space="preserve"> 33.94</w:t>
      </w:r>
      <w:r w:rsidRPr="00374109">
        <w:rPr>
          <w:rFonts w:ascii="Cambria" w:hAnsi="Cambria"/>
        </w:rPr>
        <w:t xml:space="preserve">. Again, when the </w:t>
      </w:r>
      <w:r>
        <w:rPr>
          <w:rFonts w:ascii="Cambria" w:hAnsi="Cambria"/>
        </w:rPr>
        <w:t xml:space="preserve">force </w:t>
      </w:r>
      <w:r>
        <w:rPr>
          <w:rFonts w:ascii="Cambria" w:hAnsi="Cambria"/>
        </w:rPr>
        <w:lastRenderedPageBreak/>
        <w:t>decreased</w:t>
      </w:r>
      <w:r w:rsidRPr="00374109">
        <w:rPr>
          <w:rFonts w:ascii="Cambria" w:hAnsi="Cambria"/>
        </w:rPr>
        <w:t xml:space="preserve"> to </w:t>
      </w:r>
      <w:r>
        <w:rPr>
          <w:rFonts w:ascii="Cambria" w:hAnsi="Cambria"/>
        </w:rPr>
        <w:t>1.96</w:t>
      </w:r>
      <w:r w:rsidRPr="00374109">
        <w:rPr>
          <w:rFonts w:ascii="Cambria" w:hAnsi="Cambria"/>
        </w:rPr>
        <w:t xml:space="preserve">N by unloading 50g of the mass, the average extension </w:t>
      </w:r>
      <w:r>
        <w:rPr>
          <w:rFonts w:ascii="Cambria" w:hAnsi="Cambria"/>
        </w:rPr>
        <w:t>decreased</w:t>
      </w:r>
      <w:r w:rsidRPr="00374109">
        <w:rPr>
          <w:rFonts w:ascii="Cambria" w:hAnsi="Cambria"/>
        </w:rPr>
        <w:t xml:space="preserve"> to </w:t>
      </w:r>
      <w:r>
        <w:rPr>
          <w:rFonts w:ascii="Cambria" w:hAnsi="Cambria"/>
        </w:rPr>
        <w:t>2</w:t>
      </w:r>
      <w:r w:rsidR="00F84377">
        <w:rPr>
          <w:rFonts w:ascii="Cambria" w:hAnsi="Cambria"/>
        </w:rPr>
        <w:t>4</w:t>
      </w:r>
      <w:r>
        <w:rPr>
          <w:rFonts w:ascii="Cambria" w:hAnsi="Cambria"/>
        </w:rPr>
        <w:t>.</w:t>
      </w:r>
      <w:r w:rsidR="00F84377">
        <w:rPr>
          <w:rFonts w:ascii="Cambria" w:hAnsi="Cambria"/>
        </w:rPr>
        <w:t>92</w:t>
      </w:r>
      <w:r>
        <w:rPr>
          <w:rFonts w:ascii="Cambria" w:hAnsi="Cambria"/>
        </w:rPr>
        <w:t>cm</w:t>
      </w:r>
      <w:r w:rsidRPr="00374109">
        <w:rPr>
          <w:rFonts w:ascii="Cambria" w:hAnsi="Cambria"/>
        </w:rPr>
        <w:t>.</w:t>
      </w:r>
      <w:r>
        <w:rPr>
          <w:rFonts w:ascii="Cambria" w:hAnsi="Cambria"/>
        </w:rPr>
        <w:t xml:space="preserve"> It </w:t>
      </w:r>
      <w:r w:rsidRPr="00374109">
        <w:rPr>
          <w:rFonts w:ascii="Cambria" w:hAnsi="Cambria"/>
        </w:rPr>
        <w:t>is possible that the calculated modulus of elasticity is not the actual value of the metal due to the  fact that the ruler was not accurately calibrated which affected the measurement of the length of the metal bar. Also, Errors might be due to the fact that readings were not taken at the eye level and that resulted in parallax errors.</w:t>
      </w:r>
      <w:r>
        <w:rPr>
          <w:rFonts w:ascii="Cambria" w:hAnsi="Cambria"/>
        </w:rPr>
        <w:t xml:space="preserve"> From the experiment, the change is length for a fixed external force is proportional to the original length and the force necessary to produce a given strain is proportional to the cross-sectional area.</w:t>
      </w:r>
    </w:p>
    <w:p w:rsidR="001F0335" w:rsidRDefault="001F0335" w:rsidP="002147E7">
      <w:pPr>
        <w:tabs>
          <w:tab w:val="left" w:pos="1849"/>
        </w:tabs>
        <w:rPr>
          <w:rFonts w:ascii="Times New Roman" w:hAnsi="Times New Roman" w:cs="Times New Roman"/>
        </w:rPr>
      </w:pPr>
    </w:p>
    <w:p w:rsidR="00F84377" w:rsidRPr="00F84377" w:rsidRDefault="00F84377" w:rsidP="00F84377">
      <w:pPr>
        <w:pStyle w:val="NoSpacing"/>
        <w:rPr>
          <w:rFonts w:ascii="Cambria" w:hAnsi="Cambria"/>
          <w:b/>
          <w:u w:val="single"/>
        </w:rPr>
      </w:pPr>
      <w:r w:rsidRPr="009F1356">
        <w:rPr>
          <w:rFonts w:ascii="Times New Roman" w:hAnsi="Times New Roman"/>
          <w:b/>
          <w:sz w:val="24"/>
          <w:szCs w:val="24"/>
        </w:rPr>
        <w:t>Errors</w:t>
      </w:r>
      <w:r>
        <w:rPr>
          <w:rFonts w:ascii="Times New Roman" w:hAnsi="Times New Roman"/>
        </w:rPr>
        <w:t>:</w:t>
      </w:r>
      <w:r w:rsidRPr="00F84377">
        <w:rPr>
          <w:rFonts w:ascii="Cambria" w:hAnsi="Cambria"/>
          <w:b/>
          <w:u w:val="single"/>
        </w:rPr>
        <w:t xml:space="preserve"> </w:t>
      </w:r>
    </w:p>
    <w:p w:rsidR="00F84377" w:rsidRPr="00374109" w:rsidRDefault="00F84377" w:rsidP="00F84377">
      <w:pPr>
        <w:pStyle w:val="NoSpacing"/>
        <w:jc w:val="both"/>
        <w:rPr>
          <w:rFonts w:ascii="Cambria" w:hAnsi="Cambria"/>
        </w:rPr>
      </w:pPr>
      <w:r w:rsidRPr="00374109">
        <w:rPr>
          <w:rFonts w:ascii="Cambria" w:hAnsi="Cambria"/>
        </w:rPr>
        <w:t>1) Errors might be due to the fact that the ruler was not accurately calibrated which affected the measurement of the length of the metal bar.</w:t>
      </w:r>
    </w:p>
    <w:p w:rsidR="00F84377" w:rsidRPr="00374109" w:rsidRDefault="00F84377" w:rsidP="00F84377">
      <w:pPr>
        <w:pStyle w:val="NoSpacing"/>
        <w:jc w:val="both"/>
        <w:rPr>
          <w:rFonts w:ascii="Cambria" w:hAnsi="Cambria"/>
        </w:rPr>
      </w:pPr>
      <w:r w:rsidRPr="00374109">
        <w:rPr>
          <w:rFonts w:ascii="Cambria" w:hAnsi="Cambria"/>
        </w:rPr>
        <w:t>2) Errors might be due to the fact that readings were not taken at the eye level and that resulted in parallax errors.</w:t>
      </w:r>
    </w:p>
    <w:p w:rsidR="00F84377" w:rsidRDefault="00F84377" w:rsidP="00F84377">
      <w:pPr>
        <w:pStyle w:val="NoSpacing"/>
        <w:tabs>
          <w:tab w:val="left" w:pos="197"/>
        </w:tabs>
        <w:rPr>
          <w:rFonts w:ascii="Cambria" w:hAnsi="Cambria"/>
        </w:rPr>
      </w:pPr>
    </w:p>
    <w:p w:rsidR="00F84377" w:rsidRPr="009F1356" w:rsidRDefault="00F84377" w:rsidP="00F84377">
      <w:pPr>
        <w:pStyle w:val="NoSpacing"/>
        <w:tabs>
          <w:tab w:val="left" w:pos="197"/>
        </w:tabs>
        <w:rPr>
          <w:rFonts w:ascii="Cambria" w:hAnsi="Cambria"/>
          <w:b/>
          <w:sz w:val="24"/>
          <w:szCs w:val="24"/>
        </w:rPr>
      </w:pPr>
      <w:r w:rsidRPr="009F1356">
        <w:rPr>
          <w:rFonts w:ascii="Cambria" w:hAnsi="Cambria"/>
          <w:b/>
          <w:sz w:val="24"/>
          <w:szCs w:val="24"/>
        </w:rPr>
        <w:t>Precautions:</w:t>
      </w:r>
    </w:p>
    <w:p w:rsidR="00F84377" w:rsidRDefault="00F84377" w:rsidP="00F84377">
      <w:pPr>
        <w:pStyle w:val="NoSpacing"/>
        <w:rPr>
          <w:rFonts w:ascii="Cambria" w:hAnsi="Cambria"/>
        </w:rPr>
      </w:pPr>
      <w:r w:rsidRPr="00374109">
        <w:rPr>
          <w:rFonts w:ascii="Cambria" w:hAnsi="Cambria"/>
        </w:rPr>
        <w:t>1) It was ensured that the bars were positioned accurately on the two supporting knife edges so that they could move in the x and y dire</w:t>
      </w:r>
      <w:r>
        <w:rPr>
          <w:rFonts w:ascii="Cambria" w:hAnsi="Cambria"/>
        </w:rPr>
        <w:t>ctions.</w:t>
      </w:r>
    </w:p>
    <w:p w:rsidR="00F84377" w:rsidRPr="00374109" w:rsidRDefault="00F84377" w:rsidP="00F84377">
      <w:pPr>
        <w:pStyle w:val="NoSpacing"/>
        <w:rPr>
          <w:rFonts w:ascii="Cambria" w:hAnsi="Cambria"/>
        </w:rPr>
      </w:pPr>
      <w:r>
        <w:rPr>
          <w:rFonts w:ascii="Cambria" w:hAnsi="Cambria"/>
        </w:rPr>
        <w:t xml:space="preserve">  </w:t>
      </w:r>
      <w:r w:rsidRPr="00374109">
        <w:rPr>
          <w:rFonts w:ascii="Cambria" w:hAnsi="Cambria"/>
        </w:rPr>
        <w:t>2) The readings were repeated and their averages taken or recorded in order to avoid random error.</w:t>
      </w:r>
    </w:p>
    <w:p w:rsidR="00F84377" w:rsidRDefault="00F84377" w:rsidP="00F84377">
      <w:pPr>
        <w:pStyle w:val="NoSpacing"/>
        <w:rPr>
          <w:rFonts w:ascii="Cambria" w:hAnsi="Cambria"/>
          <w:u w:val="single"/>
        </w:rPr>
      </w:pPr>
    </w:p>
    <w:p w:rsidR="009F1356" w:rsidRDefault="009F1356" w:rsidP="00F84377">
      <w:pPr>
        <w:pStyle w:val="NoSpacing"/>
        <w:rPr>
          <w:rFonts w:ascii="Cambria" w:hAnsi="Cambria"/>
          <w:b/>
          <w:sz w:val="24"/>
          <w:szCs w:val="24"/>
        </w:rPr>
      </w:pPr>
    </w:p>
    <w:p w:rsidR="00F84377" w:rsidRDefault="00F84377" w:rsidP="00F84377">
      <w:pPr>
        <w:pStyle w:val="NoSpacing"/>
        <w:rPr>
          <w:rFonts w:ascii="Cambria" w:hAnsi="Cambria"/>
        </w:rPr>
      </w:pPr>
      <w:r w:rsidRPr="009F1356">
        <w:rPr>
          <w:rFonts w:ascii="Cambria" w:hAnsi="Cambria"/>
          <w:b/>
          <w:sz w:val="24"/>
          <w:szCs w:val="24"/>
        </w:rPr>
        <w:t>Conclusion</w:t>
      </w:r>
      <w:r>
        <w:rPr>
          <w:rFonts w:ascii="Cambria" w:hAnsi="Cambria"/>
        </w:rPr>
        <w:t>:</w:t>
      </w:r>
    </w:p>
    <w:p w:rsidR="009F1356" w:rsidRDefault="009F1356" w:rsidP="009F1356">
      <w:pPr>
        <w:pStyle w:val="NoSpacing"/>
        <w:rPr>
          <w:rFonts w:ascii="Times New Roman" w:hAnsi="Times New Roman"/>
        </w:rPr>
      </w:pPr>
      <w:r>
        <w:rPr>
          <w:rFonts w:ascii="Times New Roman" w:hAnsi="Times New Roman"/>
        </w:rPr>
        <w:t>T</w:t>
      </w:r>
      <w:r w:rsidRPr="00705C64">
        <w:rPr>
          <w:rFonts w:ascii="Times New Roman" w:hAnsi="Times New Roman"/>
        </w:rPr>
        <w:t>he modulus of Elasticity of a flat metal bar</w:t>
      </w:r>
      <w:r>
        <w:rPr>
          <w:rFonts w:ascii="Times New Roman" w:hAnsi="Times New Roman"/>
        </w:rPr>
        <w:t xml:space="preserve"> was found to be </w:t>
      </w:r>
      <m:oMath>
        <m:r>
          <w:rPr>
            <w:rFonts w:ascii="Cambria Math" w:hAnsi="Cambria Math"/>
          </w:rPr>
          <m:t>136061.5N</m:t>
        </m:r>
        <m:sSup>
          <m:sSupPr>
            <m:ctrlPr>
              <w:rPr>
                <w:rFonts w:ascii="Cambria Math" w:hAnsi="Cambria Math"/>
                <w:i/>
              </w:rPr>
            </m:ctrlPr>
          </m:sSupPr>
          <m:e>
            <m:r>
              <w:rPr>
                <w:rFonts w:ascii="Cambria Math" w:hAnsi="Cambria Math"/>
              </w:rPr>
              <m:t>m</m:t>
            </m:r>
          </m:e>
          <m:sup>
            <m:r>
              <w:rPr>
                <w:rFonts w:ascii="Cambria Math" w:hAnsi="Cambria Math"/>
              </w:rPr>
              <m:t>-2</m:t>
            </m:r>
          </m:sup>
        </m:sSup>
      </m:oMath>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Default="003A657C" w:rsidP="009F1356">
      <w:pPr>
        <w:pStyle w:val="NoSpacing"/>
        <w:rPr>
          <w:rFonts w:ascii="Times New Roman" w:hAnsi="Times New Roman"/>
        </w:rPr>
      </w:pPr>
    </w:p>
    <w:p w:rsidR="003A657C" w:rsidRPr="009F1356" w:rsidRDefault="003A657C" w:rsidP="009F1356">
      <w:pPr>
        <w:pStyle w:val="NoSpacing"/>
        <w:rPr>
          <w:rFonts w:ascii="Times New Roman" w:hAnsi="Times New Roman"/>
        </w:rPr>
      </w:pPr>
    </w:p>
    <w:p w:rsidR="009F1356" w:rsidRPr="009F1356" w:rsidRDefault="009F1356" w:rsidP="009F1356">
      <w:pPr>
        <w:pStyle w:val="NoSpacing"/>
        <w:rPr>
          <w:rFonts w:ascii="Times New Roman" w:hAnsi="Times New Roman"/>
        </w:rPr>
      </w:pPr>
      <w:r>
        <w:rPr>
          <w:rFonts w:ascii="Times New Roman" w:hAnsi="Times New Roman"/>
        </w:rPr>
        <w:t>REFERENCE:</w:t>
      </w:r>
      <w:r>
        <w:rPr>
          <w:rFonts w:eastAsiaTheme="minorEastAsia"/>
          <w:sz w:val="24"/>
          <w:szCs w:val="24"/>
        </w:rPr>
        <w:t xml:space="preserve"> (1)Faughn .J.S. and Serway .A.R. (2003) </w:t>
      </w:r>
      <w:r w:rsidRPr="00B33B91">
        <w:rPr>
          <w:rFonts w:eastAsiaTheme="minorEastAsia"/>
          <w:b/>
          <w:sz w:val="24"/>
          <w:szCs w:val="24"/>
        </w:rPr>
        <w:t>College Physics 6</w:t>
      </w:r>
      <w:r w:rsidRPr="00B33B91">
        <w:rPr>
          <w:rFonts w:eastAsiaTheme="minorEastAsia"/>
          <w:b/>
          <w:sz w:val="24"/>
          <w:szCs w:val="24"/>
          <w:vertAlign w:val="superscript"/>
        </w:rPr>
        <w:t>th</w:t>
      </w:r>
      <w:r w:rsidRPr="00B33B91">
        <w:rPr>
          <w:rFonts w:eastAsiaTheme="minorEastAsia"/>
          <w:b/>
          <w:sz w:val="24"/>
          <w:szCs w:val="24"/>
        </w:rPr>
        <w:t xml:space="preserve"> edition</w:t>
      </w:r>
      <w:r>
        <w:rPr>
          <w:rFonts w:eastAsiaTheme="minorEastAsia"/>
          <w:sz w:val="24"/>
          <w:szCs w:val="24"/>
        </w:rPr>
        <w:t>. Published by THOMSON BROOKES/ COLE; Canada. Pages 391- 393.</w:t>
      </w:r>
    </w:p>
    <w:p w:rsidR="009F1356" w:rsidRDefault="009F1356" w:rsidP="009F1356">
      <w:pPr>
        <w:tabs>
          <w:tab w:val="left" w:pos="5145"/>
        </w:tabs>
        <w:rPr>
          <w:rFonts w:eastAsiaTheme="minorEastAsia"/>
          <w:sz w:val="24"/>
          <w:szCs w:val="24"/>
        </w:rPr>
      </w:pPr>
      <w:r>
        <w:rPr>
          <w:rFonts w:eastAsiaTheme="minorEastAsia"/>
          <w:sz w:val="24"/>
          <w:szCs w:val="24"/>
        </w:rPr>
        <w:t xml:space="preserve">(2)Nelkon .M. and Parker .P. (1995) </w:t>
      </w:r>
      <w:r w:rsidRPr="00B33B91">
        <w:rPr>
          <w:rFonts w:eastAsiaTheme="minorEastAsia"/>
          <w:b/>
          <w:sz w:val="24"/>
          <w:szCs w:val="24"/>
        </w:rPr>
        <w:t>Advanced Level Physics 7</w:t>
      </w:r>
      <w:r w:rsidRPr="00B33B91">
        <w:rPr>
          <w:rFonts w:eastAsiaTheme="minorEastAsia"/>
          <w:b/>
          <w:sz w:val="24"/>
          <w:szCs w:val="24"/>
          <w:vertAlign w:val="superscript"/>
        </w:rPr>
        <w:t>th</w:t>
      </w:r>
      <w:r w:rsidRPr="00B33B91">
        <w:rPr>
          <w:rFonts w:eastAsiaTheme="minorEastAsia"/>
          <w:b/>
          <w:sz w:val="24"/>
          <w:szCs w:val="24"/>
        </w:rPr>
        <w:t xml:space="preserve"> edition</w:t>
      </w:r>
      <w:r>
        <w:rPr>
          <w:rFonts w:eastAsiaTheme="minorEastAsia"/>
          <w:sz w:val="24"/>
          <w:szCs w:val="24"/>
        </w:rPr>
        <w:t>. Published by CBS Publishers and Distributors; New Delhi. Pages 79-81.</w:t>
      </w:r>
    </w:p>
    <w:p w:rsidR="009F1356" w:rsidRPr="002147E7" w:rsidRDefault="00A96DE3" w:rsidP="002147E7">
      <w:pPr>
        <w:tabs>
          <w:tab w:val="left" w:pos="1849"/>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sectPr w:rsidR="009F1356" w:rsidRPr="002147E7" w:rsidSect="00F73137">
      <w:pgSz w:w="11906" w:h="16838"/>
      <w:pgMar w:top="1440" w:right="1440" w:bottom="1440" w:left="1440" w:header="708" w:footer="708" w:gutter="0"/>
      <w:pgBorders w:display="firstPage" w:offsetFrom="page">
        <w:top w:val="dashed" w:sz="4" w:space="24" w:color="auto"/>
        <w:left w:val="dashed" w:sz="4" w:space="24" w:color="auto"/>
        <w:bottom w:val="dashed" w:sz="4" w:space="24" w:color="auto"/>
        <w:right w:val="dashed"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3C86" w:rsidRDefault="00233C86" w:rsidP="00330CC8">
      <w:pPr>
        <w:spacing w:after="0" w:line="240" w:lineRule="auto"/>
      </w:pPr>
      <w:r>
        <w:separator/>
      </w:r>
    </w:p>
  </w:endnote>
  <w:endnote w:type="continuationSeparator" w:id="1">
    <w:p w:rsidR="00233C86" w:rsidRDefault="00233C86" w:rsidP="00330C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3C86" w:rsidRDefault="00233C86" w:rsidP="00330CC8">
      <w:pPr>
        <w:spacing w:after="0" w:line="240" w:lineRule="auto"/>
      </w:pPr>
      <w:r>
        <w:separator/>
      </w:r>
    </w:p>
  </w:footnote>
  <w:footnote w:type="continuationSeparator" w:id="1">
    <w:p w:rsidR="00233C86" w:rsidRDefault="00233C86" w:rsidP="00330CC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footnotePr>
    <w:footnote w:id="0"/>
    <w:footnote w:id="1"/>
  </w:footnotePr>
  <w:endnotePr>
    <w:endnote w:id="0"/>
    <w:endnote w:id="1"/>
  </w:endnotePr>
  <w:compat/>
  <w:rsids>
    <w:rsidRoot w:val="006A7A0E"/>
    <w:rsid w:val="00046983"/>
    <w:rsid w:val="00100BD0"/>
    <w:rsid w:val="001F0335"/>
    <w:rsid w:val="002147E7"/>
    <w:rsid w:val="00233C86"/>
    <w:rsid w:val="002D01AB"/>
    <w:rsid w:val="002F3AAC"/>
    <w:rsid w:val="00330CC8"/>
    <w:rsid w:val="00363A9A"/>
    <w:rsid w:val="003961D8"/>
    <w:rsid w:val="003A657C"/>
    <w:rsid w:val="003C378B"/>
    <w:rsid w:val="00492938"/>
    <w:rsid w:val="004D1FE5"/>
    <w:rsid w:val="00505AE4"/>
    <w:rsid w:val="00517266"/>
    <w:rsid w:val="00563A67"/>
    <w:rsid w:val="005736AC"/>
    <w:rsid w:val="005A3F19"/>
    <w:rsid w:val="005B3588"/>
    <w:rsid w:val="005E69D5"/>
    <w:rsid w:val="00605AB5"/>
    <w:rsid w:val="00637912"/>
    <w:rsid w:val="006836C5"/>
    <w:rsid w:val="00687A51"/>
    <w:rsid w:val="0069113C"/>
    <w:rsid w:val="006A7A0E"/>
    <w:rsid w:val="006C5B7A"/>
    <w:rsid w:val="00705C64"/>
    <w:rsid w:val="00742718"/>
    <w:rsid w:val="0078413A"/>
    <w:rsid w:val="009F1356"/>
    <w:rsid w:val="009F1C64"/>
    <w:rsid w:val="00A70C7B"/>
    <w:rsid w:val="00A96DE3"/>
    <w:rsid w:val="00B44E53"/>
    <w:rsid w:val="00B877CA"/>
    <w:rsid w:val="00BE4EB5"/>
    <w:rsid w:val="00C176CC"/>
    <w:rsid w:val="00DF35F1"/>
    <w:rsid w:val="00EA506F"/>
    <w:rsid w:val="00F73137"/>
    <w:rsid w:val="00F8437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6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5A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AE4"/>
    <w:rPr>
      <w:rFonts w:ascii="Tahoma" w:hAnsi="Tahoma" w:cs="Tahoma"/>
      <w:sz w:val="16"/>
      <w:szCs w:val="16"/>
    </w:rPr>
  </w:style>
  <w:style w:type="paragraph" w:styleId="NoSpacing">
    <w:name w:val="No Spacing"/>
    <w:uiPriority w:val="1"/>
    <w:qFormat/>
    <w:rsid w:val="00B44E53"/>
    <w:pPr>
      <w:spacing w:after="0" w:line="240" w:lineRule="auto"/>
    </w:pPr>
    <w:rPr>
      <w:rFonts w:ascii="Calibri" w:eastAsia="Times New Roman" w:hAnsi="Calibri" w:cs="Times New Roman"/>
      <w:lang w:val="en-US"/>
    </w:rPr>
  </w:style>
  <w:style w:type="paragraph" w:styleId="Header">
    <w:name w:val="header"/>
    <w:basedOn w:val="Normal"/>
    <w:link w:val="HeaderChar"/>
    <w:uiPriority w:val="99"/>
    <w:semiHidden/>
    <w:unhideWhenUsed/>
    <w:rsid w:val="00330CC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30CC8"/>
  </w:style>
  <w:style w:type="paragraph" w:styleId="Footer">
    <w:name w:val="footer"/>
    <w:basedOn w:val="Normal"/>
    <w:link w:val="FooterChar"/>
    <w:uiPriority w:val="99"/>
    <w:semiHidden/>
    <w:unhideWhenUsed/>
    <w:rsid w:val="00330CC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30CC8"/>
  </w:style>
  <w:style w:type="character" w:styleId="PlaceholderText">
    <w:name w:val="Placeholder Text"/>
    <w:basedOn w:val="DefaultParagraphFont"/>
    <w:uiPriority w:val="99"/>
    <w:semiHidden/>
    <w:rsid w:val="00330CC8"/>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style val="1"/>
  <c:chart>
    <c:plotArea>
      <c:layout/>
      <c:scatterChart>
        <c:scatterStyle val="lineMarker"/>
        <c:ser>
          <c:idx val="0"/>
          <c:order val="0"/>
          <c:spPr>
            <a:ln w="28575">
              <a:noFill/>
            </a:ln>
          </c:spPr>
          <c:trendline>
            <c:trendlineType val="linear"/>
            <c:intercept val="0"/>
            <c:dispRSqr val="1"/>
            <c:dispEq val="1"/>
            <c:trendlineLbl>
              <c:layout>
                <c:manualLayout>
                  <c:x val="-2.748847519469565E-3"/>
                  <c:y val="1.4854121495682636E-3"/>
                </c:manualLayout>
              </c:layout>
              <c:numFmt formatCode="General" sourceLinked="0"/>
            </c:trendlineLbl>
          </c:trendline>
          <c:xVal>
            <c:numRef>
              <c:f>Sheet1!$A$1:$A$5</c:f>
              <c:numCache>
                <c:formatCode>General</c:formatCode>
                <c:ptCount val="5"/>
                <c:pt idx="0">
                  <c:v>0.33940000000000076</c:v>
                </c:pt>
                <c:pt idx="1">
                  <c:v>0.24920000000000031</c:v>
                </c:pt>
                <c:pt idx="2">
                  <c:v>0.18700000000000028</c:v>
                </c:pt>
                <c:pt idx="3">
                  <c:v>0.11240000000000001</c:v>
                </c:pt>
                <c:pt idx="4">
                  <c:v>6.7600000000000021E-2</c:v>
                </c:pt>
              </c:numCache>
            </c:numRef>
          </c:xVal>
          <c:yVal>
            <c:numRef>
              <c:f>Sheet1!$B$1:$B$5</c:f>
              <c:numCache>
                <c:formatCode>General</c:formatCode>
                <c:ptCount val="5"/>
                <c:pt idx="0">
                  <c:v>2.4499999999999997</c:v>
                </c:pt>
                <c:pt idx="1">
                  <c:v>1.9600000000000017</c:v>
                </c:pt>
                <c:pt idx="2">
                  <c:v>1.47</c:v>
                </c:pt>
                <c:pt idx="3">
                  <c:v>0.98</c:v>
                </c:pt>
                <c:pt idx="4">
                  <c:v>0.49000000000000032</c:v>
                </c:pt>
              </c:numCache>
            </c:numRef>
          </c:yVal>
        </c:ser>
        <c:axId val="37223040"/>
        <c:axId val="41516416"/>
      </c:scatterChart>
      <c:valAx>
        <c:axId val="37223040"/>
        <c:scaling>
          <c:orientation val="minMax"/>
        </c:scaling>
        <c:axPos val="b"/>
        <c:majorGridlines/>
        <c:minorGridlines/>
        <c:title>
          <c:tx>
            <c:rich>
              <a:bodyPr/>
              <a:lstStyle/>
              <a:p>
                <a:pPr>
                  <a:defRPr/>
                </a:pPr>
                <a:r>
                  <a:rPr lang="en-GB"/>
                  <a:t>eav/m</a:t>
                </a:r>
              </a:p>
            </c:rich>
          </c:tx>
        </c:title>
        <c:numFmt formatCode="General" sourceLinked="1"/>
        <c:tickLblPos val="nextTo"/>
        <c:crossAx val="41516416"/>
        <c:crosses val="autoZero"/>
        <c:crossBetween val="midCat"/>
      </c:valAx>
      <c:valAx>
        <c:axId val="41516416"/>
        <c:scaling>
          <c:orientation val="minMax"/>
        </c:scaling>
        <c:axPos val="l"/>
        <c:majorGridlines/>
        <c:minorGridlines/>
        <c:title>
          <c:tx>
            <c:rich>
              <a:bodyPr/>
              <a:lstStyle/>
              <a:p>
                <a:pPr>
                  <a:defRPr/>
                </a:pPr>
                <a:r>
                  <a:rPr lang="en-GB"/>
                  <a:t>F/N</a:t>
                </a:r>
              </a:p>
            </c:rich>
          </c:tx>
        </c:title>
        <c:numFmt formatCode="General" sourceLinked="1"/>
        <c:tickLblPos val="nextTo"/>
        <c:crossAx val="37223040"/>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5</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Eddy</cp:lastModifiedBy>
  <cp:revision>56</cp:revision>
  <dcterms:created xsi:type="dcterms:W3CDTF">2009-10-08T09:52:00Z</dcterms:created>
  <dcterms:modified xsi:type="dcterms:W3CDTF">2009-06-06T05:37:00Z</dcterms:modified>
</cp:coreProperties>
</file>