
<file path=[Content_Types].xml><?xml version="1.0" encoding="utf-8"?>
<Types xmlns="http://schemas.openxmlformats.org/package/2006/content-types">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342251"/>
        <w:docPartObj>
          <w:docPartGallery w:val="Cover Pages"/>
          <w:docPartUnique/>
        </w:docPartObj>
      </w:sdtPr>
      <w:sdtEndPr>
        <w:rPr>
          <w:rFonts w:ascii="Times New Roman" w:hAnsi="Times New Roman" w:cs="Times New Roman"/>
          <w:b/>
          <w:sz w:val="24"/>
          <w:szCs w:val="24"/>
          <w:u w:val="single"/>
        </w:rPr>
      </w:sdtEndPr>
      <w:sdtContent>
        <w:p w:rsidR="00842F0E" w:rsidRDefault="00842F0E"/>
        <w:p w:rsidR="00842F0E" w:rsidRDefault="00616745">
          <w:r>
            <w:rPr>
              <w:noProof/>
              <w:lang w:eastAsia="zh-TW"/>
            </w:rPr>
            <w:pict>
              <v:group id="_x0000_s1029" style="position:absolute;margin-left:0;margin-top:0;width:611.95pt;height:9in;z-index:251664384;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30"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31" style="position:absolute;left:-6;top:3717;width:12189;height:3550" coordorigin="18,7468" coordsize="12189,3550">
                    <v:shape id="_x0000_s1032" style="position:absolute;left:18;top:7837;width:7132;height:2863;mso-width-relative:page;mso-height-relative:page" coordsize="7132,2863" path="m,l17,2863,7132,2578r,-2378l,xe" fillcolor="#a7bfde [1620]" stroked="f">
                      <v:fill opacity=".5"/>
                      <v:path arrowok="t"/>
                    </v:shape>
                    <v:shape id="_x0000_s1033" style="position:absolute;left:7150;top:7468;width:3466;height:3550;mso-width-relative:page;mso-height-relative:page" coordsize="3466,3550" path="m,569l,2930r3466,620l3466,,,569xe" fillcolor="#d3dfee [820]" stroked="f">
                      <v:fill opacity=".5"/>
                      <v:path arrowok="t"/>
                    </v:shape>
                    <v:shape id="_x0000_s1034" style="position:absolute;left:10616;top:7468;width:1591;height:3550;mso-width-relative:page;mso-height-relative:page" coordsize="1591,3550" path="m,l,3550,1591,2746r,-2009l,xe" fillcolor="#a7bfde [1620]" stroked="f">
                      <v:fill opacity=".5"/>
                      <v:path arrowok="t"/>
                    </v:shape>
                  </v:group>
                  <v:shape id="_x0000_s1035" style="position:absolute;left:8071;top:4069;width:4120;height:2913;mso-width-relative:page;mso-height-relative:page" coordsize="4120,2913" path="m1,251l,2662r4120,251l4120,,1,251xe" fillcolor="#d8d8d8 [2732]" stroked="f">
                    <v:path arrowok="t"/>
                  </v:shape>
                  <v:shape id="_x0000_s1036" style="position:absolute;left:4104;top:3399;width:3985;height:4236;mso-width-relative:page;mso-height-relative:page" coordsize="3985,4236" path="m,l,4236,3985,3349r,-2428l,xe" fillcolor="#bfbfbf [2412]" stroked="f">
                    <v:path arrowok="t"/>
                  </v:shape>
                  <v:shape id="_x0000_s1037" style="position:absolute;left:18;top:3399;width:4086;height:4253;mso-width-relative:page;mso-height-relative:page" coordsize="4086,4253" path="m4086,r-2,4253l,3198,,1072,4086,xe" fillcolor="#d8d8d8 [2732]" stroked="f">
                    <v:path arrowok="t"/>
                  </v:shape>
                  <v:shape id="_x0000_s1038" style="position:absolute;left:17;top:3617;width:2076;height:3851;mso-width-relative:page;mso-height-relative:page" coordsize="2076,3851" path="m,921l2060,r16,3851l,2981,,921xe" fillcolor="#d3dfee [820]" stroked="f">
                    <v:fill opacity="45875f"/>
                    <v:path arrowok="t"/>
                  </v:shape>
                  <v:shape id="_x0000_s1039" style="position:absolute;left:2077;top:3617;width:6011;height:3835;mso-width-relative:page;mso-height-relative:page" coordsize="6011,3835" path="m,l17,3835,6011,2629r,-1390l,xe" fillcolor="#a7bfde [1620]" stroked="f">
                    <v:fill opacity="45875f"/>
                    <v:path arrowok="t"/>
                  </v:shape>
                  <v:shape id="_x0000_s1040" style="position:absolute;left:8088;top:3835;width:4102;height:3432;mso-width-relative:page;mso-height-relative:page" coordsize="4102,3432" path="m,1038l,2411,4102,3432,4102,,,1038xe" fillcolor="#d3dfee [820]" stroked="f">
                    <v:fill opacity="45875f"/>
                    <v:path arrowok="t"/>
                  </v:shape>
                </v:group>
                <v:rect id="_x0000_s1041" style="position:absolute;left:1800;top:1440;width:8638;height:1079;mso-width-percent:1000;mso-position-horizontal:center;mso-position-horizontal-relative:margin;mso-position-vertical:top;mso-position-vertical-relative:margin;mso-width-percent:1000;mso-width-relative:margin;mso-height-relative:margin" filled="f" stroked="f">
                  <v:textbox style="mso-next-textbox:#_x0000_s1041;mso-fit-shape-to-text:t">
                    <w:txbxContent>
                      <w:sdt>
                        <w:sdtPr>
                          <w:rPr>
                            <w:rFonts w:asciiTheme="majorHAnsi" w:eastAsiaTheme="majorEastAsia" w:hAnsiTheme="majorHAnsi" w:cstheme="majorBidi"/>
                            <w:caps/>
                            <w:sz w:val="36"/>
                            <w:szCs w:val="52"/>
                            <w:lang w:val="en-GB"/>
                          </w:rPr>
                          <w:alias w:val="Company"/>
                          <w:id w:val="15866524"/>
                          <w:placeholder>
                            <w:docPart w:val="9FA5F706A1ED4783935F8968471921C9"/>
                          </w:placeholder>
                          <w:dataBinding w:prefixMappings="xmlns:ns0='http://schemas.openxmlformats.org/officeDocument/2006/extended-properties'" w:xpath="/ns0:Properties[1]/ns0:Company[1]" w:storeItemID="{6668398D-A668-4E3E-A5EB-62B293D839F1}"/>
                          <w:text/>
                        </w:sdtPr>
                        <w:sdtContent>
                          <w:p w:rsidR="00842F0E" w:rsidRDefault="00525169">
                            <w:pPr>
                              <w:spacing w:after="0"/>
                              <w:rPr>
                                <w:b/>
                                <w:bCs/>
                                <w:color w:val="808080" w:themeColor="text1" w:themeTint="7F"/>
                                <w:sz w:val="32"/>
                                <w:szCs w:val="32"/>
                              </w:rPr>
                            </w:pPr>
                            <w:r w:rsidRPr="00525169">
                              <w:rPr>
                                <w:rFonts w:asciiTheme="majorHAnsi" w:eastAsiaTheme="majorEastAsia" w:hAnsiTheme="majorHAnsi" w:cstheme="majorBidi"/>
                                <w:caps/>
                                <w:sz w:val="36"/>
                                <w:szCs w:val="52"/>
                                <w:lang w:val="en-GB"/>
                              </w:rPr>
                              <w:t>EDWARD KYEI-ACHEAMPONG</w:t>
                            </w:r>
                          </w:p>
                        </w:sdtContent>
                      </w:sdt>
                      <w:p w:rsidR="00842F0E" w:rsidRDefault="00842F0E">
                        <w:pPr>
                          <w:spacing w:after="0"/>
                          <w:rPr>
                            <w:b/>
                            <w:bCs/>
                            <w:color w:val="808080" w:themeColor="text1" w:themeTint="7F"/>
                            <w:sz w:val="32"/>
                            <w:szCs w:val="32"/>
                          </w:rPr>
                        </w:pPr>
                      </w:p>
                    </w:txbxContent>
                  </v:textbox>
                </v:rect>
                <v:rect id="_x0000_s1042" style="position:absolute;left:6494;top:11160;width:4998;height:1692;mso-position-horizontal-relative:margin;mso-position-vertical-relative:margin" filled="f" stroked="f">
                  <v:textbox style="mso-next-textbox:#_x0000_s1042;mso-fit-shape-to-text:t">
                    <w:txbxContent>
                      <w:sdt>
                        <w:sdtPr>
                          <w:rPr>
                            <w:sz w:val="96"/>
                            <w:szCs w:val="96"/>
                          </w:rPr>
                          <w:alias w:val="Year"/>
                          <w:id w:val="18366977"/>
                          <w:placeholder>
                            <w:docPart w:val="BD9911C4E4A94F42B45738783487187D"/>
                          </w:placeholder>
                          <w:showingPlcHdr/>
                          <w:dataBinding w:prefixMappings="xmlns:ns0='http://schemas.microsoft.com/office/2006/coverPageProps'" w:xpath="/ns0:CoverPageProperties[1]/ns0:PublishDate[1]" w:storeItemID="{55AF091B-3C7A-41E3-B477-F2FDAA23CFDA}"/>
                          <w:date>
                            <w:dateFormat w:val="yy"/>
                            <w:lid w:val="en-US"/>
                            <w:storeMappedDataAs w:val="dateTime"/>
                            <w:calendar w:val="gregorian"/>
                          </w:date>
                        </w:sdtPr>
                        <w:sdtContent>
                          <w:p w:rsidR="00842F0E" w:rsidRDefault="00842F0E">
                            <w:pPr>
                              <w:jc w:val="right"/>
                              <w:rPr>
                                <w:sz w:val="96"/>
                                <w:szCs w:val="96"/>
                              </w:rPr>
                            </w:pPr>
                            <w:r>
                              <w:rPr>
                                <w:sz w:val="96"/>
                                <w:szCs w:val="96"/>
                              </w:rPr>
                              <w:t>[Year]</w:t>
                            </w:r>
                          </w:p>
                        </w:sdtContent>
                      </w:sdt>
                    </w:txbxContent>
                  </v:textbox>
                </v:rect>
                <v:rect id="_x0000_s1043"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43">
                    <w:txbxContent>
                      <w:sdt>
                        <w:sdtPr>
                          <w:rPr>
                            <w:rFonts w:asciiTheme="majorHAnsi" w:eastAsiaTheme="majorEastAsia" w:hAnsiTheme="majorHAnsi" w:cstheme="majorBidi"/>
                            <w:sz w:val="80"/>
                            <w:szCs w:val="80"/>
                          </w:rPr>
                          <w:alias w:val="Title"/>
                          <w:id w:val="15866532"/>
                          <w:placeholder>
                            <w:docPart w:val="586AF3ECDAC54156ABF84554E46471DC"/>
                          </w:placeholder>
                          <w:dataBinding w:prefixMappings="xmlns:ns0='http://schemas.openxmlformats.org/package/2006/metadata/core-properties' xmlns:ns1='http://purl.org/dc/elements/1.1/'" w:xpath="/ns0:coreProperties[1]/ns1:title[1]" w:storeItemID="{6C3C8BC8-F283-45AE-878A-BAB7291924A1}"/>
                          <w:text/>
                        </w:sdtPr>
                        <w:sdtContent>
                          <w:p w:rsidR="00842F0E" w:rsidRDefault="00842F0E">
                            <w:pPr>
                              <w:spacing w:after="0"/>
                              <w:rPr>
                                <w:b/>
                                <w:bCs/>
                                <w:color w:val="1F497D" w:themeColor="text2"/>
                                <w:sz w:val="72"/>
                                <w:szCs w:val="72"/>
                              </w:rPr>
                            </w:pPr>
                            <w:r w:rsidRPr="00842F0E">
                              <w:rPr>
                                <w:rFonts w:asciiTheme="majorHAnsi" w:eastAsiaTheme="majorEastAsia" w:hAnsiTheme="majorHAnsi" w:cstheme="majorBidi"/>
                                <w:sz w:val="80"/>
                                <w:szCs w:val="80"/>
                              </w:rPr>
                              <w:t>EXPERIMENT SIX</w:t>
                            </w:r>
                          </w:p>
                        </w:sdtContent>
                      </w:sdt>
                      <w:sdt>
                        <w:sdtPr>
                          <w:rPr>
                            <w:rFonts w:asciiTheme="majorHAnsi" w:eastAsiaTheme="majorEastAsia" w:hAnsiTheme="majorHAnsi" w:cstheme="majorBidi"/>
                            <w:sz w:val="44"/>
                            <w:szCs w:val="44"/>
                          </w:rPr>
                          <w:alias w:val="Subtitle"/>
                          <w:id w:val="15866538"/>
                          <w:dataBinding w:prefixMappings="xmlns:ns0='http://schemas.openxmlformats.org/package/2006/metadata/core-properties' xmlns:ns1='http://purl.org/dc/elements/1.1/'" w:xpath="/ns0:coreProperties[1]/ns1:subject[1]" w:storeItemID="{6C3C8BC8-F283-45AE-878A-BAB7291924A1}"/>
                          <w:text/>
                        </w:sdtPr>
                        <w:sdtContent>
                          <w:p w:rsidR="00842F0E" w:rsidRDefault="00842F0E">
                            <w:pPr>
                              <w:rPr>
                                <w:b/>
                                <w:bCs/>
                                <w:color w:val="4F81BD" w:themeColor="accent1"/>
                                <w:sz w:val="40"/>
                                <w:szCs w:val="40"/>
                              </w:rPr>
                            </w:pPr>
                            <w:r w:rsidRPr="00842F0E">
                              <w:rPr>
                                <w:rFonts w:asciiTheme="majorHAnsi" w:eastAsiaTheme="majorEastAsia" w:hAnsiTheme="majorHAnsi" w:cstheme="majorBidi"/>
                                <w:sz w:val="44"/>
                                <w:szCs w:val="44"/>
                              </w:rPr>
                              <w:t>MEASUREMENT OF LOW RESISTANCE</w:t>
                            </w:r>
                          </w:p>
                        </w:sdtContent>
                      </w:sdt>
                      <w:sdt>
                        <w:sdtPr>
                          <w:rPr>
                            <w:rFonts w:asciiTheme="majorHAnsi" w:eastAsiaTheme="majorEastAsia" w:hAnsiTheme="majorHAnsi" w:cstheme="majorBidi"/>
                            <w:caps/>
                            <w:sz w:val="38"/>
                            <w:szCs w:val="52"/>
                            <w:lang w:val="en-GB"/>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rsidR="00842F0E" w:rsidRDefault="00525169">
                            <w:pPr>
                              <w:rPr>
                                <w:b/>
                                <w:bCs/>
                                <w:color w:val="808080" w:themeColor="text1" w:themeTint="7F"/>
                                <w:sz w:val="32"/>
                                <w:szCs w:val="32"/>
                              </w:rPr>
                            </w:pPr>
                            <w:r w:rsidRPr="00525169">
                              <w:rPr>
                                <w:rFonts w:asciiTheme="majorHAnsi" w:eastAsiaTheme="majorEastAsia" w:hAnsiTheme="majorHAnsi" w:cstheme="majorBidi"/>
                                <w:caps/>
                                <w:sz w:val="38"/>
                                <w:szCs w:val="52"/>
                                <w:lang w:val="en-GB"/>
                              </w:rPr>
                              <w:t>EDWARD KYEI-ACHEAMPONG</w:t>
                            </w:r>
                          </w:p>
                        </w:sdtContent>
                      </w:sdt>
                      <w:p w:rsidR="00842F0E" w:rsidRDefault="00842F0E">
                        <w:pPr>
                          <w:rPr>
                            <w:b/>
                            <w:bCs/>
                            <w:color w:val="808080" w:themeColor="text1" w:themeTint="7F"/>
                            <w:sz w:val="32"/>
                            <w:szCs w:val="32"/>
                          </w:rPr>
                        </w:pPr>
                        <w:r>
                          <w:rPr>
                            <w:b/>
                            <w:bCs/>
                            <w:color w:val="808080" w:themeColor="text1" w:themeTint="7F"/>
                            <w:sz w:val="32"/>
                            <w:szCs w:val="32"/>
                          </w:rPr>
                          <w:t>SM/SMS/09/00</w:t>
                        </w:r>
                        <w:r w:rsidR="00525169">
                          <w:rPr>
                            <w:b/>
                            <w:bCs/>
                            <w:color w:val="808080" w:themeColor="text1" w:themeTint="7F"/>
                            <w:sz w:val="32"/>
                            <w:szCs w:val="32"/>
                          </w:rPr>
                          <w:t>3</w:t>
                        </w:r>
                        <w:r>
                          <w:rPr>
                            <w:b/>
                            <w:bCs/>
                            <w:color w:val="808080" w:themeColor="text1" w:themeTint="7F"/>
                            <w:sz w:val="32"/>
                            <w:szCs w:val="32"/>
                          </w:rPr>
                          <w:t>2</w:t>
                        </w:r>
                      </w:p>
                      <w:p w:rsidR="00842F0E" w:rsidRDefault="00842F0E">
                        <w:pPr>
                          <w:rPr>
                            <w:b/>
                            <w:bCs/>
                            <w:color w:val="808080" w:themeColor="text1" w:themeTint="7F"/>
                            <w:sz w:val="32"/>
                            <w:szCs w:val="32"/>
                          </w:rPr>
                        </w:pPr>
                      </w:p>
                    </w:txbxContent>
                  </v:textbox>
                </v:rect>
                <w10:wrap anchorx="page" anchory="margin"/>
              </v:group>
            </w:pict>
          </w:r>
        </w:p>
        <w:p w:rsidR="00842F0E" w:rsidRDefault="00842F0E">
          <w:pPr>
            <w:rPr>
              <w:rFonts w:ascii="Times New Roman" w:hAnsi="Times New Roman" w:cs="Times New Roman"/>
              <w:b/>
              <w:sz w:val="24"/>
              <w:szCs w:val="24"/>
              <w:u w:val="single"/>
            </w:rPr>
          </w:pPr>
          <w:r>
            <w:rPr>
              <w:rFonts w:ascii="Times New Roman" w:hAnsi="Times New Roman" w:cs="Times New Roman"/>
              <w:b/>
              <w:sz w:val="24"/>
              <w:szCs w:val="24"/>
              <w:u w:val="single"/>
            </w:rPr>
            <w:br w:type="page"/>
          </w:r>
        </w:p>
      </w:sdtContent>
    </w:sdt>
    <w:p w:rsidR="00B02F3F" w:rsidRPr="00B02F3F" w:rsidRDefault="00B02F3F" w:rsidP="00B02F3F">
      <w:pPr>
        <w:rPr>
          <w:b/>
          <w:bCs/>
          <w:color w:val="4F81BD" w:themeColor="accent1"/>
          <w:sz w:val="40"/>
          <w:szCs w:val="40"/>
        </w:rPr>
      </w:pPr>
      <w:r>
        <w:rPr>
          <w:rFonts w:ascii="Times New Roman" w:hAnsi="Times New Roman" w:cs="Times New Roman"/>
          <w:b/>
          <w:sz w:val="24"/>
          <w:szCs w:val="24"/>
          <w:u w:val="single"/>
        </w:rPr>
        <w:lastRenderedPageBreak/>
        <w:t>TITLE:</w:t>
      </w:r>
      <w:r w:rsidRPr="00B02F3F">
        <w:rPr>
          <w:rFonts w:asciiTheme="majorHAnsi" w:eastAsiaTheme="majorEastAsia" w:hAnsiTheme="majorHAnsi" w:cstheme="majorBidi"/>
          <w:sz w:val="44"/>
          <w:szCs w:val="44"/>
        </w:rPr>
        <w:t xml:space="preserve"> </w:t>
      </w:r>
      <w:sdt>
        <w:sdtPr>
          <w:rPr>
            <w:rFonts w:asciiTheme="majorHAnsi" w:eastAsiaTheme="majorEastAsia" w:hAnsiTheme="majorHAnsi" w:cstheme="majorBidi"/>
            <w:sz w:val="44"/>
            <w:szCs w:val="44"/>
          </w:rPr>
          <w:alias w:val="Subtitle"/>
          <w:id w:val="1583832"/>
          <w:placeholder>
            <w:docPart w:val="04AB3B501C714154A08DE1C0DFB1CCA5"/>
          </w:placeholder>
          <w:dataBinding w:prefixMappings="xmlns:ns0='http://schemas.openxmlformats.org/package/2006/metadata/core-properties' xmlns:ns1='http://purl.org/dc/elements/1.1/'" w:xpath="/ns0:coreProperties[1]/ns1:subject[1]" w:storeItemID="{6C3C8BC8-F283-45AE-878A-BAB7291924A1}"/>
          <w:text/>
        </w:sdtPr>
        <w:sdtContent>
          <w:r w:rsidRPr="00842F0E">
            <w:rPr>
              <w:rFonts w:asciiTheme="majorHAnsi" w:eastAsiaTheme="majorEastAsia" w:hAnsiTheme="majorHAnsi" w:cstheme="majorBidi"/>
              <w:sz w:val="44"/>
              <w:szCs w:val="44"/>
            </w:rPr>
            <w:t>MEASUREMENT OF LOW RESISTANCE</w:t>
          </w:r>
        </w:sdtContent>
      </w:sdt>
    </w:p>
    <w:p w:rsidR="005F61BB" w:rsidRPr="002A5D37" w:rsidRDefault="005F61BB" w:rsidP="005F61BB">
      <w:pPr>
        <w:jc w:val="both"/>
        <w:rPr>
          <w:rFonts w:asciiTheme="majorHAnsi" w:eastAsiaTheme="majorEastAsia" w:hAnsiTheme="majorHAnsi" w:cstheme="majorBidi"/>
          <w:color w:val="E6EED5" w:themeColor="accent3" w:themeTint="3F"/>
          <w:sz w:val="72"/>
          <w:szCs w:val="72"/>
        </w:rPr>
      </w:pPr>
      <w:r w:rsidRPr="0076664F">
        <w:rPr>
          <w:rFonts w:ascii="Times New Roman" w:hAnsi="Times New Roman" w:cs="Times New Roman"/>
          <w:b/>
          <w:sz w:val="24"/>
          <w:szCs w:val="24"/>
          <w:u w:val="single"/>
        </w:rPr>
        <w:t>AIM</w:t>
      </w:r>
      <w:r w:rsidRPr="0076664F">
        <w:rPr>
          <w:rFonts w:ascii="Times New Roman" w:hAnsi="Times New Roman" w:cs="Times New Roman"/>
          <w:sz w:val="24"/>
          <w:szCs w:val="24"/>
          <w:u w:val="single"/>
        </w:rPr>
        <w:t>:</w:t>
      </w:r>
      <w:r w:rsidRPr="0076664F">
        <w:rPr>
          <w:rFonts w:ascii="Times New Roman" w:hAnsi="Times New Roman" w:cs="Times New Roman"/>
          <w:sz w:val="24"/>
          <w:szCs w:val="24"/>
        </w:rPr>
        <w:t xml:space="preserve"> </w:t>
      </w:r>
      <w:r w:rsidRPr="0076664F">
        <w:rPr>
          <w:rFonts w:ascii="Times New Roman" w:hAnsi="Times New Roman" w:cs="Times New Roman"/>
          <w:sz w:val="24"/>
          <w:szCs w:val="24"/>
        </w:rPr>
        <w:tab/>
        <w:t>To determine the resistance of some connecting cords of different lengths by plotting their current/ voltage characteristics</w:t>
      </w:r>
    </w:p>
    <w:p w:rsidR="005F61BB" w:rsidRPr="0076664F" w:rsidRDefault="005F61BB" w:rsidP="005F61BB">
      <w:pPr>
        <w:spacing w:line="240" w:lineRule="auto"/>
        <w:ind w:left="720"/>
        <w:jc w:val="both"/>
        <w:rPr>
          <w:rFonts w:ascii="Times New Roman" w:hAnsi="Times New Roman" w:cs="Times New Roman"/>
          <w:sz w:val="24"/>
          <w:szCs w:val="24"/>
        </w:rPr>
      </w:pPr>
      <w:r w:rsidRPr="0076664F">
        <w:rPr>
          <w:rFonts w:ascii="Times New Roman" w:hAnsi="Times New Roman" w:cs="Times New Roman"/>
          <w:b/>
          <w:sz w:val="24"/>
          <w:szCs w:val="24"/>
          <w:u w:val="single"/>
        </w:rPr>
        <w:t>APPARATUS</w:t>
      </w:r>
      <w:r w:rsidRPr="0076664F">
        <w:rPr>
          <w:rFonts w:ascii="Times New Roman" w:hAnsi="Times New Roman" w:cs="Times New Roman"/>
          <w:sz w:val="24"/>
          <w:szCs w:val="24"/>
        </w:rPr>
        <w:t>:</w:t>
      </w:r>
    </w:p>
    <w:p w:rsidR="005F61BB" w:rsidRPr="0076664F" w:rsidRDefault="005F61BB" w:rsidP="005F61BB">
      <w:pPr>
        <w:spacing w:line="240" w:lineRule="auto"/>
        <w:ind w:left="1440" w:firstLine="720"/>
        <w:jc w:val="both"/>
        <w:rPr>
          <w:rFonts w:ascii="Times New Roman" w:hAnsi="Times New Roman" w:cs="Times New Roman"/>
          <w:sz w:val="24"/>
          <w:szCs w:val="24"/>
        </w:rPr>
      </w:pPr>
      <w:r w:rsidRPr="0076664F">
        <w:rPr>
          <w:rFonts w:ascii="Times New Roman" w:hAnsi="Times New Roman" w:cs="Times New Roman"/>
          <w:sz w:val="24"/>
          <w:szCs w:val="24"/>
        </w:rPr>
        <w:t xml:space="preserve">Heat conductivity rod, copper, heat conductivity rod aluminum, universal </w:t>
      </w:r>
      <w:proofErr w:type="spellStart"/>
      <w:r w:rsidRPr="0076664F">
        <w:rPr>
          <w:rFonts w:ascii="Times New Roman" w:hAnsi="Times New Roman" w:cs="Times New Roman"/>
          <w:sz w:val="24"/>
          <w:szCs w:val="24"/>
        </w:rPr>
        <w:t>multimeter</w:t>
      </w:r>
      <w:proofErr w:type="spellEnd"/>
      <w:r w:rsidRPr="0076664F">
        <w:rPr>
          <w:rFonts w:ascii="Times New Roman" w:hAnsi="Times New Roman" w:cs="Times New Roman"/>
          <w:sz w:val="24"/>
          <w:szCs w:val="24"/>
        </w:rPr>
        <w:t xml:space="preserve">, measuring amplifier, Digital </w:t>
      </w:r>
      <w:proofErr w:type="spellStart"/>
      <w:r w:rsidRPr="0076664F">
        <w:rPr>
          <w:rFonts w:ascii="Times New Roman" w:hAnsi="Times New Roman" w:cs="Times New Roman"/>
          <w:sz w:val="24"/>
          <w:szCs w:val="24"/>
        </w:rPr>
        <w:t>multimeter</w:t>
      </w:r>
      <w:proofErr w:type="spellEnd"/>
      <w:r w:rsidRPr="0076664F">
        <w:rPr>
          <w:rFonts w:ascii="Times New Roman" w:hAnsi="Times New Roman" w:cs="Times New Roman"/>
          <w:sz w:val="24"/>
          <w:szCs w:val="24"/>
        </w:rPr>
        <w:t>, Power supply 0-12 V DC/6V, 12 V AC, Connection box, Connecting cord , l= 100mm, yellow, Connecting cord, l=250mm red, Connecting cord, l= 250mm, blue, Connecting cord, l=500mm, red, Connecting cord, l=500mm, blue, Connecting cord l= 750mm, connecting cord, l=750mm, blue, Connecting cord l=2000mm yellow, Connecting cord</w:t>
      </w:r>
    </w:p>
    <w:p w:rsidR="005F61BB" w:rsidRPr="0076664F" w:rsidRDefault="005F61BB" w:rsidP="005F61BB">
      <w:pPr>
        <w:spacing w:line="240" w:lineRule="auto"/>
        <w:ind w:left="720"/>
        <w:jc w:val="both"/>
        <w:rPr>
          <w:rFonts w:ascii="Times New Roman" w:hAnsi="Times New Roman" w:cs="Times New Roman"/>
          <w:sz w:val="24"/>
          <w:szCs w:val="24"/>
        </w:rPr>
      </w:pPr>
    </w:p>
    <w:p w:rsidR="005F61BB" w:rsidRPr="0076664F" w:rsidRDefault="005F61BB" w:rsidP="005F61BB">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DIAGRAM</w:t>
      </w:r>
    </w:p>
    <w:p w:rsidR="005F61BB" w:rsidRPr="0076664F" w:rsidRDefault="005F61BB" w:rsidP="005F61BB">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noProof/>
          <w:sz w:val="24"/>
          <w:szCs w:val="24"/>
          <w:u w:val="single"/>
        </w:rPr>
        <w:drawing>
          <wp:inline distT="0" distB="0" distL="0" distR="0">
            <wp:extent cx="5132070" cy="2784421"/>
            <wp:effectExtent l="19050" t="0" r="0" b="0"/>
            <wp:docPr id="15" name="Picture 8" descr="C:\Users\Ansong\Pictures\E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song\Pictures\ELECT.JPG"/>
                    <pic:cNvPicPr>
                      <a:picLocks noChangeAspect="1" noChangeArrowheads="1"/>
                    </pic:cNvPicPr>
                  </pic:nvPicPr>
                  <pic:blipFill>
                    <a:blip r:embed="rId5" cstate="print"/>
                    <a:srcRect/>
                    <a:stretch>
                      <a:fillRect/>
                    </a:stretch>
                  </pic:blipFill>
                  <pic:spPr bwMode="auto">
                    <a:xfrm>
                      <a:off x="0" y="0"/>
                      <a:ext cx="5128774" cy="2782633"/>
                    </a:xfrm>
                    <a:prstGeom prst="rect">
                      <a:avLst/>
                    </a:prstGeom>
                    <a:noFill/>
                    <a:ln w="9525">
                      <a:noFill/>
                      <a:miter lim="800000"/>
                      <a:headEnd/>
                      <a:tailEnd/>
                    </a:ln>
                  </pic:spPr>
                </pic:pic>
              </a:graphicData>
            </a:graphic>
          </wp:inline>
        </w:drawing>
      </w:r>
    </w:p>
    <w:p w:rsidR="005F61BB" w:rsidRDefault="005F61BB" w:rsidP="005F61BB">
      <w:pPr>
        <w:spacing w:line="240" w:lineRule="auto"/>
        <w:jc w:val="both"/>
        <w:rPr>
          <w:rFonts w:ascii="Times New Roman" w:hAnsi="Times New Roman" w:cs="Times New Roman"/>
          <w:b/>
          <w:sz w:val="24"/>
          <w:szCs w:val="24"/>
          <w:u w:val="single"/>
        </w:rPr>
      </w:pPr>
    </w:p>
    <w:p w:rsidR="005F61BB" w:rsidRPr="0076664F" w:rsidRDefault="005F61BB" w:rsidP="005F61BB">
      <w:pPr>
        <w:spacing w:line="240" w:lineRule="auto"/>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THEORY</w:t>
      </w:r>
    </w:p>
    <w:p w:rsidR="005F61BB" w:rsidRPr="0076664F" w:rsidRDefault="005F61BB" w:rsidP="005F61BB">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Resistivity of a metal conductor can be determined from the resistance R of the metal conductor and its dimensions. The resistance of a metal conductor is the ability of the conductor to inhibit the flow of current passing through it. From Ohm’s law which states that when a voltage (potential difference) ∆V is applied across the ends of a conductor, the current in the conductor is found to be proportional to the applied voltage. This law will hold if the temperature of the conductor is kept constant.</w:t>
      </w:r>
    </w:p>
    <w:p w:rsidR="005F61BB" w:rsidRPr="00D90044" w:rsidRDefault="005F61BB" w:rsidP="005F61BB">
      <w:pPr>
        <w:pStyle w:val="NormalWeb"/>
        <w:ind w:left="720"/>
        <w:jc w:val="both"/>
      </w:pPr>
      <w:r w:rsidRPr="0076664F">
        <w:lastRenderedPageBreak/>
        <w:t>The resistance of a piece of wire depends on its length, and its cross-sectional area, or thickness. The longer the wire is, the greater its resistance. If one wire is twice as long as a wire of identical diameter and material, the longer wire offers twice as much resistance</w:t>
      </w:r>
      <w:r>
        <w:t xml:space="preserve"> </w:t>
      </w:r>
      <w:r w:rsidRPr="0076664F">
        <w:t>as the shorter one. A thicker wire, however, has less resistance, because a thick wire offers more room for an electric current to pass through than a thin wire does. Scientists describe this relationship between resistance, length, and area by saying that resistance is proportional to length and inversely proportional to cross-sectional area.</w:t>
      </w:r>
      <w:r>
        <w:t xml:space="preserve"> That is:</w:t>
      </w:r>
    </w:p>
    <w:p w:rsidR="005F61BB" w:rsidRPr="0076664F" w:rsidRDefault="005F61BB" w:rsidP="005F61BB">
      <w:pPr>
        <w:spacing w:line="240" w:lineRule="auto"/>
        <w:ind w:left="720"/>
        <w:jc w:val="both"/>
        <w:rPr>
          <w:rFonts w:ascii="Times New Roman" w:eastAsiaTheme="minorEastAsia" w:hAnsi="Times New Roman" w:cs="Times New Roman"/>
          <w:sz w:val="24"/>
          <w:szCs w:val="24"/>
        </w:rPr>
      </w:pPr>
      <m:oMathPara>
        <m:oMath>
          <m:r>
            <w:rPr>
              <w:rFonts w:ascii="Cambria Math" w:hAnsi="Cambria Math" w:cs="Times New Roman"/>
              <w:sz w:val="24"/>
              <w:szCs w:val="24"/>
            </w:rPr>
            <m:t>I∝∆V</m:t>
          </m:r>
        </m:oMath>
      </m:oMathPara>
    </w:p>
    <w:p w:rsidR="005F61BB" w:rsidRPr="0076664F" w:rsidRDefault="005F61BB" w:rsidP="005F61BB">
      <w:pPr>
        <w:spacing w:line="240" w:lineRule="auto"/>
        <w:ind w:left="720"/>
        <w:jc w:val="both"/>
        <w:rPr>
          <w:rFonts w:ascii="Times New Roman" w:eastAsiaTheme="minorEastAsia" w:hAnsi="Times New Roman" w:cs="Times New Roman"/>
          <w:i/>
          <w:sz w:val="24"/>
          <w:szCs w:val="24"/>
        </w:rPr>
      </w:pPr>
      <m:oMathPara>
        <m:oMath>
          <m:r>
            <w:rPr>
              <w:rFonts w:ascii="Cambria Math" w:hAnsi="Cambria Math" w:cs="Times New Roman"/>
              <w:sz w:val="24"/>
              <w:szCs w:val="24"/>
            </w:rPr>
            <m:t>∆V</m:t>
          </m:r>
          <m:r>
            <w:rPr>
              <w:rFonts w:ascii="Cambria Math" w:hAnsi="Times New Roman" w:cs="Times New Roman"/>
              <w:sz w:val="24"/>
              <w:szCs w:val="24"/>
            </w:rPr>
            <m:t>=</m:t>
          </m:r>
          <m:r>
            <w:rPr>
              <w:rFonts w:ascii="Cambria Math" w:hAnsi="Cambria Math" w:cs="Times New Roman"/>
              <w:sz w:val="24"/>
              <w:szCs w:val="24"/>
            </w:rPr>
            <m:t>IR</m:t>
          </m:r>
        </m:oMath>
      </m:oMathPara>
    </w:p>
    <w:p w:rsidR="005F61BB" w:rsidRPr="0076664F" w:rsidRDefault="005F61BB" w:rsidP="005F61BB">
      <w:pPr>
        <w:spacing w:line="240" w:lineRule="auto"/>
        <w:ind w:left="720"/>
        <w:jc w:val="both"/>
        <w:rPr>
          <w:rFonts w:ascii="Times New Roman" w:eastAsiaTheme="minorEastAsia" w:hAnsi="Times New Roman" w:cs="Times New Roman"/>
          <w:sz w:val="24"/>
          <w:szCs w:val="24"/>
        </w:rPr>
      </w:pPr>
      <w:r w:rsidRPr="0076664F">
        <w:rPr>
          <w:rFonts w:ascii="Times New Roman" w:eastAsiaTheme="minorEastAsia" w:hAnsi="Times New Roman" w:cs="Times New Roman"/>
          <w:sz w:val="24"/>
          <w:szCs w:val="24"/>
        </w:rPr>
        <w:t xml:space="preserve">Where V is the potential difference, </w:t>
      </w:r>
      <w:r w:rsidRPr="0076664F">
        <w:rPr>
          <w:rFonts w:ascii="Times New Roman" w:eastAsiaTheme="minorEastAsia" w:hAnsi="Times New Roman" w:cs="Times New Roman"/>
          <w:i/>
          <w:sz w:val="24"/>
          <w:szCs w:val="24"/>
        </w:rPr>
        <w:t>I</w:t>
      </w:r>
      <w:r w:rsidRPr="0076664F">
        <w:rPr>
          <w:rFonts w:ascii="Times New Roman" w:eastAsiaTheme="minorEastAsia" w:hAnsi="Times New Roman" w:cs="Times New Roman"/>
          <w:sz w:val="24"/>
          <w:szCs w:val="24"/>
        </w:rPr>
        <w:t xml:space="preserve"> </w:t>
      </w:r>
      <w:proofErr w:type="gramStart"/>
      <w:r w:rsidRPr="0076664F">
        <w:rPr>
          <w:rFonts w:ascii="Times New Roman" w:eastAsiaTheme="minorEastAsia" w:hAnsi="Times New Roman" w:cs="Times New Roman"/>
          <w:sz w:val="24"/>
          <w:szCs w:val="24"/>
        </w:rPr>
        <w:t>is</w:t>
      </w:r>
      <w:proofErr w:type="gramEnd"/>
      <w:r w:rsidRPr="0076664F">
        <w:rPr>
          <w:rFonts w:ascii="Times New Roman" w:eastAsiaTheme="minorEastAsia" w:hAnsi="Times New Roman" w:cs="Times New Roman"/>
          <w:sz w:val="24"/>
          <w:szCs w:val="24"/>
        </w:rPr>
        <w:t xml:space="preserve"> the current and R is the resistance. A graph of ∆V against </w:t>
      </w:r>
      <w:proofErr w:type="gramStart"/>
      <w:r w:rsidRPr="0076664F">
        <w:rPr>
          <w:rFonts w:ascii="Times New Roman" w:eastAsiaTheme="minorEastAsia" w:hAnsi="Times New Roman" w:cs="Times New Roman"/>
          <w:i/>
          <w:sz w:val="24"/>
          <w:szCs w:val="24"/>
        </w:rPr>
        <w:t>I</w:t>
      </w:r>
      <w:proofErr w:type="gramEnd"/>
      <w:r w:rsidRPr="0076664F">
        <w:rPr>
          <w:rFonts w:ascii="Times New Roman" w:eastAsiaTheme="minorEastAsia" w:hAnsi="Times New Roman" w:cs="Times New Roman"/>
          <w:i/>
          <w:sz w:val="24"/>
          <w:szCs w:val="24"/>
        </w:rPr>
        <w:t xml:space="preserve"> </w:t>
      </w:r>
      <w:r w:rsidRPr="0076664F">
        <w:rPr>
          <w:rFonts w:ascii="Times New Roman" w:eastAsiaTheme="minorEastAsia" w:hAnsi="Times New Roman" w:cs="Times New Roman"/>
          <w:sz w:val="24"/>
          <w:szCs w:val="24"/>
        </w:rPr>
        <w:t>is a straight line through the origin with a slope equal to the resistance R.</w:t>
      </w:r>
    </w:p>
    <w:p w:rsidR="005F61BB" w:rsidRPr="0076664F" w:rsidRDefault="005F61BB" w:rsidP="005F61BB">
      <w:pPr>
        <w:spacing w:line="240" w:lineRule="auto"/>
        <w:ind w:left="720"/>
        <w:jc w:val="both"/>
        <w:rPr>
          <w:rFonts w:ascii="Times New Roman" w:eastAsiaTheme="minorEastAsia" w:hAnsi="Times New Roman" w:cs="Times New Roman"/>
          <w:sz w:val="24"/>
          <w:szCs w:val="24"/>
        </w:rPr>
      </w:pPr>
      <w:r w:rsidRPr="0076664F">
        <w:rPr>
          <w:rFonts w:ascii="Times New Roman" w:eastAsiaTheme="minorEastAsia" w:hAnsi="Times New Roman" w:cs="Times New Roman"/>
          <w:sz w:val="24"/>
          <w:szCs w:val="24"/>
        </w:rPr>
        <w:t>The resistivity of the conductor can therefore be determined since the resistance is directly proportional to the length and inversely proportional to the area.</w:t>
      </w:r>
    </w:p>
    <w:p w:rsidR="005F61BB" w:rsidRPr="0076664F" w:rsidRDefault="005F61BB" w:rsidP="005F61BB">
      <w:pPr>
        <w:spacing w:line="240" w:lineRule="auto"/>
        <w:ind w:left="72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ρ</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A</m:t>
              </m:r>
            </m:den>
          </m:f>
        </m:oMath>
      </m:oMathPara>
    </w:p>
    <w:p w:rsidR="005F61BB" w:rsidRPr="0076664F" w:rsidRDefault="005F61BB" w:rsidP="005F61BB">
      <w:pPr>
        <w:spacing w:line="240" w:lineRule="auto"/>
        <w:ind w:left="720"/>
        <w:jc w:val="both"/>
        <w:rPr>
          <w:rFonts w:ascii="Times New Roman" w:eastAsiaTheme="minorEastAsia" w:hAnsi="Times New Roman" w:cs="Times New Roman"/>
          <w:sz w:val="24"/>
          <w:szCs w:val="24"/>
        </w:rPr>
      </w:pPr>
      <w:r w:rsidRPr="0076664F">
        <w:rPr>
          <w:rFonts w:ascii="Times New Roman" w:eastAsiaTheme="minorEastAsia" w:hAnsi="Times New Roman" w:cs="Times New Roman"/>
          <w:sz w:val="24"/>
          <w:szCs w:val="24"/>
        </w:rPr>
        <w:t>Where R is the resistance of the metal rod, ρ is its resistivity, l is the length of the rod and A is the cross-sectional area of the rod. Rearranging this equation to obtain resistivity gives the equation</w:t>
      </w:r>
    </w:p>
    <w:p w:rsidR="005F61BB" w:rsidRPr="00525169" w:rsidRDefault="005F61BB" w:rsidP="005F61BB">
      <w:pPr>
        <w:spacing w:line="240" w:lineRule="auto"/>
        <w:ind w:firstLine="720"/>
        <w:jc w:val="both"/>
        <w:rPr>
          <w:rFonts w:ascii="Times New Roman" w:hAnsi="Times New Roman" w:cs="Times New Roman"/>
          <w:b/>
          <w:sz w:val="2"/>
          <w:szCs w:val="24"/>
          <w:u w:val="single"/>
        </w:rPr>
      </w:pPr>
    </w:p>
    <w:p w:rsidR="005F61BB" w:rsidRPr="0076664F" w:rsidRDefault="005F61BB" w:rsidP="005F61BB">
      <w:pPr>
        <w:spacing w:line="240" w:lineRule="auto"/>
        <w:ind w:firstLine="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METHOD:</w:t>
      </w:r>
    </w:p>
    <w:p w:rsidR="005F61BB" w:rsidRPr="0076664F" w:rsidRDefault="005F61BB" w:rsidP="005F61BB">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One connecting cord, the power supply, and the ammeter in series were connected using the connecting box. The amplifier’s input was connected to the sockets of the connecting cord. The voltmeter was connected to the output of the amplifier. The voltage source was set to 12 V. The current was varied at constant intervals of 0.2A. The voltage drop across the cord was measured for each current selected. The experiment was repeated using the remaining cords provided. A graph of voltage against current was plotted on the same graph. The slope of the graph was determined for each.</w:t>
      </w:r>
    </w:p>
    <w:p w:rsidR="005F61BB" w:rsidRPr="003073D2" w:rsidRDefault="00525169" w:rsidP="005F61BB">
      <w:pPr>
        <w:ind w:left="720"/>
        <w:jc w:val="both"/>
        <w:rPr>
          <w:rFonts w:ascii="Times New Roman" w:hAnsi="Times New Roman" w:cs="Times New Roman"/>
          <w:b/>
          <w:sz w:val="24"/>
          <w:szCs w:val="24"/>
        </w:rPr>
      </w:pPr>
      <w:r w:rsidRPr="00616745">
        <w:rPr>
          <w:rFonts w:ascii="Times New Roman" w:hAnsi="Times New Roman" w:cs="Times New Roman"/>
          <w:noProof/>
          <w:sz w:val="24"/>
          <w:szCs w:val="24"/>
          <w:lang w:val="en-GB" w:eastAsia="en-GB"/>
        </w:rPr>
        <w:pict>
          <v:shapetype id="_x0000_t32" coordsize="21600,21600" o:spt="32" o:oned="t" path="m,l21600,21600e" filled="f">
            <v:path arrowok="t" fillok="f" o:connecttype="none"/>
            <o:lock v:ext="edit" shapetype="t"/>
          </v:shapetype>
          <v:shape id="_x0000_s1027" type="#_x0000_t32" style="position:absolute;left:0;text-align:left;margin-left:81.75pt;margin-top:20.6pt;width:144.75pt;height:128.25pt;flip:y;z-index:251661312" o:connectortype="straight"/>
        </w:pict>
      </w:r>
      <w:r w:rsidR="00616745" w:rsidRPr="00616745">
        <w:rPr>
          <w:rFonts w:ascii="Times New Roman" w:hAnsi="Times New Roman" w:cs="Times New Roman"/>
          <w:b/>
          <w:noProof/>
          <w:sz w:val="24"/>
          <w:szCs w:val="24"/>
          <w:lang w:val="en-GB" w:eastAsia="en-GB"/>
        </w:rPr>
        <w:pict>
          <v:shape id="_x0000_s1026" type="#_x0000_t32" style="position:absolute;left:0;text-align:left;margin-left:81.7pt;margin-top:20.6pt;width:.05pt;height:126.95pt;flip:y;z-index:251660288" o:connectortype="straight">
            <v:stroke endarrow="block"/>
          </v:shape>
        </w:pict>
      </w:r>
      <w:r w:rsidR="005F61BB" w:rsidRPr="003073D2">
        <w:rPr>
          <w:rFonts w:ascii="Times New Roman" w:hAnsi="Times New Roman" w:cs="Times New Roman"/>
          <w:b/>
          <w:sz w:val="24"/>
          <w:szCs w:val="24"/>
        </w:rPr>
        <w:t>EXPECTED GRAPH:</w:t>
      </w:r>
    </w:p>
    <w:p w:rsidR="005F61BB" w:rsidRPr="003073D2" w:rsidRDefault="005F61BB" w:rsidP="005F61BB">
      <w:pPr>
        <w:ind w:left="720"/>
        <w:jc w:val="both"/>
        <w:rPr>
          <w:rFonts w:ascii="Times New Roman" w:hAnsi="Times New Roman" w:cs="Times New Roman"/>
          <w:sz w:val="24"/>
          <w:szCs w:val="24"/>
        </w:rPr>
      </w:pPr>
      <w:r w:rsidRPr="003073D2">
        <w:rPr>
          <w:rFonts w:ascii="Times New Roman" w:hAnsi="Times New Roman" w:cs="Times New Roman"/>
          <w:sz w:val="24"/>
          <w:szCs w:val="24"/>
        </w:rPr>
        <w:t>V/V</w:t>
      </w:r>
    </w:p>
    <w:p w:rsidR="005F61BB" w:rsidRPr="003073D2" w:rsidRDefault="005F61BB" w:rsidP="005F61BB">
      <w:pPr>
        <w:ind w:left="720"/>
        <w:jc w:val="both"/>
        <w:rPr>
          <w:rFonts w:ascii="Times New Roman" w:hAnsi="Times New Roman" w:cs="Times New Roman"/>
          <w:sz w:val="24"/>
          <w:szCs w:val="24"/>
        </w:rPr>
      </w:pPr>
    </w:p>
    <w:p w:rsidR="005F61BB" w:rsidRPr="003073D2" w:rsidRDefault="005F61BB" w:rsidP="005F61BB">
      <w:pPr>
        <w:ind w:left="720"/>
        <w:jc w:val="both"/>
        <w:rPr>
          <w:rFonts w:ascii="Times New Roman" w:hAnsi="Times New Roman" w:cs="Times New Roman"/>
          <w:sz w:val="24"/>
          <w:szCs w:val="24"/>
        </w:rPr>
      </w:pPr>
    </w:p>
    <w:p w:rsidR="005F61BB" w:rsidRPr="003073D2" w:rsidRDefault="005F61BB" w:rsidP="005F61BB">
      <w:pPr>
        <w:ind w:left="720"/>
        <w:jc w:val="both"/>
        <w:rPr>
          <w:rFonts w:ascii="Times New Roman" w:hAnsi="Times New Roman" w:cs="Times New Roman"/>
          <w:sz w:val="24"/>
          <w:szCs w:val="24"/>
        </w:rPr>
      </w:pPr>
    </w:p>
    <w:p w:rsidR="005F61BB" w:rsidRPr="003073D2" w:rsidRDefault="00525169" w:rsidP="00525169">
      <w:pPr>
        <w:jc w:val="both"/>
        <w:rPr>
          <w:rFonts w:ascii="Times New Roman" w:hAnsi="Times New Roman" w:cs="Times New Roman"/>
          <w:sz w:val="24"/>
          <w:szCs w:val="24"/>
        </w:rPr>
      </w:pPr>
      <w:r w:rsidRPr="00616745">
        <w:rPr>
          <w:rFonts w:ascii="Times New Roman" w:hAnsi="Times New Roman" w:cs="Times New Roman"/>
          <w:noProof/>
          <w:sz w:val="24"/>
          <w:szCs w:val="24"/>
          <w:lang w:val="en-GB" w:eastAsia="en-GB"/>
        </w:rPr>
        <w:pict>
          <v:shape id="_x0000_s1028" type="#_x0000_t32" style="position:absolute;left:0;text-align:left;margin-left:81.75pt;margin-top:18.2pt;width:190.5pt;height:0;z-index:251662336" o:connectortype="straight">
            <v:stroke endarrow="block"/>
          </v:shape>
        </w:pict>
      </w:r>
    </w:p>
    <w:p w:rsidR="005F61BB" w:rsidRPr="000660C3" w:rsidRDefault="005F61BB" w:rsidP="000660C3">
      <w:pPr>
        <w:pStyle w:val="ListParagraph"/>
        <w:numPr>
          <w:ilvl w:val="0"/>
          <w:numId w:val="1"/>
        </w:numPr>
        <w:tabs>
          <w:tab w:val="left" w:pos="1530"/>
          <w:tab w:val="left" w:pos="5550"/>
        </w:tabs>
        <w:ind w:left="6270"/>
        <w:jc w:val="both"/>
        <w:rPr>
          <w:rFonts w:ascii="Times New Roman" w:hAnsi="Times New Roman" w:cs="Times New Roman"/>
          <w:sz w:val="24"/>
          <w:szCs w:val="24"/>
        </w:rPr>
      </w:pPr>
      <w:r w:rsidRPr="003073D2">
        <w:rPr>
          <w:rFonts w:ascii="Times New Roman" w:hAnsi="Times New Roman" w:cs="Times New Roman"/>
          <w:sz w:val="24"/>
          <w:szCs w:val="24"/>
        </w:rPr>
        <w:t>I/A</w:t>
      </w:r>
    </w:p>
    <w:p w:rsidR="000660C3" w:rsidRDefault="000660C3" w:rsidP="005F61BB">
      <w:pPr>
        <w:pStyle w:val="ListParagraph"/>
        <w:spacing w:line="240" w:lineRule="auto"/>
        <w:ind w:left="5550"/>
        <w:jc w:val="both"/>
        <w:rPr>
          <w:rFonts w:ascii="Times New Roman" w:hAnsi="Times New Roman" w:cs="Times New Roman"/>
          <w:b/>
          <w:sz w:val="24"/>
          <w:szCs w:val="24"/>
          <w:u w:val="single"/>
        </w:rPr>
      </w:pPr>
    </w:p>
    <w:p w:rsidR="005F61BB" w:rsidRPr="005F61BB" w:rsidRDefault="005F61BB" w:rsidP="005F61BB">
      <w:pPr>
        <w:pStyle w:val="ListParagraph"/>
        <w:spacing w:line="240" w:lineRule="auto"/>
        <w:ind w:left="5550"/>
        <w:jc w:val="both"/>
        <w:rPr>
          <w:rFonts w:ascii="Times New Roman" w:hAnsi="Times New Roman" w:cs="Times New Roman"/>
          <w:b/>
          <w:sz w:val="24"/>
          <w:szCs w:val="24"/>
          <w:u w:val="single"/>
        </w:rPr>
      </w:pPr>
      <w:r w:rsidRPr="005F61BB">
        <w:rPr>
          <w:rFonts w:ascii="Times New Roman" w:hAnsi="Times New Roman" w:cs="Times New Roman"/>
          <w:b/>
          <w:sz w:val="24"/>
          <w:szCs w:val="24"/>
          <w:u w:val="single"/>
        </w:rPr>
        <w:t>TABLE OF VALUES</w:t>
      </w:r>
    </w:p>
    <w:p w:rsidR="005F61BB" w:rsidRPr="00842F0E" w:rsidRDefault="005F61BB" w:rsidP="00842F0E">
      <w:pPr>
        <w:spacing w:line="240" w:lineRule="auto"/>
        <w:jc w:val="both"/>
        <w:rPr>
          <w:rFonts w:ascii="Times New Roman" w:hAnsi="Times New Roman" w:cs="Times New Roman"/>
          <w:sz w:val="24"/>
          <w:szCs w:val="24"/>
        </w:rPr>
      </w:pPr>
      <w:r w:rsidRPr="00842F0E">
        <w:rPr>
          <w:rFonts w:ascii="Times New Roman" w:hAnsi="Times New Roman" w:cs="Times New Roman"/>
          <w:sz w:val="24"/>
          <w:szCs w:val="24"/>
        </w:rPr>
        <w:t>Settings of the amplifier: low drift, R=10</w:t>
      </w:r>
      <w:r w:rsidRPr="00842F0E">
        <w:rPr>
          <w:rFonts w:ascii="Cambria Math" w:hAnsi="Cambria Math" w:cs="Cambria Math"/>
          <w:sz w:val="24"/>
          <w:szCs w:val="24"/>
        </w:rPr>
        <w:t>⁴</w:t>
      </w:r>
      <w:r w:rsidRPr="00842F0E">
        <w:rPr>
          <w:rFonts w:ascii="Times New Roman" w:hAnsi="Times New Roman" w:cs="Times New Roman"/>
          <w:sz w:val="24"/>
          <w:szCs w:val="24"/>
        </w:rPr>
        <w:t>Ω</w:t>
      </w:r>
    </w:p>
    <w:p w:rsidR="005F61BB" w:rsidRPr="00842F0E" w:rsidRDefault="005F61BB" w:rsidP="00842F0E">
      <w:pPr>
        <w:spacing w:line="240" w:lineRule="auto"/>
        <w:jc w:val="both"/>
        <w:rPr>
          <w:rFonts w:ascii="Times New Roman" w:hAnsi="Times New Roman" w:cs="Times New Roman"/>
          <w:sz w:val="24"/>
          <w:szCs w:val="24"/>
        </w:rPr>
      </w:pPr>
      <w:r w:rsidRPr="00842F0E">
        <w:rPr>
          <w:rFonts w:ascii="Times New Roman" w:hAnsi="Times New Roman" w:cs="Times New Roman"/>
          <w:sz w:val="24"/>
          <w:szCs w:val="24"/>
        </w:rPr>
        <w:t>Amplification: 10</w:t>
      </w:r>
      <w:r w:rsidRPr="00842F0E">
        <w:rPr>
          <w:rFonts w:ascii="Times New Roman" w:hAnsi="Times New Roman" w:cs="Times New Roman"/>
          <w:sz w:val="24"/>
          <w:szCs w:val="24"/>
          <w:vertAlign w:val="superscript"/>
        </w:rPr>
        <w:t>3</w:t>
      </w:r>
      <w:r w:rsidRPr="00842F0E">
        <w:rPr>
          <w:rFonts w:ascii="Times New Roman" w:hAnsi="Times New Roman" w:cs="Times New Roman"/>
          <w:sz w:val="24"/>
          <w:szCs w:val="24"/>
        </w:rPr>
        <w:t>, Timer constant: 0 sec.</w:t>
      </w:r>
    </w:p>
    <w:p w:rsidR="005F61BB" w:rsidRPr="00842F0E" w:rsidRDefault="005F61BB" w:rsidP="00842F0E">
      <w:pPr>
        <w:spacing w:line="240" w:lineRule="auto"/>
        <w:jc w:val="both"/>
        <w:rPr>
          <w:rFonts w:ascii="Times New Roman" w:hAnsi="Times New Roman" w:cs="Times New Roman"/>
          <w:sz w:val="24"/>
          <w:szCs w:val="24"/>
        </w:rPr>
      </w:pPr>
      <w:r w:rsidRPr="00842F0E">
        <w:rPr>
          <w:rFonts w:ascii="Times New Roman" w:hAnsi="Times New Roman" w:cs="Times New Roman"/>
          <w:sz w:val="24"/>
          <w:szCs w:val="24"/>
        </w:rPr>
        <w:t>Length of connecting cord = 36cm</w:t>
      </w:r>
    </w:p>
    <w:tbl>
      <w:tblPr>
        <w:tblStyle w:val="TableGrid"/>
        <w:tblW w:w="9576" w:type="dxa"/>
        <w:tblInd w:w="720" w:type="dxa"/>
        <w:tblLook w:val="04A0"/>
      </w:tblPr>
      <w:tblGrid>
        <w:gridCol w:w="4788"/>
        <w:gridCol w:w="4788"/>
      </w:tblGrid>
      <w:tr w:rsidR="005F61BB" w:rsidRPr="0076664F" w:rsidTr="00EC65E0">
        <w:tc>
          <w:tcPr>
            <w:tcW w:w="4788" w:type="dxa"/>
          </w:tcPr>
          <w:p w:rsidR="005F61BB" w:rsidRPr="0076664F" w:rsidRDefault="005F61BB" w:rsidP="00EC65E0">
            <w:pPr>
              <w:tabs>
                <w:tab w:val="left" w:pos="1410"/>
              </w:tabs>
              <w:jc w:val="both"/>
              <w:rPr>
                <w:rFonts w:ascii="Times New Roman" w:hAnsi="Times New Roman" w:cs="Times New Roman"/>
                <w:sz w:val="24"/>
                <w:szCs w:val="24"/>
              </w:rPr>
            </w:pPr>
            <w:r w:rsidRPr="0076664F">
              <w:rPr>
                <w:rFonts w:ascii="Times New Roman" w:hAnsi="Times New Roman" w:cs="Times New Roman"/>
                <w:sz w:val="24"/>
                <w:szCs w:val="24"/>
              </w:rPr>
              <w:t>V/mV</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I/A</w:t>
            </w:r>
          </w:p>
        </w:tc>
      </w:tr>
      <w:tr w:rsidR="005F61BB" w:rsidRPr="0076664F" w:rsidTr="00EC65E0">
        <w:tc>
          <w:tcPr>
            <w:tcW w:w="4788" w:type="dxa"/>
          </w:tcPr>
          <w:p w:rsidR="005F61BB" w:rsidRPr="0076664F" w:rsidRDefault="005F61BB" w:rsidP="00EC65E0">
            <w:pPr>
              <w:tabs>
                <w:tab w:val="left" w:pos="1725"/>
              </w:tabs>
              <w:jc w:val="both"/>
              <w:rPr>
                <w:rFonts w:ascii="Times New Roman" w:hAnsi="Times New Roman" w:cs="Times New Roman"/>
                <w:sz w:val="24"/>
                <w:szCs w:val="24"/>
              </w:rPr>
            </w:pPr>
            <w:r w:rsidRPr="0076664F">
              <w:rPr>
                <w:rFonts w:ascii="Times New Roman" w:hAnsi="Times New Roman" w:cs="Times New Roman"/>
                <w:sz w:val="24"/>
                <w:szCs w:val="24"/>
              </w:rPr>
              <w:t>0.</w:t>
            </w:r>
            <w:r>
              <w:rPr>
                <w:rFonts w:ascii="Times New Roman" w:hAnsi="Times New Roman" w:cs="Times New Roman"/>
                <w:sz w:val="24"/>
                <w:szCs w:val="24"/>
              </w:rPr>
              <w:t>44</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0.2</w:t>
            </w:r>
          </w:p>
        </w:tc>
      </w:tr>
      <w:tr w:rsidR="005F61BB" w:rsidRPr="0076664F" w:rsidTr="00EC65E0">
        <w:tc>
          <w:tcPr>
            <w:tcW w:w="4788" w:type="dxa"/>
          </w:tcPr>
          <w:p w:rsidR="005F61BB" w:rsidRPr="0076664F" w:rsidRDefault="005F61BB" w:rsidP="00EC65E0">
            <w:pPr>
              <w:tabs>
                <w:tab w:val="left" w:pos="1710"/>
              </w:tabs>
              <w:jc w:val="both"/>
              <w:rPr>
                <w:rFonts w:ascii="Times New Roman" w:hAnsi="Times New Roman" w:cs="Times New Roman"/>
                <w:sz w:val="24"/>
                <w:szCs w:val="24"/>
              </w:rPr>
            </w:pPr>
            <w:r>
              <w:rPr>
                <w:rFonts w:ascii="Times New Roman" w:hAnsi="Times New Roman" w:cs="Times New Roman"/>
                <w:sz w:val="24"/>
                <w:szCs w:val="24"/>
              </w:rPr>
              <w:t>0.86</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0.4</w:t>
            </w:r>
          </w:p>
        </w:tc>
      </w:tr>
      <w:tr w:rsidR="005F61BB" w:rsidRPr="0076664F" w:rsidTr="00EC65E0">
        <w:tc>
          <w:tcPr>
            <w:tcW w:w="4788" w:type="dxa"/>
          </w:tcPr>
          <w:p w:rsidR="005F61BB" w:rsidRPr="0076664F" w:rsidRDefault="005F61BB" w:rsidP="00EC65E0">
            <w:pPr>
              <w:tabs>
                <w:tab w:val="left" w:pos="1815"/>
              </w:tabs>
              <w:jc w:val="both"/>
              <w:rPr>
                <w:rFonts w:ascii="Times New Roman" w:hAnsi="Times New Roman" w:cs="Times New Roman"/>
                <w:sz w:val="24"/>
                <w:szCs w:val="24"/>
              </w:rPr>
            </w:pPr>
            <w:r w:rsidRPr="0076664F">
              <w:rPr>
                <w:rFonts w:ascii="Times New Roman" w:hAnsi="Times New Roman" w:cs="Times New Roman"/>
                <w:sz w:val="24"/>
                <w:szCs w:val="24"/>
              </w:rPr>
              <w:t>1.</w:t>
            </w:r>
            <w:r>
              <w:rPr>
                <w:rFonts w:ascii="Times New Roman" w:hAnsi="Times New Roman" w:cs="Times New Roman"/>
                <w:sz w:val="24"/>
                <w:szCs w:val="24"/>
              </w:rPr>
              <w:t>29</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0.6</w:t>
            </w:r>
          </w:p>
        </w:tc>
      </w:tr>
      <w:tr w:rsidR="005F61BB" w:rsidRPr="0076664F" w:rsidTr="00EC65E0">
        <w:tc>
          <w:tcPr>
            <w:tcW w:w="4788" w:type="dxa"/>
          </w:tcPr>
          <w:p w:rsidR="005F61BB" w:rsidRPr="0076664F" w:rsidRDefault="005F61BB" w:rsidP="00EC65E0">
            <w:pPr>
              <w:tabs>
                <w:tab w:val="left" w:pos="1755"/>
              </w:tabs>
              <w:jc w:val="both"/>
              <w:rPr>
                <w:rFonts w:ascii="Times New Roman" w:hAnsi="Times New Roman" w:cs="Times New Roman"/>
                <w:sz w:val="24"/>
                <w:szCs w:val="24"/>
              </w:rPr>
            </w:pPr>
            <w:r>
              <w:rPr>
                <w:rFonts w:ascii="Times New Roman" w:hAnsi="Times New Roman" w:cs="Times New Roman"/>
                <w:sz w:val="24"/>
                <w:szCs w:val="24"/>
              </w:rPr>
              <w:t>1.71</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0.8</w:t>
            </w:r>
          </w:p>
        </w:tc>
      </w:tr>
      <w:tr w:rsidR="005F61BB" w:rsidRPr="0076664F" w:rsidTr="00EC65E0">
        <w:tc>
          <w:tcPr>
            <w:tcW w:w="4788" w:type="dxa"/>
          </w:tcPr>
          <w:p w:rsidR="005F61BB" w:rsidRPr="0076664F" w:rsidRDefault="005F61BB" w:rsidP="00EC65E0">
            <w:pPr>
              <w:tabs>
                <w:tab w:val="left" w:pos="1725"/>
              </w:tabs>
              <w:jc w:val="both"/>
              <w:rPr>
                <w:rFonts w:ascii="Times New Roman" w:hAnsi="Times New Roman" w:cs="Times New Roman"/>
                <w:sz w:val="24"/>
                <w:szCs w:val="24"/>
              </w:rPr>
            </w:pPr>
            <w:r>
              <w:rPr>
                <w:rFonts w:ascii="Times New Roman" w:hAnsi="Times New Roman" w:cs="Times New Roman"/>
                <w:sz w:val="24"/>
                <w:szCs w:val="24"/>
              </w:rPr>
              <w:t>2.12</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1.0</w:t>
            </w:r>
          </w:p>
        </w:tc>
      </w:tr>
    </w:tbl>
    <w:p w:rsidR="005F61BB" w:rsidRPr="00842F0E" w:rsidRDefault="005F61BB" w:rsidP="00842F0E">
      <w:pPr>
        <w:spacing w:line="240" w:lineRule="auto"/>
        <w:ind w:left="1530"/>
        <w:jc w:val="both"/>
        <w:rPr>
          <w:rFonts w:ascii="Times New Roman" w:hAnsi="Times New Roman" w:cs="Times New Roman"/>
          <w:sz w:val="24"/>
          <w:szCs w:val="24"/>
        </w:rPr>
      </w:pPr>
    </w:p>
    <w:p w:rsidR="005F61BB" w:rsidRPr="00842F0E" w:rsidRDefault="00842F0E" w:rsidP="00842F0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F61BB" w:rsidRPr="00842F0E">
        <w:rPr>
          <w:rFonts w:ascii="Times New Roman" w:hAnsi="Times New Roman" w:cs="Times New Roman"/>
          <w:sz w:val="24"/>
          <w:szCs w:val="24"/>
        </w:rPr>
        <w:t>Length of connecting cord = 61cm</w:t>
      </w:r>
    </w:p>
    <w:tbl>
      <w:tblPr>
        <w:tblStyle w:val="TableGrid"/>
        <w:tblW w:w="9576" w:type="dxa"/>
        <w:tblInd w:w="720" w:type="dxa"/>
        <w:tblLook w:val="04A0"/>
      </w:tblPr>
      <w:tblGrid>
        <w:gridCol w:w="4788"/>
        <w:gridCol w:w="4788"/>
      </w:tblGrid>
      <w:tr w:rsidR="005F61BB" w:rsidRPr="0076664F" w:rsidTr="00EC65E0">
        <w:tc>
          <w:tcPr>
            <w:tcW w:w="4788" w:type="dxa"/>
          </w:tcPr>
          <w:p w:rsidR="005F61BB" w:rsidRPr="0076664F" w:rsidRDefault="005F61BB" w:rsidP="00EC65E0">
            <w:pPr>
              <w:tabs>
                <w:tab w:val="left" w:pos="1410"/>
              </w:tabs>
              <w:jc w:val="both"/>
              <w:rPr>
                <w:rFonts w:ascii="Times New Roman" w:hAnsi="Times New Roman" w:cs="Times New Roman"/>
                <w:sz w:val="24"/>
                <w:szCs w:val="24"/>
              </w:rPr>
            </w:pPr>
            <w:r w:rsidRPr="0076664F">
              <w:rPr>
                <w:rFonts w:ascii="Times New Roman" w:hAnsi="Times New Roman" w:cs="Times New Roman"/>
                <w:sz w:val="24"/>
                <w:szCs w:val="24"/>
              </w:rPr>
              <w:t>V/mV</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I/A</w:t>
            </w:r>
          </w:p>
        </w:tc>
      </w:tr>
      <w:tr w:rsidR="005F61BB" w:rsidRPr="0076664F" w:rsidTr="00EC65E0">
        <w:tc>
          <w:tcPr>
            <w:tcW w:w="4788" w:type="dxa"/>
          </w:tcPr>
          <w:p w:rsidR="005F61BB" w:rsidRPr="0076664F" w:rsidRDefault="005F61BB" w:rsidP="00EC65E0">
            <w:pPr>
              <w:tabs>
                <w:tab w:val="left" w:pos="1725"/>
              </w:tabs>
              <w:jc w:val="both"/>
              <w:rPr>
                <w:rFonts w:ascii="Times New Roman" w:hAnsi="Times New Roman" w:cs="Times New Roman"/>
                <w:sz w:val="24"/>
                <w:szCs w:val="24"/>
              </w:rPr>
            </w:pPr>
            <w:r w:rsidRPr="0076664F">
              <w:rPr>
                <w:rFonts w:ascii="Times New Roman" w:hAnsi="Times New Roman" w:cs="Times New Roman"/>
                <w:sz w:val="24"/>
                <w:szCs w:val="24"/>
              </w:rPr>
              <w:t>0.</w:t>
            </w:r>
            <w:r>
              <w:rPr>
                <w:rFonts w:ascii="Times New Roman" w:hAnsi="Times New Roman" w:cs="Times New Roman"/>
                <w:sz w:val="24"/>
                <w:szCs w:val="24"/>
              </w:rPr>
              <w:t>79</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0.2</w:t>
            </w:r>
          </w:p>
        </w:tc>
      </w:tr>
      <w:tr w:rsidR="005F61BB" w:rsidRPr="0076664F" w:rsidTr="00EC65E0">
        <w:tc>
          <w:tcPr>
            <w:tcW w:w="4788" w:type="dxa"/>
          </w:tcPr>
          <w:p w:rsidR="005F61BB" w:rsidRPr="0076664F" w:rsidRDefault="005F61BB" w:rsidP="00EC65E0">
            <w:pPr>
              <w:tabs>
                <w:tab w:val="left" w:pos="1710"/>
              </w:tabs>
              <w:jc w:val="both"/>
              <w:rPr>
                <w:rFonts w:ascii="Times New Roman" w:hAnsi="Times New Roman" w:cs="Times New Roman"/>
                <w:sz w:val="24"/>
                <w:szCs w:val="24"/>
              </w:rPr>
            </w:pPr>
            <w:r w:rsidRPr="0076664F">
              <w:rPr>
                <w:rFonts w:ascii="Times New Roman" w:hAnsi="Times New Roman" w:cs="Times New Roman"/>
                <w:sz w:val="24"/>
                <w:szCs w:val="24"/>
              </w:rPr>
              <w:t>1</w:t>
            </w:r>
            <w:r>
              <w:rPr>
                <w:rFonts w:ascii="Times New Roman" w:hAnsi="Times New Roman" w:cs="Times New Roman"/>
                <w:sz w:val="24"/>
                <w:szCs w:val="24"/>
              </w:rPr>
              <w:t>.57</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0.4</w:t>
            </w:r>
          </w:p>
        </w:tc>
      </w:tr>
      <w:tr w:rsidR="005F61BB" w:rsidRPr="0076664F" w:rsidTr="00EC65E0">
        <w:tc>
          <w:tcPr>
            <w:tcW w:w="4788" w:type="dxa"/>
          </w:tcPr>
          <w:p w:rsidR="005F61BB" w:rsidRPr="0076664F" w:rsidRDefault="005F61BB" w:rsidP="00EC65E0">
            <w:pPr>
              <w:tabs>
                <w:tab w:val="left" w:pos="1815"/>
              </w:tabs>
              <w:jc w:val="both"/>
              <w:rPr>
                <w:rFonts w:ascii="Times New Roman" w:hAnsi="Times New Roman" w:cs="Times New Roman"/>
                <w:sz w:val="24"/>
                <w:szCs w:val="24"/>
              </w:rPr>
            </w:pPr>
            <w:r>
              <w:rPr>
                <w:rFonts w:ascii="Times New Roman" w:hAnsi="Times New Roman" w:cs="Times New Roman"/>
                <w:sz w:val="24"/>
                <w:szCs w:val="24"/>
              </w:rPr>
              <w:t>2.33</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0.6</w:t>
            </w:r>
          </w:p>
        </w:tc>
      </w:tr>
      <w:tr w:rsidR="005F61BB" w:rsidRPr="0076664F" w:rsidTr="00EC65E0">
        <w:tc>
          <w:tcPr>
            <w:tcW w:w="4788" w:type="dxa"/>
          </w:tcPr>
          <w:p w:rsidR="005F61BB" w:rsidRPr="0076664F" w:rsidRDefault="005F61BB" w:rsidP="00EC65E0">
            <w:pPr>
              <w:tabs>
                <w:tab w:val="left" w:pos="1755"/>
              </w:tabs>
              <w:jc w:val="both"/>
              <w:rPr>
                <w:rFonts w:ascii="Times New Roman" w:hAnsi="Times New Roman" w:cs="Times New Roman"/>
                <w:sz w:val="24"/>
                <w:szCs w:val="24"/>
              </w:rPr>
            </w:pPr>
            <w:r w:rsidRPr="0076664F">
              <w:rPr>
                <w:rFonts w:ascii="Times New Roman" w:hAnsi="Times New Roman" w:cs="Times New Roman"/>
                <w:sz w:val="24"/>
                <w:szCs w:val="24"/>
              </w:rPr>
              <w:t>3</w:t>
            </w:r>
            <w:r>
              <w:rPr>
                <w:rFonts w:ascii="Times New Roman" w:hAnsi="Times New Roman" w:cs="Times New Roman"/>
                <w:sz w:val="24"/>
                <w:szCs w:val="24"/>
              </w:rPr>
              <w:t>.08</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0.8</w:t>
            </w:r>
          </w:p>
        </w:tc>
      </w:tr>
      <w:tr w:rsidR="005F61BB" w:rsidRPr="0076664F" w:rsidTr="00EC65E0">
        <w:tc>
          <w:tcPr>
            <w:tcW w:w="4788" w:type="dxa"/>
          </w:tcPr>
          <w:p w:rsidR="005F61BB" w:rsidRPr="0076664F" w:rsidRDefault="005F61BB" w:rsidP="00EC65E0">
            <w:pPr>
              <w:tabs>
                <w:tab w:val="left" w:pos="1725"/>
              </w:tabs>
              <w:jc w:val="both"/>
              <w:rPr>
                <w:rFonts w:ascii="Times New Roman" w:hAnsi="Times New Roman" w:cs="Times New Roman"/>
                <w:sz w:val="24"/>
                <w:szCs w:val="24"/>
              </w:rPr>
            </w:pPr>
            <w:r>
              <w:rPr>
                <w:rFonts w:ascii="Times New Roman" w:hAnsi="Times New Roman" w:cs="Times New Roman"/>
                <w:sz w:val="24"/>
                <w:szCs w:val="24"/>
              </w:rPr>
              <w:t>3.85</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1.0</w:t>
            </w:r>
          </w:p>
        </w:tc>
      </w:tr>
    </w:tbl>
    <w:p w:rsidR="005F61BB" w:rsidRPr="00842F0E" w:rsidRDefault="005F61BB" w:rsidP="00842F0E">
      <w:pPr>
        <w:spacing w:line="240" w:lineRule="auto"/>
        <w:ind w:left="1800"/>
        <w:jc w:val="both"/>
        <w:rPr>
          <w:rFonts w:ascii="Times New Roman" w:hAnsi="Times New Roman" w:cs="Times New Roman"/>
          <w:sz w:val="24"/>
          <w:szCs w:val="24"/>
        </w:rPr>
      </w:pPr>
    </w:p>
    <w:p w:rsidR="005F61BB" w:rsidRPr="00842F0E" w:rsidRDefault="00842F0E" w:rsidP="00842F0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F61BB" w:rsidRPr="00842F0E">
        <w:rPr>
          <w:rFonts w:ascii="Times New Roman" w:hAnsi="Times New Roman" w:cs="Times New Roman"/>
          <w:sz w:val="24"/>
          <w:szCs w:val="24"/>
        </w:rPr>
        <w:t>Length of connecting cord = 86cm</w:t>
      </w:r>
    </w:p>
    <w:tbl>
      <w:tblPr>
        <w:tblStyle w:val="TableGrid"/>
        <w:tblW w:w="9576" w:type="dxa"/>
        <w:tblInd w:w="720" w:type="dxa"/>
        <w:tblLook w:val="04A0"/>
      </w:tblPr>
      <w:tblGrid>
        <w:gridCol w:w="4788"/>
        <w:gridCol w:w="4788"/>
      </w:tblGrid>
      <w:tr w:rsidR="005F61BB" w:rsidRPr="0076664F" w:rsidTr="00EC65E0">
        <w:tc>
          <w:tcPr>
            <w:tcW w:w="4788" w:type="dxa"/>
          </w:tcPr>
          <w:p w:rsidR="005F61BB" w:rsidRPr="0076664F" w:rsidRDefault="005F61BB" w:rsidP="00EC65E0">
            <w:pPr>
              <w:tabs>
                <w:tab w:val="left" w:pos="1410"/>
              </w:tabs>
              <w:jc w:val="both"/>
              <w:rPr>
                <w:rFonts w:ascii="Times New Roman" w:hAnsi="Times New Roman" w:cs="Times New Roman"/>
                <w:sz w:val="24"/>
                <w:szCs w:val="24"/>
              </w:rPr>
            </w:pPr>
            <w:r w:rsidRPr="0076664F">
              <w:rPr>
                <w:rFonts w:ascii="Times New Roman" w:hAnsi="Times New Roman" w:cs="Times New Roman"/>
                <w:sz w:val="24"/>
                <w:szCs w:val="24"/>
              </w:rPr>
              <w:t>V/mV</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I/A</w:t>
            </w:r>
          </w:p>
        </w:tc>
      </w:tr>
      <w:tr w:rsidR="005F61BB" w:rsidRPr="0076664F" w:rsidTr="00EC65E0">
        <w:tc>
          <w:tcPr>
            <w:tcW w:w="4788" w:type="dxa"/>
          </w:tcPr>
          <w:p w:rsidR="005F61BB" w:rsidRPr="0076664F" w:rsidRDefault="005F61BB" w:rsidP="00EC65E0">
            <w:pPr>
              <w:tabs>
                <w:tab w:val="left" w:pos="1725"/>
              </w:tabs>
              <w:jc w:val="both"/>
              <w:rPr>
                <w:rFonts w:ascii="Times New Roman" w:hAnsi="Times New Roman" w:cs="Times New Roman"/>
                <w:sz w:val="24"/>
                <w:szCs w:val="24"/>
              </w:rPr>
            </w:pPr>
            <w:r w:rsidRPr="0076664F">
              <w:rPr>
                <w:rFonts w:ascii="Times New Roman" w:hAnsi="Times New Roman" w:cs="Times New Roman"/>
                <w:sz w:val="24"/>
                <w:szCs w:val="24"/>
              </w:rPr>
              <w:t>1.</w:t>
            </w:r>
            <w:r>
              <w:rPr>
                <w:rFonts w:ascii="Times New Roman" w:hAnsi="Times New Roman" w:cs="Times New Roman"/>
                <w:sz w:val="24"/>
                <w:szCs w:val="24"/>
              </w:rPr>
              <w:t>21</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0.2</w:t>
            </w:r>
          </w:p>
        </w:tc>
      </w:tr>
      <w:tr w:rsidR="005F61BB" w:rsidRPr="0076664F" w:rsidTr="00EC65E0">
        <w:tc>
          <w:tcPr>
            <w:tcW w:w="4788" w:type="dxa"/>
          </w:tcPr>
          <w:p w:rsidR="005F61BB" w:rsidRPr="0076664F" w:rsidRDefault="005F61BB" w:rsidP="00EC65E0">
            <w:pPr>
              <w:tabs>
                <w:tab w:val="left" w:pos="1710"/>
              </w:tabs>
              <w:jc w:val="both"/>
              <w:rPr>
                <w:rFonts w:ascii="Times New Roman" w:hAnsi="Times New Roman" w:cs="Times New Roman"/>
                <w:sz w:val="24"/>
                <w:szCs w:val="24"/>
              </w:rPr>
            </w:pPr>
            <w:r w:rsidRPr="0076664F">
              <w:rPr>
                <w:rFonts w:ascii="Times New Roman" w:hAnsi="Times New Roman" w:cs="Times New Roman"/>
                <w:sz w:val="24"/>
                <w:szCs w:val="24"/>
              </w:rPr>
              <w:t>2.</w:t>
            </w:r>
            <w:r>
              <w:rPr>
                <w:rFonts w:ascii="Times New Roman" w:hAnsi="Times New Roman" w:cs="Times New Roman"/>
                <w:sz w:val="24"/>
                <w:szCs w:val="24"/>
              </w:rPr>
              <w:t>34</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0.4</w:t>
            </w:r>
          </w:p>
        </w:tc>
      </w:tr>
      <w:tr w:rsidR="005F61BB" w:rsidRPr="0076664F" w:rsidTr="00EC65E0">
        <w:tc>
          <w:tcPr>
            <w:tcW w:w="4788" w:type="dxa"/>
          </w:tcPr>
          <w:p w:rsidR="005F61BB" w:rsidRPr="0076664F" w:rsidRDefault="005F61BB" w:rsidP="00EC65E0">
            <w:pPr>
              <w:tabs>
                <w:tab w:val="left" w:pos="1815"/>
              </w:tabs>
              <w:jc w:val="both"/>
              <w:rPr>
                <w:rFonts w:ascii="Times New Roman" w:hAnsi="Times New Roman" w:cs="Times New Roman"/>
                <w:sz w:val="24"/>
                <w:szCs w:val="24"/>
              </w:rPr>
            </w:pPr>
            <w:r>
              <w:rPr>
                <w:rFonts w:ascii="Times New Roman" w:hAnsi="Times New Roman" w:cs="Times New Roman"/>
                <w:sz w:val="24"/>
                <w:szCs w:val="24"/>
              </w:rPr>
              <w:t>3.49</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0.6</w:t>
            </w:r>
          </w:p>
        </w:tc>
      </w:tr>
      <w:tr w:rsidR="005F61BB" w:rsidRPr="0076664F" w:rsidTr="00EC65E0">
        <w:tc>
          <w:tcPr>
            <w:tcW w:w="4788" w:type="dxa"/>
          </w:tcPr>
          <w:p w:rsidR="005F61BB" w:rsidRPr="0076664F" w:rsidRDefault="005F61BB" w:rsidP="00EC65E0">
            <w:pPr>
              <w:tabs>
                <w:tab w:val="left" w:pos="1755"/>
              </w:tabs>
              <w:jc w:val="both"/>
              <w:rPr>
                <w:rFonts w:ascii="Times New Roman" w:hAnsi="Times New Roman" w:cs="Times New Roman"/>
                <w:sz w:val="24"/>
                <w:szCs w:val="24"/>
              </w:rPr>
            </w:pPr>
            <w:r>
              <w:rPr>
                <w:rFonts w:ascii="Times New Roman" w:hAnsi="Times New Roman" w:cs="Times New Roman"/>
                <w:sz w:val="24"/>
                <w:szCs w:val="24"/>
              </w:rPr>
              <w:t>4.61</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0.8</w:t>
            </w:r>
          </w:p>
        </w:tc>
      </w:tr>
      <w:tr w:rsidR="005F61BB" w:rsidRPr="0076664F" w:rsidTr="00EC65E0">
        <w:tc>
          <w:tcPr>
            <w:tcW w:w="4788" w:type="dxa"/>
          </w:tcPr>
          <w:p w:rsidR="005F61BB" w:rsidRPr="0076664F" w:rsidRDefault="005F61BB" w:rsidP="00EC65E0">
            <w:pPr>
              <w:tabs>
                <w:tab w:val="left" w:pos="1725"/>
              </w:tabs>
              <w:jc w:val="both"/>
              <w:rPr>
                <w:rFonts w:ascii="Times New Roman" w:hAnsi="Times New Roman" w:cs="Times New Roman"/>
                <w:sz w:val="24"/>
                <w:szCs w:val="24"/>
              </w:rPr>
            </w:pPr>
            <w:r>
              <w:rPr>
                <w:rFonts w:ascii="Times New Roman" w:hAnsi="Times New Roman" w:cs="Times New Roman"/>
                <w:sz w:val="24"/>
                <w:szCs w:val="24"/>
              </w:rPr>
              <w:t>5.77</w:t>
            </w:r>
          </w:p>
        </w:tc>
        <w:tc>
          <w:tcPr>
            <w:tcW w:w="4788" w:type="dxa"/>
          </w:tcPr>
          <w:p w:rsidR="005F61BB" w:rsidRPr="0076664F" w:rsidRDefault="005F61BB" w:rsidP="00EC65E0">
            <w:pPr>
              <w:jc w:val="both"/>
              <w:rPr>
                <w:rFonts w:ascii="Times New Roman" w:hAnsi="Times New Roman" w:cs="Times New Roman"/>
                <w:sz w:val="24"/>
                <w:szCs w:val="24"/>
              </w:rPr>
            </w:pPr>
            <w:r w:rsidRPr="0076664F">
              <w:rPr>
                <w:rFonts w:ascii="Times New Roman" w:hAnsi="Times New Roman" w:cs="Times New Roman"/>
                <w:sz w:val="24"/>
                <w:szCs w:val="24"/>
              </w:rPr>
              <w:t>1.0</w:t>
            </w:r>
          </w:p>
        </w:tc>
      </w:tr>
    </w:tbl>
    <w:p w:rsidR="00842F0E" w:rsidRDefault="00842F0E" w:rsidP="00842F0E">
      <w:pPr>
        <w:spacing w:line="240" w:lineRule="auto"/>
        <w:ind w:left="720"/>
        <w:jc w:val="both"/>
        <w:rPr>
          <w:rFonts w:ascii="Times New Roman" w:hAnsi="Times New Roman" w:cs="Times New Roman"/>
          <w:sz w:val="24"/>
          <w:szCs w:val="24"/>
          <w:u w:val="single"/>
        </w:rPr>
      </w:pPr>
    </w:p>
    <w:p w:rsidR="00842F0E" w:rsidRDefault="00842F0E" w:rsidP="00842F0E">
      <w:pPr>
        <w:spacing w:line="240" w:lineRule="auto"/>
        <w:ind w:left="720"/>
        <w:jc w:val="both"/>
        <w:rPr>
          <w:rFonts w:ascii="Times New Roman" w:hAnsi="Times New Roman" w:cs="Times New Roman"/>
          <w:sz w:val="24"/>
          <w:szCs w:val="24"/>
          <w:u w:val="single"/>
        </w:rPr>
      </w:pPr>
    </w:p>
    <w:p w:rsidR="00842F0E" w:rsidRDefault="00842F0E" w:rsidP="00842F0E">
      <w:pPr>
        <w:spacing w:line="240" w:lineRule="auto"/>
        <w:ind w:left="720"/>
        <w:jc w:val="both"/>
        <w:rPr>
          <w:rFonts w:ascii="Times New Roman" w:hAnsi="Times New Roman" w:cs="Times New Roman"/>
          <w:sz w:val="24"/>
          <w:szCs w:val="24"/>
          <w:u w:val="single"/>
        </w:rPr>
      </w:pPr>
    </w:p>
    <w:p w:rsidR="00842F0E" w:rsidRDefault="00842F0E" w:rsidP="00842F0E">
      <w:pPr>
        <w:spacing w:line="240" w:lineRule="auto"/>
        <w:ind w:left="720"/>
        <w:jc w:val="both"/>
        <w:rPr>
          <w:rFonts w:ascii="Times New Roman" w:hAnsi="Times New Roman" w:cs="Times New Roman"/>
          <w:sz w:val="24"/>
          <w:szCs w:val="24"/>
          <w:u w:val="single"/>
        </w:rPr>
      </w:pPr>
    </w:p>
    <w:p w:rsidR="00842F0E" w:rsidRDefault="00842F0E" w:rsidP="00842F0E">
      <w:pPr>
        <w:spacing w:line="240" w:lineRule="auto"/>
        <w:ind w:left="720"/>
        <w:jc w:val="both"/>
        <w:rPr>
          <w:rFonts w:ascii="Times New Roman" w:hAnsi="Times New Roman" w:cs="Times New Roman"/>
          <w:sz w:val="24"/>
          <w:szCs w:val="24"/>
          <w:u w:val="single"/>
        </w:rPr>
      </w:pPr>
    </w:p>
    <w:p w:rsidR="00842F0E" w:rsidRDefault="00842F0E" w:rsidP="00842F0E">
      <w:pPr>
        <w:spacing w:line="240" w:lineRule="auto"/>
        <w:ind w:left="720"/>
        <w:jc w:val="both"/>
        <w:rPr>
          <w:rFonts w:ascii="Times New Roman" w:hAnsi="Times New Roman" w:cs="Times New Roman"/>
          <w:sz w:val="24"/>
          <w:szCs w:val="24"/>
          <w:u w:val="single"/>
        </w:rPr>
      </w:pPr>
    </w:p>
    <w:p w:rsidR="00842F0E" w:rsidRDefault="00842F0E" w:rsidP="00842F0E">
      <w:pPr>
        <w:spacing w:line="240" w:lineRule="auto"/>
        <w:ind w:left="720"/>
        <w:jc w:val="both"/>
        <w:rPr>
          <w:rFonts w:ascii="Times New Roman" w:hAnsi="Times New Roman" w:cs="Times New Roman"/>
          <w:sz w:val="24"/>
          <w:szCs w:val="24"/>
          <w:u w:val="single"/>
        </w:rPr>
      </w:pPr>
    </w:p>
    <w:p w:rsidR="00842F0E" w:rsidRDefault="00842F0E" w:rsidP="00842F0E">
      <w:pPr>
        <w:spacing w:line="240" w:lineRule="auto"/>
        <w:ind w:left="720"/>
        <w:jc w:val="both"/>
        <w:rPr>
          <w:rFonts w:ascii="Times New Roman" w:hAnsi="Times New Roman" w:cs="Times New Roman"/>
          <w:sz w:val="24"/>
          <w:szCs w:val="24"/>
          <w:u w:val="single"/>
        </w:rPr>
      </w:pPr>
    </w:p>
    <w:p w:rsidR="005F61BB" w:rsidRPr="00842F0E" w:rsidRDefault="005F61BB" w:rsidP="00842F0E">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u w:val="single"/>
        </w:rPr>
        <w:lastRenderedPageBreak/>
        <w:t>GRAPH</w:t>
      </w:r>
    </w:p>
    <w:p w:rsidR="005F61BB" w:rsidRDefault="005F61BB" w:rsidP="005F61BB">
      <w:pPr>
        <w:spacing w:line="240" w:lineRule="auto"/>
        <w:ind w:left="720"/>
        <w:jc w:val="both"/>
        <w:rPr>
          <w:rFonts w:ascii="Times New Roman" w:hAnsi="Times New Roman" w:cs="Times New Roman"/>
          <w:sz w:val="24"/>
          <w:szCs w:val="24"/>
          <w:u w:val="single"/>
        </w:rPr>
      </w:pPr>
      <w:r w:rsidRPr="00FB0A8D">
        <w:rPr>
          <w:rFonts w:ascii="Times New Roman" w:hAnsi="Times New Roman" w:cs="Times New Roman"/>
          <w:noProof/>
          <w:sz w:val="24"/>
          <w:szCs w:val="24"/>
          <w:u w:val="single"/>
        </w:rPr>
        <w:drawing>
          <wp:inline distT="0" distB="0" distL="0" distR="0">
            <wp:extent cx="4903470" cy="4579620"/>
            <wp:effectExtent l="19050" t="0" r="1143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5F61BB" w:rsidRPr="0076664F" w:rsidRDefault="005F61BB" w:rsidP="005F61BB">
      <w:pPr>
        <w:spacing w:line="240" w:lineRule="auto"/>
        <w:ind w:left="720"/>
        <w:jc w:val="both"/>
        <w:rPr>
          <w:rFonts w:ascii="Times New Roman" w:hAnsi="Times New Roman" w:cs="Times New Roman"/>
          <w:sz w:val="24"/>
          <w:szCs w:val="24"/>
        </w:rPr>
      </w:pPr>
    </w:p>
    <w:p w:rsidR="005F61BB" w:rsidRDefault="005F61BB" w:rsidP="005F61BB">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CALCULATION</w:t>
      </w:r>
      <w:r>
        <w:rPr>
          <w:rFonts w:ascii="Times New Roman" w:hAnsi="Times New Roman" w:cs="Times New Roman"/>
          <w:b/>
          <w:sz w:val="24"/>
          <w:szCs w:val="24"/>
          <w:u w:val="single"/>
        </w:rPr>
        <w:t>:</w:t>
      </w:r>
    </w:p>
    <w:p w:rsidR="005F61BB" w:rsidRPr="0076664F" w:rsidRDefault="005F61BB" w:rsidP="005F61B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For the connecting cord of length = 36cm</w:t>
      </w:r>
    </w:p>
    <w:p w:rsidR="005F61BB" w:rsidRDefault="005F61BB" w:rsidP="005F61BB">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From the graph, the resi</w:t>
      </w:r>
      <w:r>
        <w:rPr>
          <w:rFonts w:ascii="Times New Roman" w:hAnsi="Times New Roman" w:cs="Times New Roman"/>
          <w:sz w:val="24"/>
          <w:szCs w:val="24"/>
        </w:rPr>
        <w:t>stance of the cords is equal to the slope.</w:t>
      </w:r>
    </w:p>
    <w:p w:rsidR="005F61BB" w:rsidRPr="0076664F" w:rsidRDefault="005F61BB" w:rsidP="005F61BB">
      <w:pPr>
        <w:spacing w:line="240" w:lineRule="auto"/>
        <w:ind w:left="720"/>
        <w:jc w:val="both"/>
        <w:rPr>
          <w:rFonts w:ascii="Times New Roman" w:eastAsiaTheme="minorEastAsia" w:hAnsi="Times New Roman" w:cs="Times New Roman"/>
          <w:sz w:val="24"/>
          <w:szCs w:val="24"/>
        </w:rPr>
      </w:pPr>
      <w:r>
        <w:rPr>
          <w:rFonts w:ascii="Times New Roman" w:hAnsi="Times New Roman" w:cs="Times New Roman"/>
          <w:sz w:val="24"/>
          <w:szCs w:val="24"/>
        </w:rPr>
        <w:t>=</w:t>
      </w:r>
      <m:oMath>
        <m:f>
          <m:fPr>
            <m:ctrlPr>
              <w:rPr>
                <w:rFonts w:ascii="Cambria Math" w:hAnsi="Cambria Math" w:cs="Times New Roman"/>
                <w:i/>
                <w:sz w:val="32"/>
                <w:szCs w:val="32"/>
              </w:rPr>
            </m:ctrlPr>
          </m:fPr>
          <m:num>
            <m:r>
              <w:rPr>
                <w:rFonts w:ascii="Cambria Math" w:hAnsi="Cambria Math" w:cs="Times New Roman"/>
                <w:sz w:val="32"/>
                <w:szCs w:val="32"/>
              </w:rPr>
              <m:t>V</m:t>
            </m:r>
          </m:num>
          <m:den>
            <m:r>
              <w:rPr>
                <w:rFonts w:ascii="Cambria Math" w:hAnsi="Cambria Math" w:cs="Times New Roman"/>
                <w:sz w:val="32"/>
                <w:szCs w:val="32"/>
              </w:rPr>
              <m:t>I</m:t>
            </m:r>
          </m:den>
        </m:f>
      </m:oMath>
      <w:r w:rsidRPr="0076664F">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2.12-0.44</m:t>
            </m:r>
          </m:num>
          <m:den>
            <m:r>
              <w:rPr>
                <w:rFonts w:ascii="Cambria Math" w:eastAsiaTheme="minorEastAsia" w:hAnsi="Cambria Math" w:cs="Times New Roman"/>
                <w:sz w:val="32"/>
                <w:szCs w:val="32"/>
              </w:rPr>
              <m:t>1.0-0.2</m:t>
            </m:r>
          </m:den>
        </m:f>
      </m:oMath>
      <w:r w:rsidRPr="0076664F">
        <w:rPr>
          <w:rFonts w:ascii="Times New Roman" w:eastAsiaTheme="minorEastAsia" w:hAnsi="Times New Roman" w:cs="Times New Roman"/>
          <w:sz w:val="32"/>
          <w:szCs w:val="32"/>
        </w:rPr>
        <w:t xml:space="preserve"> = </w:t>
      </w:r>
      <w:r w:rsidRPr="009269CB">
        <w:rPr>
          <w:rFonts w:ascii="Times New Roman" w:eastAsiaTheme="minorEastAsia" w:hAnsi="Times New Roman" w:cs="Times New Roman"/>
          <w:b/>
          <w:sz w:val="24"/>
          <w:szCs w:val="24"/>
        </w:rPr>
        <w:t>2.10mΩ</w:t>
      </w:r>
    </w:p>
    <w:p w:rsidR="005F61BB" w:rsidRPr="0076664F" w:rsidRDefault="005F61BB" w:rsidP="005F61BB">
      <w:pPr>
        <w:spacing w:line="240" w:lineRule="auto"/>
        <w:ind w:left="720"/>
        <w:jc w:val="both"/>
        <w:rPr>
          <w:rFonts w:ascii="Times New Roman" w:hAnsi="Times New Roman" w:cs="Times New Roman"/>
          <w:b/>
          <w:sz w:val="24"/>
          <w:szCs w:val="24"/>
          <w:u w:val="single"/>
        </w:rPr>
      </w:pPr>
      <w:r>
        <w:rPr>
          <w:rFonts w:ascii="Times New Roman" w:eastAsiaTheme="minorEastAsia" w:hAnsi="Times New Roman" w:cs="Times New Roman"/>
          <w:sz w:val="24"/>
          <w:szCs w:val="24"/>
        </w:rPr>
        <w:t>For the connecting cord of length = 61cm</w:t>
      </w:r>
    </w:p>
    <w:p w:rsidR="005F61BB" w:rsidRPr="009269CB" w:rsidRDefault="005F61BB" w:rsidP="005F61BB">
      <w:pPr>
        <w:spacing w:line="240" w:lineRule="auto"/>
        <w:ind w:left="720"/>
        <w:jc w:val="both"/>
        <w:rPr>
          <w:rFonts w:ascii="Times New Roman" w:eastAsiaTheme="minorEastAsia" w:hAnsi="Times New Roman" w:cs="Times New Roman"/>
          <w:b/>
          <w:sz w:val="24"/>
          <w:szCs w:val="24"/>
        </w:rPr>
      </w:pPr>
      <w:r>
        <w:rPr>
          <w:rFonts w:ascii="Times New Roman" w:hAnsi="Times New Roman" w:cs="Times New Roman"/>
          <w:sz w:val="24"/>
          <w:szCs w:val="24"/>
        </w:rPr>
        <w:t>=</w:t>
      </w:r>
      <m:oMath>
        <m:f>
          <m:fPr>
            <m:ctrlPr>
              <w:rPr>
                <w:rFonts w:ascii="Cambria Math" w:hAnsi="Cambria Math" w:cs="Times New Roman"/>
                <w:i/>
                <w:sz w:val="32"/>
                <w:szCs w:val="32"/>
              </w:rPr>
            </m:ctrlPr>
          </m:fPr>
          <m:num>
            <m:r>
              <w:rPr>
                <w:rFonts w:ascii="Cambria Math" w:hAnsi="Cambria Math" w:cs="Times New Roman"/>
                <w:sz w:val="32"/>
                <w:szCs w:val="32"/>
              </w:rPr>
              <m:t>V</m:t>
            </m:r>
          </m:num>
          <m:den>
            <m:r>
              <w:rPr>
                <w:rFonts w:ascii="Cambria Math" w:hAnsi="Cambria Math" w:cs="Times New Roman"/>
                <w:sz w:val="32"/>
                <w:szCs w:val="32"/>
              </w:rPr>
              <m:t>I</m:t>
            </m:r>
          </m:den>
        </m:f>
      </m:oMath>
      <w:r w:rsidRPr="0076664F">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3.85-0.79</m:t>
            </m:r>
          </m:num>
          <m:den>
            <m:r>
              <w:rPr>
                <w:rFonts w:ascii="Cambria Math" w:eastAsiaTheme="minorEastAsia" w:hAnsi="Cambria Math" w:cs="Times New Roman"/>
                <w:sz w:val="32"/>
                <w:szCs w:val="32"/>
              </w:rPr>
              <m:t>1.0-0.2</m:t>
            </m:r>
          </m:den>
        </m:f>
      </m:oMath>
      <w:r w:rsidRPr="0076664F">
        <w:rPr>
          <w:rFonts w:ascii="Times New Roman" w:eastAsiaTheme="minorEastAsia" w:hAnsi="Times New Roman" w:cs="Times New Roman"/>
          <w:sz w:val="32"/>
          <w:szCs w:val="32"/>
        </w:rPr>
        <w:t xml:space="preserve"> = </w:t>
      </w:r>
      <w:r w:rsidRPr="009269CB">
        <w:rPr>
          <w:rFonts w:ascii="Times New Roman" w:eastAsiaTheme="minorEastAsia" w:hAnsi="Times New Roman" w:cs="Times New Roman"/>
          <w:b/>
          <w:sz w:val="24"/>
          <w:szCs w:val="24"/>
        </w:rPr>
        <w:t>3.825mΩ</w:t>
      </w:r>
    </w:p>
    <w:p w:rsidR="005F61BB" w:rsidRDefault="005F61BB" w:rsidP="005F61BB">
      <w:pPr>
        <w:spacing w:line="240" w:lineRule="auto"/>
        <w:ind w:left="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the connecting cord of length =86cm</w:t>
      </w:r>
    </w:p>
    <w:p w:rsidR="005F61BB" w:rsidRDefault="005F61BB" w:rsidP="005F61BB">
      <w:pPr>
        <w:spacing w:line="240" w:lineRule="auto"/>
        <w:ind w:left="720"/>
        <w:jc w:val="both"/>
        <w:rPr>
          <w:rFonts w:ascii="Times New Roman" w:eastAsiaTheme="minorEastAsia" w:hAnsi="Times New Roman" w:cs="Times New Roman"/>
          <w:sz w:val="24"/>
          <w:szCs w:val="24"/>
        </w:rPr>
      </w:pPr>
      <w:r>
        <w:rPr>
          <w:rFonts w:ascii="Times New Roman" w:hAnsi="Times New Roman" w:cs="Times New Roman"/>
          <w:sz w:val="24"/>
          <w:szCs w:val="24"/>
        </w:rPr>
        <w:t>=</w:t>
      </w:r>
      <m:oMath>
        <m:f>
          <m:fPr>
            <m:ctrlPr>
              <w:rPr>
                <w:rFonts w:ascii="Cambria Math" w:hAnsi="Cambria Math" w:cs="Times New Roman"/>
                <w:i/>
                <w:sz w:val="32"/>
                <w:szCs w:val="32"/>
              </w:rPr>
            </m:ctrlPr>
          </m:fPr>
          <m:num>
            <m:r>
              <w:rPr>
                <w:rFonts w:ascii="Cambria Math" w:hAnsi="Cambria Math" w:cs="Times New Roman"/>
                <w:sz w:val="32"/>
                <w:szCs w:val="32"/>
              </w:rPr>
              <m:t>V</m:t>
            </m:r>
          </m:num>
          <m:den>
            <m:r>
              <w:rPr>
                <w:rFonts w:ascii="Cambria Math" w:hAnsi="Cambria Math" w:cs="Times New Roman"/>
                <w:sz w:val="32"/>
                <w:szCs w:val="32"/>
              </w:rPr>
              <m:t>I</m:t>
            </m:r>
          </m:den>
        </m:f>
      </m:oMath>
      <w:r w:rsidRPr="0076664F">
        <w:rPr>
          <w:rFonts w:ascii="Times New Roman" w:eastAsiaTheme="minorEastAsia" w:hAnsi="Times New Roman" w:cs="Times New Roman"/>
          <w:sz w:val="32"/>
          <w:szCs w:val="32"/>
        </w:rPr>
        <w:t xml:space="preserve"> =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5.77-1.21</m:t>
            </m:r>
          </m:num>
          <m:den>
            <m:r>
              <w:rPr>
                <w:rFonts w:ascii="Cambria Math" w:eastAsiaTheme="minorEastAsia" w:hAnsi="Cambria Math" w:cs="Times New Roman"/>
                <w:sz w:val="32"/>
                <w:szCs w:val="32"/>
              </w:rPr>
              <m:t>1.0-0.2</m:t>
            </m:r>
          </m:den>
        </m:f>
      </m:oMath>
      <w:r>
        <w:rPr>
          <w:rFonts w:ascii="Times New Roman" w:eastAsiaTheme="minorEastAsia" w:hAnsi="Times New Roman" w:cs="Times New Roman"/>
          <w:sz w:val="24"/>
          <w:szCs w:val="24"/>
        </w:rPr>
        <w:t xml:space="preserve"> = </w:t>
      </w:r>
      <w:r w:rsidRPr="009269CB">
        <w:rPr>
          <w:rFonts w:ascii="Times New Roman" w:eastAsiaTheme="minorEastAsia" w:hAnsi="Times New Roman" w:cs="Times New Roman"/>
          <w:b/>
          <w:sz w:val="24"/>
          <w:szCs w:val="24"/>
        </w:rPr>
        <w:t>5.7mΩ</w:t>
      </w:r>
    </w:p>
    <w:p w:rsidR="005F61BB" w:rsidRDefault="005F61BB" w:rsidP="00525169">
      <w:pPr>
        <w:spacing w:line="240" w:lineRule="auto"/>
        <w:jc w:val="both"/>
        <w:rPr>
          <w:rFonts w:ascii="Times New Roman" w:eastAsiaTheme="minorEastAsia" w:hAnsi="Times New Roman" w:cs="Times New Roman"/>
          <w:sz w:val="24"/>
          <w:szCs w:val="24"/>
        </w:rPr>
      </w:pPr>
    </w:p>
    <w:p w:rsidR="005F61BB" w:rsidRPr="0076664F" w:rsidRDefault="005F61BB" w:rsidP="005F61BB">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DISCUSSION</w:t>
      </w:r>
    </w:p>
    <w:p w:rsidR="005F61BB" w:rsidRPr="0076664F" w:rsidRDefault="005F61BB" w:rsidP="005F61BB">
      <w:pPr>
        <w:spacing w:line="240" w:lineRule="auto"/>
        <w:ind w:left="72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The 36cm wire yielded a resistance of 2.1mΩ, the 61cm wire had a resistance of 3.825mΩ while the 81cm wire had a resistance of 5.7mΩ. From the initial relation </w:t>
      </w:r>
      <w:r>
        <w:rPr>
          <w:rFonts w:ascii="Cambria Math" w:eastAsiaTheme="minorEastAsia" w:hAnsi="Cambria Math" w:cs="Times New Roman"/>
          <w:sz w:val="24"/>
          <w:szCs w:val="24"/>
        </w:rPr>
        <w:br/>
      </w:r>
      <m:oMathPara>
        <m:oMath>
          <m:r>
            <w:rPr>
              <w:rFonts w:ascii="Cambria Math" w:eastAsiaTheme="minorEastAsia" w:hAnsi="Cambria Math" w:cs="Times New Roman"/>
              <w:sz w:val="24"/>
              <w:szCs w:val="24"/>
            </w:rPr>
            <m:t>R</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ρ</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A</m:t>
              </m:r>
            </m:den>
          </m:f>
        </m:oMath>
      </m:oMathPara>
    </w:p>
    <w:p w:rsidR="005F61BB" w:rsidRPr="0076664F" w:rsidRDefault="005F61BB" w:rsidP="005F61B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It is clear that Resistance is directly proportional to the length of a wire. Hence</w:t>
      </w:r>
      <w:proofErr w:type="gramStart"/>
      <w:r>
        <w:rPr>
          <w:rFonts w:ascii="Times New Roman" w:hAnsi="Times New Roman" w:cs="Times New Roman"/>
          <w:sz w:val="24"/>
          <w:szCs w:val="24"/>
        </w:rPr>
        <w:t>,  the</w:t>
      </w:r>
      <w:proofErr w:type="gramEnd"/>
      <w:r>
        <w:rPr>
          <w:rFonts w:ascii="Times New Roman" w:hAnsi="Times New Roman" w:cs="Times New Roman"/>
          <w:sz w:val="24"/>
          <w:szCs w:val="24"/>
        </w:rPr>
        <w:t xml:space="preserve"> longer the connecting cord, the higher the resistance and the shorter the wire, the lower the resistance. This clearly accounts for the figures obtained above.</w:t>
      </w:r>
    </w:p>
    <w:p w:rsidR="005F61BB" w:rsidRDefault="005F61BB" w:rsidP="005F61BB">
      <w:pPr>
        <w:spacing w:line="240" w:lineRule="auto"/>
        <w:ind w:left="720"/>
        <w:jc w:val="both"/>
        <w:rPr>
          <w:rFonts w:ascii="Times New Roman" w:hAnsi="Times New Roman" w:cs="Times New Roman"/>
          <w:b/>
          <w:sz w:val="24"/>
          <w:szCs w:val="24"/>
          <w:u w:val="single"/>
        </w:rPr>
      </w:pPr>
    </w:p>
    <w:p w:rsidR="005F61BB" w:rsidRPr="0076664F" w:rsidRDefault="005F61BB" w:rsidP="005F61BB">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CONCLUSION</w:t>
      </w:r>
    </w:p>
    <w:p w:rsidR="005F61BB" w:rsidRPr="0076664F" w:rsidRDefault="005F61BB" w:rsidP="005F61BB">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From the expe</w:t>
      </w:r>
      <w:r>
        <w:rPr>
          <w:rFonts w:ascii="Times New Roman" w:hAnsi="Times New Roman" w:cs="Times New Roman"/>
          <w:sz w:val="24"/>
          <w:szCs w:val="24"/>
        </w:rPr>
        <w:t>riment performed and the data above</w:t>
      </w:r>
      <w:r w:rsidRPr="0076664F">
        <w:rPr>
          <w:rFonts w:ascii="Times New Roman" w:hAnsi="Times New Roman" w:cs="Times New Roman"/>
          <w:sz w:val="24"/>
          <w:szCs w:val="24"/>
        </w:rPr>
        <w:t xml:space="preserve">, the slope of the graph of voltage against current </w:t>
      </w:r>
      <w:r>
        <w:rPr>
          <w:rFonts w:ascii="Times New Roman" w:hAnsi="Times New Roman" w:cs="Times New Roman"/>
          <w:sz w:val="24"/>
          <w:szCs w:val="24"/>
        </w:rPr>
        <w:t xml:space="preserve">gives Resistance. </w:t>
      </w:r>
      <w:proofErr w:type="gramStart"/>
      <w:r>
        <w:rPr>
          <w:rFonts w:ascii="Times New Roman" w:hAnsi="Times New Roman" w:cs="Times New Roman"/>
          <w:sz w:val="24"/>
          <w:szCs w:val="24"/>
        </w:rPr>
        <w:t>Also, the longer the connecting cord, the higher the resistance and the shorter the wire, the lower the resistance.</w:t>
      </w:r>
      <w:proofErr w:type="gramEnd"/>
    </w:p>
    <w:p w:rsidR="005F61BB" w:rsidRPr="0076664F" w:rsidRDefault="005F61BB" w:rsidP="005F61BB">
      <w:pPr>
        <w:spacing w:line="240" w:lineRule="auto"/>
        <w:ind w:left="720"/>
        <w:jc w:val="both"/>
        <w:rPr>
          <w:rFonts w:ascii="Times New Roman" w:hAnsi="Times New Roman" w:cs="Times New Roman"/>
          <w:sz w:val="24"/>
          <w:szCs w:val="24"/>
        </w:rPr>
      </w:pPr>
    </w:p>
    <w:p w:rsidR="005F61BB" w:rsidRDefault="005F61BB" w:rsidP="005F61BB">
      <w:pPr>
        <w:spacing w:line="240" w:lineRule="auto"/>
        <w:ind w:left="720"/>
        <w:jc w:val="both"/>
        <w:rPr>
          <w:rFonts w:ascii="Times New Roman" w:hAnsi="Times New Roman" w:cs="Times New Roman"/>
          <w:b/>
          <w:sz w:val="24"/>
          <w:szCs w:val="24"/>
          <w:u w:val="single"/>
        </w:rPr>
      </w:pPr>
    </w:p>
    <w:p w:rsidR="005F61BB" w:rsidRPr="0076664F" w:rsidRDefault="005F61BB" w:rsidP="005F61BB">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SOURCE OF ERROR</w:t>
      </w:r>
    </w:p>
    <w:p w:rsidR="005F61BB" w:rsidRPr="0076664F" w:rsidRDefault="005F61BB" w:rsidP="005F61BB">
      <w:pPr>
        <w:pStyle w:val="ListParagraph"/>
        <w:numPr>
          <w:ilvl w:val="0"/>
          <w:numId w:val="3"/>
        </w:numPr>
        <w:spacing w:line="240" w:lineRule="auto"/>
        <w:ind w:left="1140"/>
        <w:jc w:val="both"/>
        <w:rPr>
          <w:rFonts w:ascii="Times New Roman" w:hAnsi="Times New Roman" w:cs="Times New Roman"/>
          <w:sz w:val="24"/>
          <w:szCs w:val="24"/>
        </w:rPr>
      </w:pPr>
      <w:r w:rsidRPr="0076664F">
        <w:rPr>
          <w:rFonts w:ascii="Times New Roman" w:hAnsi="Times New Roman" w:cs="Times New Roman"/>
          <w:sz w:val="24"/>
          <w:szCs w:val="24"/>
        </w:rPr>
        <w:t>Errors might be due to overheating of the main power supply</w:t>
      </w:r>
    </w:p>
    <w:p w:rsidR="005F61BB" w:rsidRPr="0076664F" w:rsidRDefault="005F61BB" w:rsidP="005F61BB">
      <w:pPr>
        <w:pStyle w:val="ListParagraph"/>
        <w:numPr>
          <w:ilvl w:val="0"/>
          <w:numId w:val="3"/>
        </w:numPr>
        <w:spacing w:line="240" w:lineRule="auto"/>
        <w:ind w:left="1140"/>
        <w:jc w:val="both"/>
        <w:rPr>
          <w:rFonts w:ascii="Times New Roman" w:hAnsi="Times New Roman" w:cs="Times New Roman"/>
          <w:sz w:val="24"/>
          <w:szCs w:val="24"/>
        </w:rPr>
      </w:pPr>
      <w:r w:rsidRPr="0076664F">
        <w:rPr>
          <w:rFonts w:ascii="Times New Roman" w:hAnsi="Times New Roman" w:cs="Times New Roman"/>
          <w:sz w:val="24"/>
          <w:szCs w:val="24"/>
        </w:rPr>
        <w:t>Errors might be due to faulty apparatus.</w:t>
      </w:r>
    </w:p>
    <w:p w:rsidR="005F61BB" w:rsidRPr="0076664F" w:rsidRDefault="005F61BB" w:rsidP="005F61BB">
      <w:pPr>
        <w:spacing w:line="240" w:lineRule="auto"/>
        <w:ind w:left="720"/>
        <w:jc w:val="both"/>
        <w:rPr>
          <w:rFonts w:ascii="Times New Roman" w:hAnsi="Times New Roman" w:cs="Times New Roman"/>
          <w:b/>
          <w:sz w:val="24"/>
          <w:szCs w:val="24"/>
          <w:u w:val="single"/>
        </w:rPr>
      </w:pPr>
    </w:p>
    <w:p w:rsidR="005F61BB" w:rsidRPr="0076664F" w:rsidRDefault="005F61BB" w:rsidP="005F61BB">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PRECAUTIONS</w:t>
      </w:r>
    </w:p>
    <w:p w:rsidR="005F61BB" w:rsidRDefault="005F61BB" w:rsidP="005F61BB">
      <w:pPr>
        <w:pStyle w:val="ListParagraph"/>
        <w:numPr>
          <w:ilvl w:val="0"/>
          <w:numId w:val="2"/>
        </w:numPr>
        <w:spacing w:line="240" w:lineRule="auto"/>
        <w:ind w:left="1440"/>
        <w:jc w:val="both"/>
        <w:rPr>
          <w:rFonts w:ascii="Times New Roman" w:hAnsi="Times New Roman" w:cs="Times New Roman"/>
          <w:sz w:val="24"/>
          <w:szCs w:val="24"/>
        </w:rPr>
      </w:pPr>
      <w:r w:rsidRPr="0076664F">
        <w:rPr>
          <w:rFonts w:ascii="Times New Roman" w:hAnsi="Times New Roman" w:cs="Times New Roman"/>
          <w:sz w:val="24"/>
          <w:szCs w:val="24"/>
        </w:rPr>
        <w:t>All connections were tightly connected to prevent a break in the continuity of the circuit.</w:t>
      </w:r>
    </w:p>
    <w:p w:rsidR="005F61BB" w:rsidRDefault="005F61BB" w:rsidP="005F61BB">
      <w:pPr>
        <w:pStyle w:val="ListParagraph"/>
        <w:spacing w:line="240" w:lineRule="auto"/>
        <w:ind w:left="1440"/>
        <w:jc w:val="both"/>
        <w:rPr>
          <w:rFonts w:ascii="Times New Roman" w:hAnsi="Times New Roman" w:cs="Times New Roman"/>
          <w:b/>
          <w:sz w:val="24"/>
          <w:szCs w:val="24"/>
          <w:u w:val="single"/>
        </w:rPr>
      </w:pPr>
    </w:p>
    <w:p w:rsidR="005F61BB" w:rsidRDefault="005F61BB" w:rsidP="005F61BB">
      <w:pPr>
        <w:pStyle w:val="ListParagraph"/>
        <w:spacing w:line="240" w:lineRule="auto"/>
        <w:ind w:left="1440"/>
        <w:jc w:val="both"/>
        <w:rPr>
          <w:rFonts w:ascii="Times New Roman" w:hAnsi="Times New Roman" w:cs="Times New Roman"/>
          <w:b/>
          <w:sz w:val="24"/>
          <w:szCs w:val="24"/>
          <w:u w:val="single"/>
        </w:rPr>
      </w:pPr>
    </w:p>
    <w:p w:rsidR="005F61BB" w:rsidRPr="00FB0A8D" w:rsidRDefault="005F61BB" w:rsidP="005F61BB">
      <w:pPr>
        <w:pStyle w:val="ListParagraph"/>
        <w:spacing w:line="240" w:lineRule="auto"/>
        <w:ind w:left="1440"/>
        <w:jc w:val="both"/>
        <w:rPr>
          <w:rFonts w:ascii="Times New Roman" w:hAnsi="Times New Roman" w:cs="Times New Roman"/>
          <w:sz w:val="24"/>
          <w:szCs w:val="24"/>
        </w:rPr>
      </w:pPr>
      <w:r w:rsidRPr="00FB0A8D">
        <w:rPr>
          <w:rFonts w:ascii="Times New Roman" w:hAnsi="Times New Roman" w:cs="Times New Roman"/>
          <w:b/>
          <w:sz w:val="24"/>
          <w:szCs w:val="24"/>
          <w:u w:val="single"/>
        </w:rPr>
        <w:t>REFERNCE</w:t>
      </w:r>
    </w:p>
    <w:p w:rsidR="005F61BB" w:rsidRPr="0076664F" w:rsidRDefault="005F61BB" w:rsidP="005F61BB">
      <w:pPr>
        <w:spacing w:line="240" w:lineRule="auto"/>
        <w:ind w:left="720"/>
        <w:jc w:val="both"/>
        <w:rPr>
          <w:rFonts w:ascii="Times New Roman" w:hAnsi="Times New Roman" w:cs="Times New Roman"/>
          <w:b/>
          <w:sz w:val="24"/>
          <w:szCs w:val="24"/>
          <w:u w:val="single"/>
        </w:rPr>
      </w:pPr>
      <w:proofErr w:type="gramStart"/>
      <w:r w:rsidRPr="0076664F">
        <w:rPr>
          <w:rFonts w:ascii="Times New Roman" w:hAnsi="Times New Roman" w:cs="Times New Roman"/>
          <w:sz w:val="24"/>
          <w:szCs w:val="24"/>
        </w:rPr>
        <w:t xml:space="preserve">Raymond </w:t>
      </w:r>
      <w:proofErr w:type="spellStart"/>
      <w:r w:rsidRPr="0076664F">
        <w:rPr>
          <w:rFonts w:ascii="Times New Roman" w:hAnsi="Times New Roman" w:cs="Times New Roman"/>
          <w:sz w:val="24"/>
          <w:szCs w:val="24"/>
        </w:rPr>
        <w:t>A.Serway</w:t>
      </w:r>
      <w:proofErr w:type="spellEnd"/>
      <w:r w:rsidRPr="0076664F">
        <w:rPr>
          <w:rFonts w:ascii="Times New Roman" w:hAnsi="Times New Roman" w:cs="Times New Roman"/>
          <w:sz w:val="24"/>
          <w:szCs w:val="24"/>
        </w:rPr>
        <w:t xml:space="preserve">, Jerry </w:t>
      </w:r>
      <w:proofErr w:type="spellStart"/>
      <w:r w:rsidRPr="0076664F">
        <w:rPr>
          <w:rFonts w:ascii="Times New Roman" w:hAnsi="Times New Roman" w:cs="Times New Roman"/>
          <w:sz w:val="24"/>
          <w:szCs w:val="24"/>
        </w:rPr>
        <w:t>S.Faughn</w:t>
      </w:r>
      <w:proofErr w:type="spellEnd"/>
      <w:r w:rsidRPr="0076664F">
        <w:rPr>
          <w:rFonts w:ascii="Times New Roman" w:hAnsi="Times New Roman" w:cs="Times New Roman"/>
          <w:sz w:val="24"/>
          <w:szCs w:val="24"/>
        </w:rPr>
        <w:t xml:space="preserve">, </w:t>
      </w:r>
      <w:r w:rsidRPr="0076664F">
        <w:rPr>
          <w:rFonts w:ascii="Times New Roman" w:hAnsi="Times New Roman" w:cs="Times New Roman"/>
          <w:i/>
          <w:sz w:val="24"/>
          <w:szCs w:val="24"/>
        </w:rPr>
        <w:t>College Physics Sixth</w:t>
      </w:r>
      <w:r w:rsidRPr="0076664F">
        <w:rPr>
          <w:rFonts w:ascii="Times New Roman" w:hAnsi="Times New Roman" w:cs="Times New Roman"/>
          <w:sz w:val="24"/>
          <w:szCs w:val="24"/>
        </w:rPr>
        <w:t xml:space="preserve"> (6</w:t>
      </w:r>
      <w:r w:rsidRPr="0076664F">
        <w:rPr>
          <w:rFonts w:ascii="Times New Roman" w:hAnsi="Times New Roman" w:cs="Times New Roman"/>
          <w:sz w:val="24"/>
          <w:szCs w:val="24"/>
          <w:vertAlign w:val="superscript"/>
        </w:rPr>
        <w:t>th</w:t>
      </w:r>
      <w:r w:rsidRPr="0076664F">
        <w:rPr>
          <w:rFonts w:ascii="Times New Roman" w:hAnsi="Times New Roman" w:cs="Times New Roman"/>
          <w:sz w:val="24"/>
          <w:szCs w:val="24"/>
        </w:rPr>
        <w:t>) Edition; Thomson Learning Company, Canada (2003).</w:t>
      </w:r>
      <w:proofErr w:type="gramEnd"/>
      <w:r w:rsidRPr="0076664F">
        <w:rPr>
          <w:rFonts w:ascii="Times New Roman" w:hAnsi="Times New Roman" w:cs="Times New Roman"/>
          <w:sz w:val="24"/>
          <w:szCs w:val="24"/>
        </w:rPr>
        <w:t xml:space="preserve"> </w:t>
      </w:r>
      <w:proofErr w:type="gramStart"/>
      <w:r w:rsidRPr="0076664F">
        <w:rPr>
          <w:rFonts w:ascii="Times New Roman" w:hAnsi="Times New Roman" w:cs="Times New Roman"/>
          <w:sz w:val="24"/>
          <w:szCs w:val="24"/>
        </w:rPr>
        <w:t>Page 536.</w:t>
      </w:r>
      <w:proofErr w:type="gramEnd"/>
    </w:p>
    <w:p w:rsidR="005F61BB" w:rsidRPr="0076664F" w:rsidRDefault="005F61BB" w:rsidP="005F61BB">
      <w:pPr>
        <w:spacing w:line="240" w:lineRule="auto"/>
        <w:ind w:left="720"/>
        <w:jc w:val="both"/>
        <w:rPr>
          <w:rFonts w:ascii="Times New Roman" w:hAnsi="Times New Roman" w:cs="Times New Roman"/>
          <w:sz w:val="24"/>
          <w:szCs w:val="24"/>
        </w:rPr>
      </w:pPr>
      <w:proofErr w:type="spellStart"/>
      <w:r w:rsidRPr="0076664F">
        <w:rPr>
          <w:rFonts w:ascii="Times New Roman" w:hAnsi="Times New Roman" w:cs="Times New Roman"/>
          <w:sz w:val="24"/>
          <w:szCs w:val="24"/>
        </w:rPr>
        <w:t>Nelkon</w:t>
      </w:r>
      <w:proofErr w:type="spellEnd"/>
      <w:r w:rsidRPr="0076664F">
        <w:rPr>
          <w:rFonts w:ascii="Times New Roman" w:hAnsi="Times New Roman" w:cs="Times New Roman"/>
          <w:sz w:val="24"/>
          <w:szCs w:val="24"/>
        </w:rPr>
        <w:t xml:space="preserve"> and Parker, 4</w:t>
      </w:r>
      <w:r w:rsidRPr="0076664F">
        <w:rPr>
          <w:rFonts w:ascii="Times New Roman" w:hAnsi="Times New Roman" w:cs="Times New Roman"/>
          <w:sz w:val="24"/>
          <w:szCs w:val="24"/>
          <w:vertAlign w:val="superscript"/>
        </w:rPr>
        <w:t>th</w:t>
      </w:r>
      <w:r w:rsidRPr="0076664F">
        <w:rPr>
          <w:rFonts w:ascii="Times New Roman" w:hAnsi="Times New Roman" w:cs="Times New Roman"/>
          <w:sz w:val="24"/>
          <w:szCs w:val="24"/>
        </w:rPr>
        <w:t>edition</w:t>
      </w:r>
    </w:p>
    <w:p w:rsidR="005F61BB" w:rsidRPr="0076664F" w:rsidRDefault="005F61BB" w:rsidP="005F61BB">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Principle of Physics, 5</w:t>
      </w:r>
      <w:r w:rsidRPr="0076664F">
        <w:rPr>
          <w:rFonts w:ascii="Times New Roman" w:hAnsi="Times New Roman" w:cs="Times New Roman"/>
          <w:sz w:val="24"/>
          <w:szCs w:val="24"/>
          <w:vertAlign w:val="superscript"/>
        </w:rPr>
        <w:t>th</w:t>
      </w:r>
      <w:r w:rsidRPr="0076664F">
        <w:rPr>
          <w:rFonts w:ascii="Times New Roman" w:hAnsi="Times New Roman" w:cs="Times New Roman"/>
          <w:sz w:val="24"/>
          <w:szCs w:val="24"/>
        </w:rPr>
        <w:t xml:space="preserve"> edition</w:t>
      </w:r>
    </w:p>
    <w:p w:rsidR="005F61BB" w:rsidRDefault="005F61BB" w:rsidP="005F61BB"/>
    <w:sectPr w:rsidR="005F61BB" w:rsidSect="00842F0E">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5CA6"/>
    <w:multiLevelType w:val="hybridMultilevel"/>
    <w:tmpl w:val="EC38CB9C"/>
    <w:lvl w:ilvl="0" w:tplc="96B88268">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1460B67"/>
    <w:multiLevelType w:val="hybridMultilevel"/>
    <w:tmpl w:val="5400D7D6"/>
    <w:lvl w:ilvl="0" w:tplc="89A03DC0">
      <w:numFmt w:val="decimal"/>
      <w:lvlText w:val="%1"/>
      <w:lvlJc w:val="left"/>
      <w:pPr>
        <w:ind w:left="5820" w:hanging="4020"/>
      </w:pPr>
      <w:rPr>
        <w:rFonts w:hint="default"/>
      </w:rPr>
    </w:lvl>
    <w:lvl w:ilvl="1" w:tplc="08090019" w:tentative="1">
      <w:start w:val="1"/>
      <w:numFmt w:val="lowerLetter"/>
      <w:lvlText w:val="%2."/>
      <w:lvlJc w:val="left"/>
      <w:pPr>
        <w:ind w:left="2610" w:hanging="360"/>
      </w:pPr>
    </w:lvl>
    <w:lvl w:ilvl="2" w:tplc="0809001B" w:tentative="1">
      <w:start w:val="1"/>
      <w:numFmt w:val="lowerRoman"/>
      <w:lvlText w:val="%3."/>
      <w:lvlJc w:val="right"/>
      <w:pPr>
        <w:ind w:left="3330" w:hanging="180"/>
      </w:pPr>
    </w:lvl>
    <w:lvl w:ilvl="3" w:tplc="0809000F" w:tentative="1">
      <w:start w:val="1"/>
      <w:numFmt w:val="decimal"/>
      <w:lvlText w:val="%4."/>
      <w:lvlJc w:val="left"/>
      <w:pPr>
        <w:ind w:left="4050" w:hanging="360"/>
      </w:pPr>
    </w:lvl>
    <w:lvl w:ilvl="4" w:tplc="08090019" w:tentative="1">
      <w:start w:val="1"/>
      <w:numFmt w:val="lowerLetter"/>
      <w:lvlText w:val="%5."/>
      <w:lvlJc w:val="left"/>
      <w:pPr>
        <w:ind w:left="4770" w:hanging="360"/>
      </w:pPr>
    </w:lvl>
    <w:lvl w:ilvl="5" w:tplc="0809001B" w:tentative="1">
      <w:start w:val="1"/>
      <w:numFmt w:val="lowerRoman"/>
      <w:lvlText w:val="%6."/>
      <w:lvlJc w:val="right"/>
      <w:pPr>
        <w:ind w:left="5490" w:hanging="180"/>
      </w:pPr>
    </w:lvl>
    <w:lvl w:ilvl="6" w:tplc="0809000F" w:tentative="1">
      <w:start w:val="1"/>
      <w:numFmt w:val="decimal"/>
      <w:lvlText w:val="%7."/>
      <w:lvlJc w:val="left"/>
      <w:pPr>
        <w:ind w:left="6210" w:hanging="360"/>
      </w:pPr>
    </w:lvl>
    <w:lvl w:ilvl="7" w:tplc="08090019" w:tentative="1">
      <w:start w:val="1"/>
      <w:numFmt w:val="lowerLetter"/>
      <w:lvlText w:val="%8."/>
      <w:lvlJc w:val="left"/>
      <w:pPr>
        <w:ind w:left="6930" w:hanging="360"/>
      </w:pPr>
    </w:lvl>
    <w:lvl w:ilvl="8" w:tplc="0809001B" w:tentative="1">
      <w:start w:val="1"/>
      <w:numFmt w:val="lowerRoman"/>
      <w:lvlText w:val="%9."/>
      <w:lvlJc w:val="right"/>
      <w:pPr>
        <w:ind w:left="7650" w:hanging="180"/>
      </w:pPr>
    </w:lvl>
  </w:abstractNum>
  <w:abstractNum w:abstractNumId="2">
    <w:nsid w:val="5F7132BB"/>
    <w:multiLevelType w:val="hybridMultilevel"/>
    <w:tmpl w:val="CD2A6580"/>
    <w:lvl w:ilvl="0" w:tplc="B16C29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drawingGridHorizontalSpacing w:val="110"/>
  <w:displayHorizontalDrawingGridEvery w:val="2"/>
  <w:characterSpacingControl w:val="doNotCompress"/>
  <w:compat/>
  <w:rsids>
    <w:rsidRoot w:val="005F61BB"/>
    <w:rsid w:val="000660C3"/>
    <w:rsid w:val="004B573F"/>
    <w:rsid w:val="00525169"/>
    <w:rsid w:val="005F61BB"/>
    <w:rsid w:val="00616745"/>
    <w:rsid w:val="006D1494"/>
    <w:rsid w:val="006E3B4F"/>
    <w:rsid w:val="007635D1"/>
    <w:rsid w:val="00842F0E"/>
    <w:rsid w:val="00B02F3F"/>
    <w:rsid w:val="00CD2D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rules v:ext="edit">
        <o:r id="V:Rule4" type="connector" idref="#_x0000_s1028"/>
        <o:r id="V:Rule5" type="connector" idref="#_x0000_s1026"/>
        <o:r id="V:Rule6"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61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61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1BB"/>
    <w:rPr>
      <w:rFonts w:ascii="Tahoma" w:hAnsi="Tahoma" w:cs="Tahoma"/>
      <w:sz w:val="16"/>
      <w:szCs w:val="16"/>
    </w:rPr>
  </w:style>
  <w:style w:type="paragraph" w:styleId="ListParagraph">
    <w:name w:val="List Paragraph"/>
    <w:basedOn w:val="Normal"/>
    <w:uiPriority w:val="34"/>
    <w:qFormat/>
    <w:rsid w:val="005F61BB"/>
    <w:pPr>
      <w:ind w:left="720"/>
      <w:contextualSpacing/>
    </w:pPr>
    <w:rPr>
      <w:lang w:val="en-GB"/>
    </w:rPr>
  </w:style>
  <w:style w:type="paragraph" w:styleId="NormalWeb">
    <w:name w:val="Normal (Web)"/>
    <w:basedOn w:val="Normal"/>
    <w:uiPriority w:val="99"/>
    <w:unhideWhenUsed/>
    <w:rsid w:val="005F61B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F61BB"/>
    <w:pPr>
      <w:spacing w:after="0" w:line="240" w:lineRule="auto"/>
    </w:pPr>
    <w:rPr>
      <w:lang w:val="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a:t>
            </a:r>
            <a:r>
              <a:rPr lang="en-US" baseline="0"/>
              <a:t> graph of voltage,V against current,I</a:t>
            </a:r>
            <a:endParaRPr lang="en-US"/>
          </a:p>
        </c:rich>
      </c:tx>
      <c:layout/>
    </c:title>
    <c:plotArea>
      <c:layout/>
      <c:scatterChart>
        <c:scatterStyle val="lineMarker"/>
        <c:ser>
          <c:idx val="0"/>
          <c:order val="0"/>
          <c:trendline>
            <c:trendlineType val="linear"/>
            <c:dispRSqr val="1"/>
            <c:dispEq val="1"/>
            <c:trendlineLbl>
              <c:layout/>
              <c:numFmt formatCode="General" sourceLinked="0"/>
            </c:trendlineLbl>
          </c:trendline>
          <c:xVal>
            <c:numRef>
              <c:f>Sheet2!$A$1:$A$6</c:f>
              <c:numCache>
                <c:formatCode>General</c:formatCode>
                <c:ptCount val="6"/>
                <c:pt idx="0">
                  <c:v>0.2</c:v>
                </c:pt>
                <c:pt idx="1">
                  <c:v>0.4</c:v>
                </c:pt>
                <c:pt idx="2">
                  <c:v>0.60000000000000064</c:v>
                </c:pt>
                <c:pt idx="3">
                  <c:v>0.8</c:v>
                </c:pt>
                <c:pt idx="4">
                  <c:v>1</c:v>
                </c:pt>
              </c:numCache>
            </c:numRef>
          </c:xVal>
          <c:yVal>
            <c:numRef>
              <c:f>Sheet2!$B$1:$B$6</c:f>
              <c:numCache>
                <c:formatCode>General</c:formatCode>
                <c:ptCount val="6"/>
                <c:pt idx="0">
                  <c:v>0.44000000000000011</c:v>
                </c:pt>
                <c:pt idx="1">
                  <c:v>0.86000000000000065</c:v>
                </c:pt>
                <c:pt idx="2">
                  <c:v>1.29</c:v>
                </c:pt>
                <c:pt idx="3">
                  <c:v>1.7100000000000004</c:v>
                </c:pt>
                <c:pt idx="4">
                  <c:v>2.12</c:v>
                </c:pt>
              </c:numCache>
            </c:numRef>
          </c:yVal>
        </c:ser>
        <c:ser>
          <c:idx val="1"/>
          <c:order val="1"/>
          <c:trendline>
            <c:trendlineType val="linear"/>
            <c:dispRSqr val="1"/>
            <c:dispEq val="1"/>
            <c:trendlineLbl>
              <c:layout/>
              <c:numFmt formatCode="General" sourceLinked="0"/>
            </c:trendlineLbl>
          </c:trendline>
          <c:xVal>
            <c:numRef>
              <c:f>Sheet2!$A$1:$A$6</c:f>
              <c:numCache>
                <c:formatCode>General</c:formatCode>
                <c:ptCount val="6"/>
                <c:pt idx="0">
                  <c:v>0.2</c:v>
                </c:pt>
                <c:pt idx="1">
                  <c:v>0.4</c:v>
                </c:pt>
                <c:pt idx="2">
                  <c:v>0.60000000000000064</c:v>
                </c:pt>
                <c:pt idx="3">
                  <c:v>0.8</c:v>
                </c:pt>
                <c:pt idx="4">
                  <c:v>1</c:v>
                </c:pt>
              </c:numCache>
            </c:numRef>
          </c:xVal>
          <c:yVal>
            <c:numRef>
              <c:f>Sheet2!$C$1:$C$6</c:f>
              <c:numCache>
                <c:formatCode>General</c:formatCode>
                <c:ptCount val="6"/>
                <c:pt idx="0">
                  <c:v>0.79</c:v>
                </c:pt>
                <c:pt idx="1">
                  <c:v>1.57</c:v>
                </c:pt>
                <c:pt idx="2">
                  <c:v>2.3299999999999987</c:v>
                </c:pt>
                <c:pt idx="3">
                  <c:v>3.08</c:v>
                </c:pt>
                <c:pt idx="4">
                  <c:v>3.8499999999999988</c:v>
                </c:pt>
              </c:numCache>
            </c:numRef>
          </c:yVal>
        </c:ser>
        <c:ser>
          <c:idx val="2"/>
          <c:order val="2"/>
          <c:trendline>
            <c:trendlineType val="linear"/>
            <c:dispRSqr val="1"/>
            <c:dispEq val="1"/>
            <c:trendlineLbl>
              <c:layout/>
              <c:numFmt formatCode="General" sourceLinked="0"/>
            </c:trendlineLbl>
          </c:trendline>
          <c:xVal>
            <c:numRef>
              <c:f>Sheet2!$A$1:$A$6</c:f>
              <c:numCache>
                <c:formatCode>General</c:formatCode>
                <c:ptCount val="6"/>
                <c:pt idx="0">
                  <c:v>0.2</c:v>
                </c:pt>
                <c:pt idx="1">
                  <c:v>0.4</c:v>
                </c:pt>
                <c:pt idx="2">
                  <c:v>0.60000000000000064</c:v>
                </c:pt>
                <c:pt idx="3">
                  <c:v>0.8</c:v>
                </c:pt>
                <c:pt idx="4">
                  <c:v>1</c:v>
                </c:pt>
              </c:numCache>
            </c:numRef>
          </c:xVal>
          <c:yVal>
            <c:numRef>
              <c:f>Sheet2!$D$1:$D$6</c:f>
              <c:numCache>
                <c:formatCode>General</c:formatCode>
                <c:ptCount val="6"/>
                <c:pt idx="0">
                  <c:v>1.21</c:v>
                </c:pt>
                <c:pt idx="1">
                  <c:v>2.34</c:v>
                </c:pt>
                <c:pt idx="2">
                  <c:v>3.4899999999999998</c:v>
                </c:pt>
                <c:pt idx="3">
                  <c:v>4.6099999999999985</c:v>
                </c:pt>
                <c:pt idx="4">
                  <c:v>5.7700000000000014</c:v>
                </c:pt>
              </c:numCache>
            </c:numRef>
          </c:yVal>
        </c:ser>
        <c:ser>
          <c:idx val="3"/>
          <c:order val="3"/>
          <c:trendline>
            <c:trendlineType val="linear"/>
          </c:trendline>
          <c:xVal>
            <c:numRef>
              <c:f>Sheet2!$A$1:$A$6</c:f>
              <c:numCache>
                <c:formatCode>General</c:formatCode>
                <c:ptCount val="6"/>
                <c:pt idx="0">
                  <c:v>0.2</c:v>
                </c:pt>
                <c:pt idx="1">
                  <c:v>0.4</c:v>
                </c:pt>
                <c:pt idx="2">
                  <c:v>0.60000000000000064</c:v>
                </c:pt>
                <c:pt idx="3">
                  <c:v>0.8</c:v>
                </c:pt>
                <c:pt idx="4">
                  <c:v>1</c:v>
                </c:pt>
              </c:numCache>
            </c:numRef>
          </c:xVal>
          <c:yVal>
            <c:numRef>
              <c:f>Sheet2!$E$1:$E$6</c:f>
              <c:numCache>
                <c:formatCode>General</c:formatCode>
                <c:ptCount val="6"/>
              </c:numCache>
            </c:numRef>
          </c:yVal>
        </c:ser>
        <c:axId val="88281088"/>
        <c:axId val="88291968"/>
      </c:scatterChart>
      <c:valAx>
        <c:axId val="88281088"/>
        <c:scaling>
          <c:orientation val="minMax"/>
        </c:scaling>
        <c:axPos val="b"/>
        <c:title>
          <c:tx>
            <c:rich>
              <a:bodyPr/>
              <a:lstStyle/>
              <a:p>
                <a:pPr>
                  <a:defRPr/>
                </a:pPr>
                <a:r>
                  <a:rPr lang="en-US"/>
                  <a:t>current,I</a:t>
                </a:r>
              </a:p>
            </c:rich>
          </c:tx>
          <c:layout/>
        </c:title>
        <c:numFmt formatCode="General" sourceLinked="1"/>
        <c:tickLblPos val="nextTo"/>
        <c:crossAx val="88291968"/>
        <c:crosses val="autoZero"/>
        <c:crossBetween val="midCat"/>
      </c:valAx>
      <c:valAx>
        <c:axId val="88291968"/>
        <c:scaling>
          <c:orientation val="minMax"/>
        </c:scaling>
        <c:axPos val="l"/>
        <c:majorGridlines/>
        <c:minorGridlines/>
        <c:title>
          <c:tx>
            <c:rich>
              <a:bodyPr/>
              <a:lstStyle/>
              <a:p>
                <a:pPr>
                  <a:defRPr/>
                </a:pPr>
                <a:r>
                  <a:rPr lang="en-US"/>
                  <a:t>voltage,V</a:t>
                </a:r>
              </a:p>
            </c:rich>
          </c:tx>
          <c:layout/>
        </c:title>
        <c:numFmt formatCode="General" sourceLinked="1"/>
        <c:tickLblPos val="nextTo"/>
        <c:crossAx val="88281088"/>
        <c:crosses val="autoZero"/>
        <c:crossBetween val="midCat"/>
      </c:valAx>
    </c:plotArea>
    <c:legend>
      <c:legendPos val="r"/>
      <c:layout/>
    </c:legend>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FA5F706A1ED4783935F8968471921C9"/>
        <w:category>
          <w:name w:val="General"/>
          <w:gallery w:val="placeholder"/>
        </w:category>
        <w:types>
          <w:type w:val="bbPlcHdr"/>
        </w:types>
        <w:behaviors>
          <w:behavior w:val="content"/>
        </w:behaviors>
        <w:guid w:val="{2FE97405-8849-4CE4-9BDC-57CE7B9899CE}"/>
      </w:docPartPr>
      <w:docPartBody>
        <w:p w:rsidR="00473A16" w:rsidRDefault="002752EC" w:rsidP="002752EC">
          <w:pPr>
            <w:pStyle w:val="9FA5F706A1ED4783935F8968471921C9"/>
          </w:pPr>
          <w:r>
            <w:rPr>
              <w:b/>
              <w:bCs/>
              <w:color w:val="808080" w:themeColor="text1" w:themeTint="7F"/>
              <w:sz w:val="32"/>
              <w:szCs w:val="32"/>
            </w:rPr>
            <w:t>[Type the company name]</w:t>
          </w:r>
        </w:p>
      </w:docPartBody>
    </w:docPart>
    <w:docPart>
      <w:docPartPr>
        <w:name w:val="BD9911C4E4A94F42B45738783487187D"/>
        <w:category>
          <w:name w:val="General"/>
          <w:gallery w:val="placeholder"/>
        </w:category>
        <w:types>
          <w:type w:val="bbPlcHdr"/>
        </w:types>
        <w:behaviors>
          <w:behavior w:val="content"/>
        </w:behaviors>
        <w:guid w:val="{D4E151F3-69BF-495A-A5F1-D37A881FF615}"/>
      </w:docPartPr>
      <w:docPartBody>
        <w:p w:rsidR="00473A16" w:rsidRDefault="002752EC" w:rsidP="002752EC">
          <w:pPr>
            <w:pStyle w:val="BD9911C4E4A94F42B45738783487187D"/>
          </w:pPr>
          <w:r>
            <w:rPr>
              <w:sz w:val="96"/>
              <w:szCs w:val="96"/>
            </w:rPr>
            <w:t>[Year]</w:t>
          </w:r>
        </w:p>
      </w:docPartBody>
    </w:docPart>
    <w:docPart>
      <w:docPartPr>
        <w:name w:val="04AB3B501C714154A08DE1C0DFB1CCA5"/>
        <w:category>
          <w:name w:val="General"/>
          <w:gallery w:val="placeholder"/>
        </w:category>
        <w:types>
          <w:type w:val="bbPlcHdr"/>
        </w:types>
        <w:behaviors>
          <w:behavior w:val="content"/>
        </w:behaviors>
        <w:guid w:val="{29911C9F-23C5-4B82-AB52-B7F4F1BF4486}"/>
      </w:docPartPr>
      <w:docPartBody>
        <w:p w:rsidR="00BF050F" w:rsidRDefault="00473A16" w:rsidP="00473A16">
          <w:pPr>
            <w:pStyle w:val="04AB3B501C714154A08DE1C0DFB1CCA5"/>
          </w:pPr>
          <w:r>
            <w:rPr>
              <w:b/>
              <w:bCs/>
              <w:color w:val="4F81BD" w:themeColor="accent1"/>
              <w:sz w:val="40"/>
              <w:szCs w:val="40"/>
            </w:rPr>
            <w:t>[Type the document subtitle]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752EC"/>
    <w:rsid w:val="00260B8E"/>
    <w:rsid w:val="002752EC"/>
    <w:rsid w:val="00473A16"/>
    <w:rsid w:val="00BF05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A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A5F706A1ED4783935F8968471921C9">
    <w:name w:val="9FA5F706A1ED4783935F8968471921C9"/>
    <w:rsid w:val="002752EC"/>
  </w:style>
  <w:style w:type="paragraph" w:customStyle="1" w:styleId="BD9911C4E4A94F42B45738783487187D">
    <w:name w:val="BD9911C4E4A94F42B45738783487187D"/>
    <w:rsid w:val="002752EC"/>
  </w:style>
  <w:style w:type="paragraph" w:customStyle="1" w:styleId="586AF3ECDAC54156ABF84554E46471DC">
    <w:name w:val="586AF3ECDAC54156ABF84554E46471DC"/>
    <w:rsid w:val="002752EC"/>
  </w:style>
  <w:style w:type="paragraph" w:customStyle="1" w:styleId="CF5559D05E9F4548947AE97AF710D4AE">
    <w:name w:val="CF5559D05E9F4548947AE97AF710D4AE"/>
    <w:rsid w:val="002752EC"/>
  </w:style>
  <w:style w:type="paragraph" w:customStyle="1" w:styleId="5C5A7CED49D74DADBA486C7B7C7E2FC4">
    <w:name w:val="5C5A7CED49D74DADBA486C7B7C7E2FC4"/>
    <w:rsid w:val="002752EC"/>
  </w:style>
  <w:style w:type="paragraph" w:customStyle="1" w:styleId="04AB3B501C714154A08DE1C0DFB1CCA5">
    <w:name w:val="04AB3B501C714154A08DE1C0DFB1CCA5"/>
    <w:rsid w:val="00473A16"/>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720</Words>
  <Characters>4110</Characters>
  <Application>Microsoft Office Word</Application>
  <DocSecurity>0</DocSecurity>
  <Lines>34</Lines>
  <Paragraphs>9</Paragraphs>
  <ScaleCrop>false</ScaleCrop>
  <Company>EDWARD KYEI-ACHEAMPONG</Company>
  <LinksUpToDate>false</LinksUpToDate>
  <CharactersWithSpaces>4821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SIX</dc:title>
  <dc:subject>MEASUREMENT OF LOW RESISTANCE</dc:subject>
  <dc:creator>EDWARD KYEI-ACHEAMPONG</dc:creator>
  <cp:lastModifiedBy>RTM</cp:lastModifiedBy>
  <cp:revision>5</cp:revision>
  <cp:lastPrinted>2010-04-14T09:32:00Z</cp:lastPrinted>
  <dcterms:created xsi:type="dcterms:W3CDTF">2010-04-06T23:44:00Z</dcterms:created>
  <dcterms:modified xsi:type="dcterms:W3CDTF">2010-04-14T09:32:00Z</dcterms:modified>
</cp:coreProperties>
</file>