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23530255"/>
        <w:docPartObj>
          <w:docPartGallery w:val="Cover Pages"/>
          <w:docPartUnique/>
        </w:docPartObj>
      </w:sdtPr>
      <w:sdtEndPr>
        <w:rPr>
          <w:rFonts w:eastAsiaTheme="minorHAnsi" w:cstheme="minorBidi"/>
          <w:b/>
          <w:caps w:val="0"/>
          <w:u w:val="single"/>
        </w:rPr>
      </w:sdtEndPr>
      <w:sdtContent>
        <w:tbl>
          <w:tblPr>
            <w:tblW w:w="5000" w:type="pct"/>
            <w:jc w:val="center"/>
            <w:tblLook w:val="04A0"/>
          </w:tblPr>
          <w:tblGrid>
            <w:gridCol w:w="9242"/>
          </w:tblGrid>
          <w:tr w:rsidR="00746D41">
            <w:trPr>
              <w:trHeight w:val="2880"/>
              <w:jc w:val="center"/>
            </w:trPr>
            <w:tc>
              <w:tcPr>
                <w:tcW w:w="5000" w:type="pct"/>
              </w:tcPr>
              <w:p w:rsidR="00746D41" w:rsidRDefault="00746D41" w:rsidP="00746D41">
                <w:pPr>
                  <w:pStyle w:val="NoSpacing"/>
                  <w:rPr>
                    <w:rFonts w:asciiTheme="majorHAnsi" w:eastAsiaTheme="majorEastAsia" w:hAnsiTheme="majorHAnsi" w:cstheme="majorBidi"/>
                    <w:caps/>
                    <w:lang w:val="en-GB"/>
                  </w:rPr>
                </w:pPr>
              </w:p>
              <w:p w:rsidR="00746D41" w:rsidRDefault="00746D41" w:rsidP="00816D3A">
                <w:pPr>
                  <w:pStyle w:val="NoSpacing"/>
                  <w:rPr>
                    <w:rFonts w:asciiTheme="majorHAnsi" w:eastAsiaTheme="majorEastAsia" w:hAnsiTheme="majorHAnsi" w:cstheme="majorBidi"/>
                    <w:caps/>
                    <w:sz w:val="52"/>
                    <w:szCs w:val="52"/>
                    <w:lang w:val="en-GB"/>
                  </w:rPr>
                </w:pPr>
                <w:r w:rsidRPr="00746D41">
                  <w:rPr>
                    <w:rFonts w:asciiTheme="majorHAnsi" w:eastAsiaTheme="majorEastAsia" w:hAnsiTheme="majorHAnsi" w:cstheme="majorBidi"/>
                    <w:caps/>
                    <w:sz w:val="52"/>
                    <w:szCs w:val="52"/>
                    <w:lang w:val="en-GB"/>
                  </w:rPr>
                  <w:t>SM/SMS/09/00</w:t>
                </w:r>
                <w:r w:rsidR="00E25520">
                  <w:rPr>
                    <w:rFonts w:asciiTheme="majorHAnsi" w:eastAsiaTheme="majorEastAsia" w:hAnsiTheme="majorHAnsi" w:cstheme="majorBidi"/>
                    <w:caps/>
                    <w:sz w:val="52"/>
                    <w:szCs w:val="52"/>
                    <w:lang w:val="en-GB"/>
                  </w:rPr>
                  <w:t>3</w:t>
                </w:r>
                <w:r w:rsidR="00816D3A">
                  <w:rPr>
                    <w:rFonts w:asciiTheme="majorHAnsi" w:eastAsiaTheme="majorEastAsia" w:hAnsiTheme="majorHAnsi" w:cstheme="majorBidi"/>
                    <w:caps/>
                    <w:sz w:val="52"/>
                    <w:szCs w:val="52"/>
                    <w:lang w:val="en-GB"/>
                  </w:rPr>
                  <w:t>2</w:t>
                </w:r>
              </w:p>
              <w:p w:rsidR="00816D3A" w:rsidRPr="00746D41" w:rsidRDefault="00E25520" w:rsidP="00816D3A">
                <w:pPr>
                  <w:pStyle w:val="NoSpacing"/>
                  <w:rPr>
                    <w:rFonts w:asciiTheme="majorHAnsi" w:eastAsiaTheme="majorEastAsia" w:hAnsiTheme="majorHAnsi" w:cstheme="majorBidi"/>
                    <w:caps/>
                    <w:sz w:val="52"/>
                    <w:szCs w:val="52"/>
                  </w:rPr>
                </w:pPr>
                <w:r>
                  <w:rPr>
                    <w:rFonts w:asciiTheme="majorHAnsi" w:eastAsiaTheme="majorEastAsia" w:hAnsiTheme="majorHAnsi" w:cstheme="majorBidi"/>
                    <w:caps/>
                    <w:sz w:val="52"/>
                    <w:szCs w:val="52"/>
                    <w:lang w:val="en-GB"/>
                  </w:rPr>
                  <w:t>edward kyei-acheampong</w:t>
                </w:r>
              </w:p>
            </w:tc>
          </w:tr>
          <w:tr w:rsidR="00746D41">
            <w:trPr>
              <w:trHeight w:val="1440"/>
              <w:jc w:val="center"/>
            </w:trPr>
            <w:tc>
              <w:tcPr>
                <w:tcW w:w="5000" w:type="pct"/>
                <w:tcBorders>
                  <w:bottom w:val="single" w:sz="4" w:space="0" w:color="4F81BD" w:themeColor="accent1"/>
                </w:tcBorders>
                <w:vAlign w:val="center"/>
              </w:tcPr>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Default="00746D41" w:rsidP="00746D41">
                <w:pPr>
                  <w:pStyle w:val="NoSpacing"/>
                  <w:rPr>
                    <w:rFonts w:asciiTheme="majorHAnsi" w:eastAsiaTheme="majorEastAsia" w:hAnsiTheme="majorHAnsi" w:cstheme="majorBidi"/>
                    <w:sz w:val="48"/>
                    <w:szCs w:val="48"/>
                  </w:rPr>
                </w:pPr>
              </w:p>
              <w:p w:rsidR="00746D41" w:rsidRPr="00746D41" w:rsidRDefault="00746D41" w:rsidP="00746D41">
                <w:pPr>
                  <w:pStyle w:val="NoSpacing"/>
                  <w:rPr>
                    <w:rFonts w:ascii="Algerian" w:eastAsiaTheme="majorEastAsia" w:hAnsi="Algerian" w:cstheme="majorBidi"/>
                    <w:sz w:val="48"/>
                    <w:szCs w:val="48"/>
                  </w:rPr>
                </w:pPr>
                <w:r w:rsidRPr="00746D41">
                  <w:rPr>
                    <w:rFonts w:ascii="Algerian" w:eastAsiaTheme="majorEastAsia" w:hAnsi="Algerian" w:cstheme="majorBidi"/>
                    <w:sz w:val="48"/>
                    <w:szCs w:val="48"/>
                  </w:rPr>
                  <w:t>DETERMINATION OF THE FOCAL LENGTH OF A CONVEX LENS USING OPTICAL PINS</w:t>
                </w:r>
              </w:p>
            </w:tc>
          </w:tr>
          <w:tr w:rsidR="00746D41">
            <w:trPr>
              <w:trHeight w:val="720"/>
              <w:jc w:val="center"/>
            </w:trPr>
            <w:tc>
              <w:tcPr>
                <w:tcW w:w="5000" w:type="pct"/>
                <w:tcBorders>
                  <w:top w:val="single" w:sz="4" w:space="0" w:color="4F81BD" w:themeColor="accent1"/>
                </w:tcBorders>
                <w:vAlign w:val="center"/>
              </w:tcPr>
              <w:p w:rsidR="00746D41" w:rsidRDefault="00746D41" w:rsidP="00746D41">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EXP 9</w:t>
                </w:r>
              </w:p>
            </w:tc>
          </w:tr>
          <w:tr w:rsidR="00746D41">
            <w:trPr>
              <w:trHeight w:val="360"/>
              <w:jc w:val="center"/>
            </w:trPr>
            <w:tc>
              <w:tcPr>
                <w:tcW w:w="5000" w:type="pct"/>
                <w:vAlign w:val="center"/>
              </w:tcPr>
              <w:p w:rsidR="00746D41" w:rsidRDefault="00746D41">
                <w:pPr>
                  <w:pStyle w:val="NoSpacing"/>
                  <w:jc w:val="center"/>
                </w:pPr>
              </w:p>
            </w:tc>
          </w:tr>
        </w:tbl>
        <w:tbl>
          <w:tblPr>
            <w:tblpPr w:leftFromText="187" w:rightFromText="187" w:horzAnchor="margin" w:tblpXSpec="center" w:tblpYSpec="bottom"/>
            <w:tblW w:w="5000" w:type="pct"/>
            <w:tblLook w:val="04A0"/>
          </w:tblPr>
          <w:tblGrid>
            <w:gridCol w:w="9242"/>
          </w:tblGrid>
          <w:tr w:rsidR="00746D41">
            <w:sdt>
              <w:sdtPr>
                <w:alias w:val="Abstract"/>
                <w:id w:val="8276291"/>
                <w:dataBinding w:prefixMappings="xmlns:ns0='http://schemas.microsoft.com/office/2006/coverPageProps'" w:xpath="/ns0:CoverPageProperties[1]/ns0:Abstract[1]" w:storeItemID="{55AF091B-3C7A-41E3-B477-F2FDAA23CFDA}"/>
                <w:text/>
              </w:sdtPr>
              <w:sdtContent>
                <w:tc>
                  <w:tcPr>
                    <w:tcW w:w="5000" w:type="pct"/>
                  </w:tcPr>
                  <w:p w:rsidR="00746D41" w:rsidRDefault="00746D41" w:rsidP="00746D41">
                    <w:pPr>
                      <w:pStyle w:val="NoSpacing"/>
                    </w:pPr>
                    <w:r>
                      <w:t>11/03/2010</w:t>
                    </w:r>
                  </w:p>
                </w:tc>
              </w:sdtContent>
            </w:sdt>
          </w:tr>
        </w:tbl>
        <w:p w:rsidR="00746D41" w:rsidRDefault="00746D41"/>
        <w:p w:rsidR="00746D41" w:rsidRDefault="00746D41">
          <w:pPr>
            <w:rPr>
              <w:rFonts w:asciiTheme="majorHAnsi" w:hAnsiTheme="majorHAnsi"/>
              <w:b/>
              <w:u w:val="single"/>
            </w:rPr>
          </w:pPr>
          <w:r>
            <w:rPr>
              <w:rFonts w:asciiTheme="majorHAnsi" w:hAnsiTheme="majorHAnsi"/>
              <w:b/>
              <w:u w:val="single"/>
            </w:rPr>
            <w:br w:type="page"/>
          </w:r>
        </w:p>
      </w:sdtContent>
    </w:sdt>
    <w:p w:rsidR="000A0F8C" w:rsidRPr="008A16D4" w:rsidRDefault="000A0F8C" w:rsidP="00746D41">
      <w:pPr>
        <w:rPr>
          <w:rFonts w:asciiTheme="majorHAnsi" w:hAnsiTheme="majorHAnsi"/>
          <w:b/>
        </w:rPr>
      </w:pPr>
      <w:r w:rsidRPr="000A0F8C">
        <w:rPr>
          <w:rFonts w:asciiTheme="majorHAnsi" w:hAnsiTheme="majorHAnsi"/>
        </w:rPr>
        <w:lastRenderedPageBreak/>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00746D41">
        <w:rPr>
          <w:rFonts w:asciiTheme="majorHAnsi" w:hAnsiTheme="majorHAnsi"/>
        </w:rPr>
        <w:t xml:space="preserve">                                                      </w:t>
      </w:r>
      <w:r w:rsidR="00746D41">
        <w:rPr>
          <w:rFonts w:asciiTheme="majorHAnsi" w:hAnsiTheme="majorHAnsi"/>
          <w:b/>
        </w:rPr>
        <w:t>11</w:t>
      </w:r>
      <w:r w:rsidR="00487D1A" w:rsidRPr="008A16D4">
        <w:rPr>
          <w:rFonts w:asciiTheme="majorHAnsi" w:hAnsiTheme="majorHAnsi"/>
          <w:b/>
        </w:rPr>
        <w:t>/03/10</w:t>
      </w:r>
    </w:p>
    <w:p w:rsidR="000A0F8C" w:rsidRPr="000A0F8C" w:rsidRDefault="000A0F8C" w:rsidP="00A90146">
      <w:pPr>
        <w:jc w:val="both"/>
        <w:rPr>
          <w:rFonts w:asciiTheme="majorHAnsi" w:hAnsiTheme="majorHAnsi"/>
          <w:i/>
        </w:rPr>
      </w:pPr>
      <w:r w:rsidRPr="000A0F8C">
        <w:rPr>
          <w:rFonts w:asciiTheme="majorHAnsi" w:hAnsiTheme="majorHAnsi"/>
          <w:b/>
          <w:u w:val="single"/>
        </w:rPr>
        <w:t>TITLE</w:t>
      </w:r>
      <w:r w:rsidRPr="000A0F8C">
        <w:rPr>
          <w:rFonts w:asciiTheme="majorHAnsi" w:hAnsiTheme="majorHAnsi"/>
        </w:rPr>
        <w:t xml:space="preserve">: </w:t>
      </w:r>
      <w:r w:rsidRPr="008A16D4">
        <w:rPr>
          <w:rFonts w:asciiTheme="majorHAnsi" w:hAnsiTheme="majorHAnsi"/>
        </w:rPr>
        <w:t>DETERMINATION OF THE FOCAL LENGTH OF A CONVERGING LENS USING OPTICAL PINS</w:t>
      </w:r>
      <w:r w:rsidRPr="000A0F8C">
        <w:rPr>
          <w:rFonts w:asciiTheme="majorHAnsi" w:hAnsiTheme="majorHAnsi"/>
          <w:i/>
        </w:rPr>
        <w:t>.</w:t>
      </w:r>
    </w:p>
    <w:p w:rsidR="000A0F8C" w:rsidRPr="000A0F8C" w:rsidRDefault="000A0F8C" w:rsidP="00A90146">
      <w:pPr>
        <w:jc w:val="both"/>
        <w:rPr>
          <w:rFonts w:asciiTheme="majorHAnsi" w:hAnsiTheme="majorHAnsi"/>
        </w:rPr>
      </w:pPr>
      <w:r w:rsidRPr="000A0F8C">
        <w:rPr>
          <w:rFonts w:asciiTheme="majorHAnsi" w:hAnsiTheme="majorHAnsi"/>
          <w:b/>
          <w:u w:val="single"/>
        </w:rPr>
        <w:t>AIM</w:t>
      </w:r>
      <w:r w:rsidRPr="000A0F8C">
        <w:rPr>
          <w:rFonts w:asciiTheme="majorHAnsi" w:hAnsiTheme="majorHAnsi"/>
        </w:rPr>
        <w:t>: To determine the focal length of a converging lens using the no parallax method.</w:t>
      </w:r>
    </w:p>
    <w:p w:rsidR="000A0F8C" w:rsidRDefault="000A0F8C" w:rsidP="00A90146">
      <w:pPr>
        <w:tabs>
          <w:tab w:val="left" w:pos="374"/>
        </w:tabs>
        <w:jc w:val="both"/>
        <w:rPr>
          <w:rFonts w:asciiTheme="majorHAnsi" w:hAnsiTheme="majorHAnsi"/>
        </w:rPr>
      </w:pPr>
      <w:r w:rsidRPr="000A0F8C">
        <w:rPr>
          <w:rFonts w:asciiTheme="majorHAnsi" w:hAnsiTheme="majorHAnsi"/>
          <w:b/>
          <w:u w:val="single"/>
        </w:rPr>
        <w:t>APPARATUS</w:t>
      </w:r>
      <w:r w:rsidRPr="000A0F8C">
        <w:rPr>
          <w:rFonts w:asciiTheme="majorHAnsi" w:hAnsiTheme="majorHAnsi"/>
        </w:rPr>
        <w:t>: A convex lens, optical pins, meter rule, lens holder.</w:t>
      </w:r>
    </w:p>
    <w:p w:rsidR="00FD40CE" w:rsidRPr="000A0F8C" w:rsidRDefault="00FD40CE" w:rsidP="00A90146">
      <w:pPr>
        <w:tabs>
          <w:tab w:val="left" w:pos="374"/>
        </w:tabs>
        <w:jc w:val="both"/>
        <w:rPr>
          <w:rFonts w:asciiTheme="majorHAnsi" w:hAnsiTheme="majorHAnsi"/>
        </w:rPr>
      </w:pPr>
    </w:p>
    <w:p w:rsidR="000A0F8C" w:rsidRPr="000A0F8C" w:rsidRDefault="000A0F8C" w:rsidP="00A90146">
      <w:pPr>
        <w:tabs>
          <w:tab w:val="left" w:pos="374"/>
        </w:tabs>
        <w:jc w:val="both"/>
        <w:rPr>
          <w:rFonts w:asciiTheme="majorHAnsi" w:hAnsiTheme="majorHAnsi"/>
          <w:b/>
          <w:u w:val="single"/>
        </w:rPr>
      </w:pPr>
      <w:r w:rsidRPr="000A0F8C">
        <w:rPr>
          <w:rFonts w:asciiTheme="majorHAnsi" w:hAnsiTheme="majorHAnsi"/>
          <w:b/>
          <w:u w:val="single"/>
        </w:rPr>
        <w:t>DIAGRAM</w:t>
      </w:r>
    </w:p>
    <w:p w:rsidR="000A0F8C" w:rsidRPr="000A0F8C" w:rsidRDefault="00064CA7" w:rsidP="00A90146">
      <w:pPr>
        <w:tabs>
          <w:tab w:val="left" w:pos="374"/>
        </w:tabs>
        <w:jc w:val="both"/>
        <w:rPr>
          <w:rFonts w:asciiTheme="majorHAnsi" w:hAnsiTheme="majorHAnsi"/>
        </w:rPr>
      </w:pPr>
      <w:r>
        <w:rPr>
          <w:rFonts w:asciiTheme="majorHAnsi" w:hAnsiTheme="majorHAnsi"/>
        </w:rPr>
        <w:pict>
          <v:shapetype id="_x0000_t202" coordsize="21600,21600" o:spt="202" path="m,l,21600r21600,l21600,xe">
            <v:stroke joinstyle="miter"/>
            <v:path gradientshapeok="t" o:connecttype="rect"/>
          </v:shapetype>
          <v:shape id="_x0000_s1035" type="#_x0000_t202" style="position:absolute;left:0;text-align:left;margin-left:-63pt;margin-top:100.85pt;width:55.5pt;height:35.25pt;z-index:251653120" strokecolor="white [3212]">
            <v:textbox style="mso-next-textbox:#_x0000_s1035">
              <w:txbxContent>
                <w:p w:rsidR="000A0F8C" w:rsidRDefault="000A0F8C" w:rsidP="000A0F8C">
                  <w:r>
                    <w:t>Object pin</w:t>
                  </w:r>
                </w:p>
              </w:txbxContent>
            </v:textbox>
          </v:shape>
        </w:pict>
      </w:r>
      <w:r>
        <w:rPr>
          <w:rFonts w:asciiTheme="majorHAnsi" w:hAnsiTheme="majorHAnsi"/>
        </w:rPr>
        <w:pict>
          <v:shape id="_x0000_s1034" type="#_x0000_t202" style="position:absolute;left:0;text-align:left;margin-left:376.5pt;margin-top:247.85pt;width:90.75pt;height:24.75pt;z-index:251654144" strokecolor="white [3212]">
            <v:textbox style="mso-next-textbox:#_x0000_s1034">
              <w:txbxContent>
                <w:p w:rsidR="000A0F8C" w:rsidRDefault="000A0F8C" w:rsidP="000A0F8C">
                  <w:r>
                    <w:t>Meter Rule</w:t>
                  </w:r>
                </w:p>
              </w:txbxContent>
            </v:textbox>
          </v:shape>
        </w:pict>
      </w:r>
      <w:r>
        <w:rPr>
          <w:rFonts w:asciiTheme="majorHAnsi" w:hAnsiTheme="majorHAnsi"/>
        </w:rPr>
        <w:pict>
          <v:shape id="_x0000_s1033" type="#_x0000_t202" style="position:absolute;left:0;text-align:left;margin-left:420.75pt;margin-top:153pt;width:94.5pt;height:24.4pt;z-index:251655168" strokecolor="white [3212]">
            <v:textbox style="mso-next-textbox:#_x0000_s1033">
              <w:txbxContent>
                <w:p w:rsidR="000A0F8C" w:rsidRDefault="000A0F8C" w:rsidP="000A0F8C">
                  <w:r>
                    <w:t>Pin holder</w:t>
                  </w:r>
                </w:p>
              </w:txbxContent>
            </v:textbox>
          </v:shape>
        </w:pict>
      </w:r>
      <w:r>
        <w:rPr>
          <w:rFonts w:asciiTheme="majorHAnsi" w:hAnsiTheme="majorHAnsi"/>
        </w:rPr>
        <w:pict>
          <v:shape id="_x0000_s1032" type="#_x0000_t202" style="position:absolute;left:0;text-align:left;margin-left:390.75pt;margin-top:113.95pt;width:1in;height:22.15pt;z-index:251656192" strokecolor="white [3212]">
            <v:textbox style="mso-next-textbox:#_x0000_s1032">
              <w:txbxContent>
                <w:p w:rsidR="000A0F8C" w:rsidRDefault="000A0F8C" w:rsidP="000A0F8C">
                  <w:r>
                    <w:t>Search Pin</w:t>
                  </w:r>
                </w:p>
              </w:txbxContent>
            </v:textbox>
          </v:shape>
        </w:pict>
      </w:r>
      <w:r>
        <w:rPr>
          <w:rFonts w:asciiTheme="majorHAnsi" w:hAnsiTheme="majorHAnsi"/>
        </w:rPr>
        <w:pict>
          <v:shape id="_x0000_s1031" type="#_x0000_t202" style="position:absolute;left:0;text-align:left;margin-left:356.25pt;margin-top:37.85pt;width:96.75pt;height:33.75pt;z-index:251657216" strokecolor="white [3212]">
            <v:textbox style="mso-next-textbox:#_x0000_s1031">
              <w:txbxContent>
                <w:p w:rsidR="000A0F8C" w:rsidRDefault="000A0F8C" w:rsidP="000A0F8C">
                  <w:r>
                    <w:t>Convex Lens</w:t>
                  </w:r>
                </w:p>
              </w:txbxContent>
            </v:textbox>
          </v:shape>
        </w:pict>
      </w:r>
      <w:r>
        <w:rPr>
          <w:rFonts w:asciiTheme="majorHAnsi" w:hAnsiTheme="majorHAnsi"/>
        </w:rPr>
        <w:pict>
          <v:shapetype id="_x0000_t32" coordsize="21600,21600" o:spt="32" o:oned="t" path="m,l21600,21600e" filled="f">
            <v:path arrowok="t" fillok="f" o:connecttype="none"/>
            <o:lock v:ext="edit" shapetype="t"/>
          </v:shapetype>
          <v:shape id="_x0000_s1030" type="#_x0000_t32" style="position:absolute;left:0;text-align:left;margin-left:-7.5pt;margin-top:121.1pt;width:51pt;height:0;flip:x;z-index:251658240" o:connectortype="straight"/>
        </w:pict>
      </w:r>
      <w:r>
        <w:rPr>
          <w:rFonts w:asciiTheme="majorHAnsi" w:hAnsiTheme="majorHAnsi"/>
        </w:rPr>
        <w:pict>
          <v:shape id="_x0000_s1029" type="#_x0000_t32" style="position:absolute;left:0;text-align:left;margin-left:348pt;margin-top:121.1pt;width:42.75pt;height:.75pt;flip:y;z-index:251659264" o:connectortype="straight"/>
        </w:pict>
      </w:r>
      <w:r>
        <w:rPr>
          <w:rFonts w:asciiTheme="majorHAnsi" w:hAnsiTheme="majorHAnsi"/>
        </w:rPr>
        <w:pict>
          <v:shape id="_x0000_s1028" type="#_x0000_t32" style="position:absolute;left:0;text-align:left;margin-left:403.5pt;margin-top:205.85pt;width:.75pt;height:42pt;z-index:251660288" o:connectortype="straight"/>
        </w:pict>
      </w:r>
      <w:r>
        <w:rPr>
          <w:rFonts w:asciiTheme="majorHAnsi" w:hAnsiTheme="majorHAnsi"/>
        </w:rPr>
        <w:pict>
          <v:shape id="_x0000_s1027" type="#_x0000_t32" style="position:absolute;left:0;text-align:left;margin-left:351.75pt;margin-top:168.35pt;width:69pt;height:.05pt;z-index:251661312" o:connectortype="straight"/>
        </w:pict>
      </w:r>
      <w:r>
        <w:rPr>
          <w:rFonts w:asciiTheme="majorHAnsi" w:hAnsiTheme="majorHAnsi"/>
        </w:rPr>
        <w:pict>
          <v:shape id="_x0000_s1026" type="#_x0000_t32" style="position:absolute;left:0;text-align:left;margin-left:195pt;margin-top:46.1pt;width:161.25pt;height:.75pt;flip:y;z-index:251662336" o:connectortype="straight"/>
        </w:pict>
      </w:r>
      <w:r w:rsidR="000A0F8C" w:rsidRPr="000A0F8C">
        <w:rPr>
          <w:rFonts w:asciiTheme="majorHAnsi" w:hAnsiTheme="majorHAnsi"/>
          <w:noProof/>
        </w:rPr>
        <w:drawing>
          <wp:inline distT="0" distB="0" distL="0" distR="0">
            <wp:extent cx="5953125" cy="3829050"/>
            <wp:effectExtent l="0" t="0" r="0" b="0"/>
            <wp:docPr id="1"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72175" cy="3848100"/>
                      <a:chOff x="1524000" y="1524000"/>
                      <a:chExt cx="5972175" cy="3848100"/>
                    </a:xfrm>
                  </a:grpSpPr>
                  <a:grpSp>
                    <a:nvGrpSpPr>
                      <a:cNvPr id="48" name="Group 47"/>
                      <a:cNvGrpSpPr/>
                    </a:nvGrpSpPr>
                    <a:grpSpPr>
                      <a:xfrm>
                        <a:off x="1524000" y="1524000"/>
                        <a:ext cx="5972175" cy="3848100"/>
                        <a:chOff x="1585913" y="1504950"/>
                        <a:chExt cx="5972175" cy="3848100"/>
                      </a:xfrm>
                    </a:grpSpPr>
                    <a:pic>
                      <a:nvPicPr>
                        <a:cNvPr id="1027" name="Picture 3"/>
                        <a:cNvPicPr>
                          <a:picLocks noChangeAspect="1" noChangeArrowheads="1"/>
                        </a:cNvPicPr>
                      </a:nvPicPr>
                      <a:blipFill>
                        <a:blip r:embed="rId8"/>
                        <a:srcRect/>
                        <a:stretch>
                          <a:fillRect/>
                        </a:stretch>
                      </a:blipFill>
                      <a:spPr bwMode="auto">
                        <a:xfrm>
                          <a:off x="1585913" y="1504950"/>
                          <a:ext cx="5972175" cy="3848100"/>
                        </a:xfrm>
                        <a:prstGeom prst="rect">
                          <a:avLst/>
                        </a:prstGeom>
                        <a:noFill/>
                        <a:ln w="9525">
                          <a:noFill/>
                          <a:miter lim="800000"/>
                          <a:headEnd/>
                          <a:tailEnd/>
                        </a:ln>
                        <a:effectLst/>
                      </a:spPr>
                    </a:pic>
                    <a:cxnSp>
                      <a:nvCxnSpPr>
                        <a:cNvPr id="42" name="Straight Arrow Connector 41"/>
                        <a:cNvCxnSpPr/>
                      </a:nvCxnSpPr>
                      <a:spPr>
                        <a:xfrm>
                          <a:off x="2057400" y="4495800"/>
                          <a:ext cx="3886200" cy="1588"/>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6" name="TextBox 45"/>
                        <a:cNvSpPr txBox="1"/>
                      </a:nvSpPr>
                      <a:spPr>
                        <a:xfrm>
                          <a:off x="3810000" y="4114800"/>
                          <a:ext cx="381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L</a:t>
                            </a:r>
                          </a:p>
                        </a:txBody>
                        <a:useSpRect/>
                      </a:txSp>
                    </a:sp>
                    <a:sp>
                      <a:nvSpPr>
                        <a:cNvPr id="47" name="TextBox 46"/>
                        <a:cNvSpPr txBox="1"/>
                      </a:nvSpPr>
                      <a:spPr>
                        <a:xfrm>
                          <a:off x="6705600" y="2362200"/>
                          <a:ext cx="304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a:t>
                            </a:r>
                            <a:endParaRPr lang="en-US" dirty="0"/>
                          </a:p>
                        </a:txBody>
                        <a:useSpRect/>
                      </a:txSp>
                    </a:sp>
                  </a:grpSp>
                </lc:lockedCanvas>
              </a:graphicData>
            </a:graphic>
          </wp:inline>
        </w:drawing>
      </w:r>
    </w:p>
    <w:p w:rsidR="000A0F8C" w:rsidRPr="000C343C" w:rsidRDefault="000A0F8C" w:rsidP="00A9717B">
      <w:pPr>
        <w:jc w:val="center"/>
        <w:rPr>
          <w:rFonts w:asciiTheme="majorHAnsi" w:hAnsiTheme="majorHAnsi"/>
          <w:b/>
        </w:rPr>
      </w:pPr>
    </w:p>
    <w:p w:rsidR="000A0F8C" w:rsidRPr="000C343C" w:rsidRDefault="000A0F8C" w:rsidP="00A9717B">
      <w:pPr>
        <w:jc w:val="center"/>
        <w:rPr>
          <w:rFonts w:asciiTheme="majorHAnsi" w:hAnsiTheme="majorHAnsi"/>
          <w:b/>
          <w:u w:val="single"/>
        </w:rPr>
      </w:pPr>
      <w:r w:rsidRPr="000C343C">
        <w:rPr>
          <w:rFonts w:asciiTheme="majorHAnsi" w:hAnsiTheme="majorHAnsi"/>
          <w:b/>
          <w:u w:val="single"/>
        </w:rPr>
        <w:t>METHOD</w:t>
      </w:r>
    </w:p>
    <w:p w:rsidR="000A0F8C" w:rsidRDefault="000A0F8C" w:rsidP="00A90146">
      <w:pPr>
        <w:jc w:val="both"/>
        <w:rPr>
          <w:rFonts w:asciiTheme="majorHAnsi" w:hAnsiTheme="majorHAnsi"/>
        </w:rPr>
      </w:pPr>
      <w:r w:rsidRPr="000A0F8C">
        <w:rPr>
          <w:rFonts w:asciiTheme="majorHAnsi" w:hAnsiTheme="majorHAnsi"/>
        </w:rPr>
        <w:t xml:space="preserve">An object pin O, a lens L, and a search pin S were placed </w:t>
      </w:r>
      <w:r w:rsidR="00B42351">
        <w:rPr>
          <w:rFonts w:asciiTheme="majorHAnsi" w:hAnsiTheme="majorHAnsi"/>
        </w:rPr>
        <w:t xml:space="preserve">in a straight line </w:t>
      </w:r>
      <w:r w:rsidRPr="000A0F8C">
        <w:rPr>
          <w:rFonts w:asciiTheme="majorHAnsi" w:hAnsiTheme="majorHAnsi"/>
        </w:rPr>
        <w:t>on an optical bench.  The pins were set in such a way that their tips lay approximately along the axis of the lens. The object pin O was placed at a distance (d) from the lens. The eye E was placed behind the search pin S. The search pin was moved towards or away from the convex lens until there was no parallax between the search pin and the image of the object pin. The distance between the object pin and the search pin (L) was measured and (I-d) was calculated. The experiment was repeated for other values of the object distance d and in each case the values for L-d, (L-d)/d were calculated. The results obtained were tabulated. A graph of (L-d)/d</w:t>
      </w:r>
      <w:r w:rsidR="00B42351">
        <w:rPr>
          <w:rFonts w:asciiTheme="majorHAnsi" w:hAnsiTheme="majorHAnsi"/>
        </w:rPr>
        <w:t xml:space="preserve"> wa</w:t>
      </w:r>
      <w:r>
        <w:rPr>
          <w:rFonts w:asciiTheme="majorHAnsi" w:hAnsiTheme="majorHAnsi"/>
        </w:rPr>
        <w:t>s plotted as ordinate against (L-d) as abscissa. The slope wa</w:t>
      </w:r>
      <w:r w:rsidRPr="000A0F8C">
        <w:rPr>
          <w:rFonts w:asciiTheme="majorHAnsi" w:hAnsiTheme="majorHAnsi"/>
        </w:rPr>
        <w:t>s calculated and the intercept determined from the graph. The re</w:t>
      </w:r>
      <w:r>
        <w:rPr>
          <w:rFonts w:asciiTheme="majorHAnsi" w:hAnsiTheme="majorHAnsi"/>
        </w:rPr>
        <w:t>ciprocal of the slope wa</w:t>
      </w:r>
      <w:r w:rsidRPr="000A0F8C">
        <w:rPr>
          <w:rFonts w:asciiTheme="majorHAnsi" w:hAnsiTheme="majorHAnsi"/>
        </w:rPr>
        <w:t xml:space="preserve">s </w:t>
      </w:r>
      <w:r w:rsidR="00B42351">
        <w:rPr>
          <w:rFonts w:asciiTheme="majorHAnsi" w:hAnsiTheme="majorHAnsi"/>
        </w:rPr>
        <w:t>then calculated.</w:t>
      </w:r>
    </w:p>
    <w:p w:rsidR="000A0F8C" w:rsidRDefault="000A0F8C" w:rsidP="00A9717B">
      <w:pPr>
        <w:jc w:val="center"/>
        <w:rPr>
          <w:rFonts w:asciiTheme="majorHAnsi" w:hAnsiTheme="majorHAnsi"/>
          <w:b/>
          <w:u w:val="single"/>
        </w:rPr>
      </w:pPr>
      <w:r w:rsidRPr="000A0F8C">
        <w:rPr>
          <w:rFonts w:asciiTheme="majorHAnsi" w:hAnsiTheme="majorHAnsi"/>
          <w:b/>
          <w:u w:val="single"/>
        </w:rPr>
        <w:lastRenderedPageBreak/>
        <w:t>THEORY</w:t>
      </w:r>
    </w:p>
    <w:p w:rsidR="00B5409A" w:rsidRDefault="00B5409A" w:rsidP="00A90146">
      <w:pPr>
        <w:jc w:val="both"/>
        <w:rPr>
          <w:rFonts w:asciiTheme="majorHAnsi" w:eastAsiaTheme="minorEastAsia" w:hAnsiTheme="majorHAnsi"/>
          <w:sz w:val="24"/>
          <w:szCs w:val="24"/>
        </w:rPr>
      </w:pPr>
      <w:r w:rsidRPr="00CF0A0D">
        <w:rPr>
          <w:rFonts w:asciiTheme="majorHAnsi" w:eastAsiaTheme="minorEastAsia" w:hAnsiTheme="majorHAnsi"/>
          <w:sz w:val="24"/>
          <w:szCs w:val="24"/>
        </w:rPr>
        <w:t xml:space="preserve">Lenses are optical instruments made from transparent materials that refract light. The distance between the focal point and the lens is the focal length, f. It is assumed that the lens is thin as compared to </w:t>
      </w:r>
      <m:oMath>
        <m:r>
          <w:rPr>
            <w:rFonts w:ascii="Cambria Math" w:eastAsiaTheme="minorEastAsia" w:hAnsi="Cambria Math"/>
            <w:sz w:val="24"/>
            <w:szCs w:val="24"/>
          </w:rPr>
          <m:t>f</m:t>
        </m:r>
      </m:oMath>
      <w:r w:rsidRPr="00CF0A0D">
        <w:rPr>
          <w:rFonts w:asciiTheme="majorHAnsi" w:eastAsiaTheme="minorEastAsia" w:hAnsiTheme="majorHAnsi"/>
          <w:sz w:val="24"/>
          <w:szCs w:val="24"/>
        </w:rPr>
        <w:t xml:space="preserve"> such that it makes no difference whether </w:t>
      </w:r>
      <m:oMath>
        <m:r>
          <w:rPr>
            <w:rFonts w:ascii="Cambria Math" w:eastAsiaTheme="minorEastAsia" w:hAnsi="Cambria Math"/>
            <w:sz w:val="24"/>
            <w:szCs w:val="24"/>
          </w:rPr>
          <m:t>f</m:t>
        </m:r>
      </m:oMath>
      <w:r w:rsidRPr="00CF0A0D">
        <w:rPr>
          <w:rFonts w:asciiTheme="majorHAnsi" w:eastAsiaTheme="minorEastAsia" w:hAnsiTheme="majorHAnsi"/>
          <w:sz w:val="24"/>
          <w:szCs w:val="24"/>
        </w:rPr>
        <w:t xml:space="preserve"> is measured between the focal point and either surface of the lens or the centre of the lens.</w:t>
      </w:r>
      <w:r w:rsidRPr="00B5409A">
        <w:rPr>
          <w:rFonts w:asciiTheme="majorHAnsi" w:hAnsiTheme="majorHAnsi"/>
        </w:rPr>
        <w:t xml:space="preserve"> </w:t>
      </w:r>
      <w:r w:rsidRPr="000A0F8C">
        <w:rPr>
          <w:rFonts w:asciiTheme="majorHAnsi" w:hAnsiTheme="majorHAnsi"/>
        </w:rPr>
        <w:t xml:space="preserve">A converging lens has a positive focal length. </w:t>
      </w:r>
      <w:r w:rsidRPr="00CF0A0D">
        <w:rPr>
          <w:rFonts w:asciiTheme="majorHAnsi" w:eastAsiaTheme="minorEastAsia" w:hAnsiTheme="majorHAnsi"/>
          <w:sz w:val="24"/>
          <w:szCs w:val="24"/>
        </w:rPr>
        <w:t xml:space="preserve"> The converging lens can form both real and virtual images depending on the position of the object from the lens.  When an object is located at a distance from the lens greater than twice the focal length, the image is small, real and inverted than the object. An object located a distance from the lens that is between the focal length and the twice the focal length, the image is real inverted and larger than the object. An object within f produces virtual, upright and larger image as compared to the object. The refractive power of a lens is the reciprocal of the focal length in </w:t>
      </w:r>
      <w:proofErr w:type="spellStart"/>
      <w:r w:rsidRPr="00CF0A0D">
        <w:rPr>
          <w:rFonts w:asciiTheme="majorHAnsi" w:eastAsiaTheme="minorEastAsia" w:hAnsiTheme="majorHAnsi"/>
          <w:sz w:val="24"/>
          <w:szCs w:val="24"/>
        </w:rPr>
        <w:t>metres</w:t>
      </w:r>
      <w:proofErr w:type="spellEnd"/>
      <w:r w:rsidRPr="00CF0A0D">
        <w:rPr>
          <w:rFonts w:asciiTheme="majorHAnsi" w:eastAsiaTheme="minorEastAsia" w:hAnsiTheme="majorHAnsi"/>
          <w:sz w:val="24"/>
          <w:szCs w:val="24"/>
        </w:rPr>
        <w:t>.</w:t>
      </w:r>
    </w:p>
    <w:p w:rsidR="00B5409A" w:rsidRPr="00B5409A" w:rsidRDefault="00B5409A" w:rsidP="00A90146">
      <w:pPr>
        <w:jc w:val="both"/>
        <w:rPr>
          <w:rFonts w:asciiTheme="majorHAnsi" w:hAnsiTheme="majorHAnsi"/>
        </w:rPr>
      </w:pPr>
      <w:r w:rsidRPr="00CF0A0D">
        <w:rPr>
          <w:rFonts w:asciiTheme="majorHAnsi" w:eastAsiaTheme="minorEastAsia" w:hAnsiTheme="majorHAnsi"/>
          <w:sz w:val="24"/>
          <w:szCs w:val="24"/>
        </w:rPr>
        <w:t xml:space="preserve"> </w:t>
      </w:r>
      <w:r>
        <w:rPr>
          <w:rFonts w:asciiTheme="majorHAnsi" w:eastAsiaTheme="minorEastAsia" w:hAnsiTheme="majorHAnsi"/>
          <w:sz w:val="24"/>
          <w:szCs w:val="24"/>
        </w:rPr>
        <w:t>Considering the diagram above,</w:t>
      </w:r>
    </w:p>
    <w:p w:rsidR="000A0F8C" w:rsidRPr="000A0F8C" w:rsidRDefault="000A0F8C" w:rsidP="00A90146">
      <w:pPr>
        <w:jc w:val="both"/>
        <w:rPr>
          <w:rFonts w:asciiTheme="majorHAnsi" w:hAnsiTheme="majorHAnsi"/>
        </w:rPr>
      </w:pPr>
      <w:r w:rsidRPr="000A0F8C">
        <w:rPr>
          <w:rFonts w:asciiTheme="majorHAnsi" w:hAnsiTheme="majorHAnsi"/>
        </w:rPr>
        <w:t>Image distance</w:t>
      </w:r>
      <w:r w:rsidR="00B5409A">
        <w:rPr>
          <w:rFonts w:asciiTheme="majorHAnsi" w:hAnsiTheme="majorHAnsi"/>
        </w:rPr>
        <w:t xml:space="preserve"> </w:t>
      </w:r>
      <m:oMath>
        <m:r>
          <w:rPr>
            <w:rFonts w:ascii="Cambria Math" w:hAnsi="Cambria Math"/>
          </w:rPr>
          <m:t>v</m:t>
        </m:r>
      </m:oMath>
      <w:r w:rsidRPr="000A0F8C">
        <w:rPr>
          <w:rFonts w:asciiTheme="majorHAnsi" w:hAnsiTheme="majorHAnsi"/>
        </w:rPr>
        <w:t>=</w:t>
      </w:r>
      <w:r w:rsidR="00B5409A">
        <w:rPr>
          <w:rFonts w:asciiTheme="majorHAnsi" w:hAnsiTheme="majorHAnsi"/>
        </w:rPr>
        <w:t xml:space="preserve">  </w:t>
      </w:r>
      <m:oMath>
        <m:r>
          <w:rPr>
            <w:rFonts w:ascii="Cambria Math" w:hAnsi="Cambria Math"/>
          </w:rPr>
          <m:t>L-d</m:t>
        </m:r>
      </m:oMath>
    </w:p>
    <w:p w:rsidR="000A0F8C" w:rsidRPr="000A0F8C" w:rsidRDefault="000A0F8C" w:rsidP="00A90146">
      <w:pPr>
        <w:jc w:val="both"/>
        <w:rPr>
          <w:rFonts w:asciiTheme="majorHAnsi" w:hAnsiTheme="majorHAnsi"/>
        </w:rPr>
      </w:pPr>
      <w:r w:rsidRPr="000A0F8C">
        <w:rPr>
          <w:rFonts w:asciiTheme="majorHAnsi" w:hAnsiTheme="majorHAnsi"/>
        </w:rPr>
        <w:t>Object distance=</w:t>
      </w:r>
      <m:oMath>
        <m:r>
          <w:rPr>
            <w:rFonts w:ascii="Cambria Math" w:hAnsi="Cambria Math"/>
          </w:rPr>
          <m:t xml:space="preserve"> d</m:t>
        </m:r>
      </m:oMath>
      <w:r w:rsidRPr="000A0F8C">
        <w:rPr>
          <w:rFonts w:asciiTheme="majorHAnsi" w:hAnsiTheme="majorHAnsi"/>
        </w:rPr>
        <w:t xml:space="preserve">   but magnification= (image distance/object distance)</w:t>
      </w:r>
    </w:p>
    <w:p w:rsidR="000A0F8C" w:rsidRPr="000A0F8C" w:rsidRDefault="000A0F8C" w:rsidP="00A90146">
      <w:pPr>
        <w:jc w:val="both"/>
        <w:rPr>
          <w:rFonts w:asciiTheme="majorHAnsi" w:hAnsiTheme="majorHAnsi"/>
        </w:rPr>
      </w:pPr>
      <w:r w:rsidRPr="000A0F8C">
        <w:rPr>
          <w:rFonts w:asciiTheme="majorHAnsi" w:hAnsiTheme="majorHAnsi"/>
        </w:rPr>
        <w:t xml:space="preserve">Thus </w:t>
      </w:r>
      <m:oMath>
        <m:r>
          <w:rPr>
            <w:rFonts w:ascii="Cambria Math" w:hAnsi="Cambria Math"/>
          </w:rPr>
          <m:t>m</m:t>
        </m:r>
        <m:r>
          <w:rPr>
            <w:rFonts w:ascii="Cambria Math" w:hAnsiTheme="majorHAnsi"/>
          </w:rPr>
          <m:t>=</m:t>
        </m:r>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r>
          <w:rPr>
            <w:rFonts w:ascii="Cambria Math" w:hAnsiTheme="majorHAnsi"/>
          </w:rPr>
          <m:t xml:space="preserve">   </m:t>
        </m:r>
      </m:oMath>
      <w:r w:rsidRPr="000A0F8C">
        <w:rPr>
          <w:rFonts w:asciiTheme="majorHAnsi" w:hAnsiTheme="majorHAnsi"/>
        </w:rPr>
        <w:t xml:space="preserve">where m </w:t>
      </w:r>
      <w:r>
        <w:rPr>
          <w:rFonts w:asciiTheme="majorHAnsi" w:hAnsiTheme="majorHAnsi"/>
        </w:rPr>
        <w:t>is the magnification ……………….</w:t>
      </w:r>
      <w:r w:rsidRPr="000A0F8C">
        <w:rPr>
          <w:rFonts w:asciiTheme="majorHAnsi" w:hAnsiTheme="majorHAnsi"/>
        </w:rPr>
        <w:t>1</w:t>
      </w:r>
    </w:p>
    <w:p w:rsidR="000A0F8C" w:rsidRPr="000A0F8C" w:rsidRDefault="00B5409A" w:rsidP="00A90146">
      <w:pPr>
        <w:jc w:val="both"/>
        <w:rPr>
          <w:rFonts w:asciiTheme="majorHAnsi" w:hAnsiTheme="majorHAnsi"/>
        </w:rPr>
      </w:pPr>
      <w:r>
        <w:rPr>
          <w:rFonts w:asciiTheme="majorHAnsi" w:hAnsiTheme="majorHAnsi"/>
        </w:rPr>
        <w:t>From equation</w:t>
      </w:r>
      <w:r w:rsidR="00823339">
        <w:rPr>
          <w:rFonts w:asciiTheme="majorHAnsi" w:hAnsiTheme="majorHAnsi"/>
        </w:rPr>
        <w:t xml:space="preserve">, </w:t>
      </w:r>
      <w:proofErr w:type="gramStart"/>
      <w:r w:rsidR="00823339" w:rsidRPr="000A0F8C">
        <w:rPr>
          <w:rFonts w:asciiTheme="majorHAnsi" w:hAnsiTheme="majorHAnsi"/>
        </w:rPr>
        <w:t>magnification</w:t>
      </w:r>
      <w:r w:rsidR="000A0F8C" w:rsidRPr="000A0F8C">
        <w:rPr>
          <w:rFonts w:asciiTheme="majorHAnsi" w:hAnsiTheme="majorHAnsi"/>
        </w:rPr>
        <w:t>,</w:t>
      </w:r>
      <m:oMath>
        <m:r>
          <w:rPr>
            <w:rFonts w:ascii="Cambria Math" w:hAnsi="Cambria Math"/>
          </w:rPr>
          <m:t xml:space="preserve"> m</m:t>
        </m:r>
        <m:r>
          <w:rPr>
            <w:rFonts w:ascii="Cambria Math" w:hAnsiTheme="majorHAnsi"/>
          </w:rPr>
          <m:t>=</m:t>
        </m:r>
        <m:f>
          <m:fPr>
            <m:ctrlPr>
              <w:rPr>
                <w:rFonts w:ascii="Cambria Math" w:hAnsiTheme="majorHAnsi"/>
                <w:i/>
              </w:rPr>
            </m:ctrlPr>
          </m:fPr>
          <m:num>
            <m:r>
              <w:rPr>
                <w:rFonts w:ascii="Cambria Math" w:hAnsi="Cambria Math"/>
              </w:rPr>
              <m:t>v</m:t>
            </m:r>
          </m:num>
          <m:den>
            <m:r>
              <w:rPr>
                <w:rFonts w:ascii="Cambria Math" w:hAnsi="Cambria Math"/>
              </w:rPr>
              <m:t>f</m:t>
            </m:r>
          </m:den>
        </m:f>
        <m:r>
          <w:rPr>
            <w:rFonts w:asciiTheme="majorHAnsi" w:hAnsiTheme="majorHAnsi"/>
          </w:rPr>
          <m:t>-</m:t>
        </m:r>
        <m:r>
          <w:rPr>
            <w:rFonts w:ascii="Cambria Math" w:hAnsiTheme="majorHAnsi"/>
          </w:rPr>
          <m:t>1</m:t>
        </m:r>
      </m:oMath>
      <w:r>
        <w:rPr>
          <w:rFonts w:asciiTheme="majorHAnsi" w:hAnsiTheme="majorHAnsi"/>
        </w:rPr>
        <w:t xml:space="preserve">  ...</w:t>
      </w:r>
      <w:r w:rsidR="000A0F8C">
        <w:rPr>
          <w:rFonts w:asciiTheme="majorHAnsi" w:hAnsiTheme="majorHAnsi"/>
        </w:rPr>
        <w:t>..</w:t>
      </w:r>
      <w:proofErr w:type="gramEnd"/>
      <w:r w:rsidR="000A0F8C">
        <w:rPr>
          <w:rFonts w:asciiTheme="majorHAnsi" w:hAnsiTheme="majorHAnsi"/>
        </w:rPr>
        <w:t>………………</w:t>
      </w:r>
      <w:r w:rsidR="000A0F8C" w:rsidRPr="000A0F8C">
        <w:rPr>
          <w:rFonts w:asciiTheme="majorHAnsi" w:hAnsiTheme="majorHAnsi"/>
        </w:rPr>
        <w:t>2</w:t>
      </w:r>
    </w:p>
    <w:p w:rsidR="000A0F8C" w:rsidRPr="000A0F8C" w:rsidRDefault="000A0F8C" w:rsidP="00A90146">
      <w:pPr>
        <w:jc w:val="both"/>
        <w:rPr>
          <w:rFonts w:asciiTheme="majorHAnsi" w:hAnsiTheme="majorHAnsi"/>
        </w:rPr>
      </w:pPr>
      <w:r w:rsidRPr="000A0F8C">
        <w:rPr>
          <w:rFonts w:asciiTheme="majorHAnsi" w:hAnsiTheme="majorHAnsi"/>
        </w:rPr>
        <w:t xml:space="preserve">But </w:t>
      </w:r>
      <w:r>
        <w:rPr>
          <w:rFonts w:asciiTheme="majorHAnsi" w:hAnsiTheme="majorHAnsi"/>
        </w:rPr>
        <w:t xml:space="preserve">  </w:t>
      </w:r>
      <w:r w:rsidRPr="000A0F8C">
        <w:rPr>
          <w:rFonts w:asciiTheme="majorHAnsi" w:hAnsiTheme="majorHAnsi"/>
        </w:rPr>
        <w:t>v=image distance=L</w:t>
      </w:r>
      <w:r w:rsidRPr="000A0F8C">
        <w:rPr>
          <w:rFonts w:asciiTheme="majorHAnsi" w:hAnsi="Times New Roman" w:cs="Times New Roman"/>
        </w:rPr>
        <w:t>‒</w:t>
      </w:r>
      <w:r w:rsidRPr="000A0F8C">
        <w:rPr>
          <w:rFonts w:asciiTheme="majorHAnsi" w:hAnsiTheme="majorHAnsi"/>
        </w:rPr>
        <w:t>d        and</w:t>
      </w:r>
      <w:r w:rsidR="00B5409A">
        <w:rPr>
          <w:rFonts w:asciiTheme="majorHAnsi" w:hAnsiTheme="majorHAnsi"/>
        </w:rPr>
        <w:t xml:space="preserve">             </w:t>
      </w:r>
      <w:r w:rsidRPr="000A0F8C">
        <w:rPr>
          <w:rFonts w:asciiTheme="majorHAnsi" w:hAnsiTheme="majorHAnsi"/>
        </w:rPr>
        <w:t xml:space="preserve"> f</w:t>
      </w:r>
      <w:r w:rsidR="00823339" w:rsidRPr="000A0F8C">
        <w:rPr>
          <w:rFonts w:asciiTheme="majorHAnsi" w:hAnsiTheme="majorHAnsi"/>
        </w:rPr>
        <w:t>=</w:t>
      </w:r>
      <w:r w:rsidR="00823339">
        <w:rPr>
          <w:rFonts w:asciiTheme="majorHAnsi" w:hAnsiTheme="majorHAnsi"/>
        </w:rPr>
        <w:t xml:space="preserve"> focal</w:t>
      </w:r>
      <w:r w:rsidRPr="000A0F8C">
        <w:rPr>
          <w:rFonts w:asciiTheme="majorHAnsi" w:hAnsiTheme="majorHAnsi"/>
        </w:rPr>
        <w:t xml:space="preserve"> length of the converging lens</w:t>
      </w:r>
    </w:p>
    <w:p w:rsidR="000A0F8C" w:rsidRPr="000A0F8C" w:rsidRDefault="000A0F8C" w:rsidP="00A90146">
      <w:pPr>
        <w:jc w:val="both"/>
        <w:rPr>
          <w:rFonts w:asciiTheme="majorHAnsi" w:hAnsiTheme="majorHAnsi"/>
        </w:rPr>
      </w:pPr>
      <w:r w:rsidRPr="000A0F8C">
        <w:rPr>
          <w:rFonts w:asciiTheme="majorHAnsi" w:hAnsiTheme="majorHAnsi"/>
        </w:rPr>
        <w:t>Substituting equation 1 into equation 2</w:t>
      </w:r>
    </w:p>
    <w:p w:rsidR="000A0F8C" w:rsidRPr="000A0F8C" w:rsidRDefault="00064CA7" w:rsidP="00A90146">
      <w:pPr>
        <w:jc w:val="both"/>
        <w:rPr>
          <w:rFonts w:asciiTheme="majorHAnsi" w:hAnsiTheme="majorHAnsi"/>
        </w:rPr>
      </w:pP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000A0F8C" w:rsidRPr="000A0F8C">
        <w:rPr>
          <w:rFonts w:asciiTheme="majorHAnsi" w:hAnsiTheme="majorHAnsi"/>
        </w:rPr>
        <w:t>= (</w:t>
      </w: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f</m:t>
            </m:r>
          </m:den>
        </m:f>
      </m:oMath>
      <w:r w:rsidR="000A0F8C" w:rsidRPr="000A0F8C">
        <w:rPr>
          <w:rFonts w:asciiTheme="majorHAnsi" w:hAnsiTheme="majorHAnsi"/>
        </w:rPr>
        <w:t xml:space="preserve"> )</w:t>
      </w:r>
      <w:r w:rsidR="000A0F8C" w:rsidRPr="000A0F8C">
        <w:rPr>
          <w:rFonts w:asciiTheme="majorHAnsi" w:hAnsiTheme="majorHAnsi" w:cs="Times New Roman"/>
        </w:rPr>
        <w:t xml:space="preserve"> </w:t>
      </w:r>
      <w:r w:rsidR="000A0F8C" w:rsidRPr="000A0F8C">
        <w:rPr>
          <w:rFonts w:ascii="Times New Roman" w:hAnsi="Times New Roman" w:cs="Times New Roman"/>
        </w:rPr>
        <w:t>‒</w:t>
      </w:r>
      <w:r w:rsidR="000A0F8C">
        <w:rPr>
          <w:rFonts w:asciiTheme="majorHAnsi" w:hAnsiTheme="majorHAnsi"/>
        </w:rPr>
        <w:t>1…… ………………….. 3</w:t>
      </w:r>
    </w:p>
    <w:p w:rsidR="000A0F8C" w:rsidRPr="000A0F8C" w:rsidRDefault="000A0F8C" w:rsidP="00A90146">
      <w:pPr>
        <w:jc w:val="both"/>
        <w:rPr>
          <w:rFonts w:asciiTheme="majorHAnsi" w:hAnsiTheme="majorHAnsi"/>
        </w:rPr>
      </w:pPr>
      <w:r w:rsidRPr="000A0F8C">
        <w:rPr>
          <w:rFonts w:asciiTheme="majorHAnsi" w:hAnsiTheme="majorHAnsi"/>
        </w:rPr>
        <w:t xml:space="preserve"> But from equat</w:t>
      </w:r>
      <w:r>
        <w:rPr>
          <w:rFonts w:asciiTheme="majorHAnsi" w:hAnsiTheme="majorHAnsi"/>
        </w:rPr>
        <w:t>ion of straight line y=</w:t>
      </w:r>
      <w:proofErr w:type="spellStart"/>
      <w:r>
        <w:rPr>
          <w:rFonts w:asciiTheme="majorHAnsi" w:hAnsiTheme="majorHAnsi"/>
        </w:rPr>
        <w:t>mx</w:t>
      </w:r>
      <w:proofErr w:type="spellEnd"/>
      <w:r>
        <w:rPr>
          <w:rFonts w:asciiTheme="majorHAnsi" w:hAnsiTheme="majorHAnsi"/>
        </w:rPr>
        <w:t xml:space="preserve"> +c </w:t>
      </w:r>
    </w:p>
    <w:p w:rsidR="000A0F8C" w:rsidRPr="000A0F8C" w:rsidRDefault="000A0F8C" w:rsidP="00A90146">
      <w:pPr>
        <w:jc w:val="both"/>
        <w:rPr>
          <w:rFonts w:asciiTheme="majorHAnsi" w:hAnsiTheme="majorHAnsi"/>
        </w:rPr>
      </w:pPr>
      <w:r>
        <w:rPr>
          <w:rFonts w:asciiTheme="majorHAnsi" w:hAnsiTheme="majorHAnsi"/>
        </w:rPr>
        <w:t xml:space="preserve"> Where m=slope   c=</w:t>
      </w:r>
      <w:r w:rsidRPr="000A0F8C">
        <w:rPr>
          <w:rFonts w:asciiTheme="majorHAnsi" w:hAnsiTheme="majorHAnsi"/>
        </w:rPr>
        <w:t xml:space="preserve">intercept on the x-axis </w:t>
      </w:r>
      <w:r>
        <w:rPr>
          <w:rFonts w:asciiTheme="majorHAnsi" w:hAnsiTheme="majorHAnsi"/>
        </w:rPr>
        <w:t>y=ordinate and x=abscissa</w:t>
      </w:r>
    </w:p>
    <w:p w:rsidR="000A0F8C" w:rsidRPr="000A0F8C" w:rsidRDefault="000A0F8C" w:rsidP="00A90146">
      <w:pPr>
        <w:jc w:val="both"/>
        <w:rPr>
          <w:rFonts w:asciiTheme="majorHAnsi" w:hAnsiTheme="majorHAnsi"/>
        </w:rPr>
      </w:pPr>
      <w:r w:rsidRPr="000A0F8C">
        <w:rPr>
          <w:rFonts w:asciiTheme="majorHAnsi" w:hAnsiTheme="majorHAnsi"/>
        </w:rPr>
        <w:t xml:space="preserve"> Com</w:t>
      </w:r>
      <w:r>
        <w:rPr>
          <w:rFonts w:asciiTheme="majorHAnsi" w:hAnsiTheme="majorHAnsi"/>
        </w:rPr>
        <w:t>paring equation 3 the equation of the line</w:t>
      </w:r>
      <w:r w:rsidRPr="000A0F8C">
        <w:rPr>
          <w:rFonts w:asciiTheme="majorHAnsi" w:hAnsiTheme="majorHAnsi"/>
        </w:rPr>
        <w:t>,</w:t>
      </w:r>
    </w:p>
    <w:p w:rsidR="000A0F8C" w:rsidRPr="000A0F8C" w:rsidRDefault="000A0F8C" w:rsidP="00A90146">
      <w:pPr>
        <w:jc w:val="both"/>
        <w:rPr>
          <w:rFonts w:asciiTheme="majorHAnsi" w:hAnsiTheme="majorHAnsi"/>
        </w:rPr>
      </w:pPr>
      <m:oMath>
        <m:r>
          <w:rPr>
            <w:rFonts w:ascii="Cambria Math" w:hAnsi="Cambria Math"/>
          </w:rPr>
          <m:t>m</m:t>
        </m:r>
        <m:r>
          <w:rPr>
            <w:rFonts w:ascii="Cambria Math" w:hAnsiTheme="majorHAnsi"/>
          </w:rPr>
          <m:t>=</m:t>
        </m:r>
        <m:f>
          <m:fPr>
            <m:ctrlPr>
              <w:rPr>
                <w:rFonts w:ascii="Cambria Math" w:hAnsiTheme="majorHAnsi"/>
                <w:i/>
              </w:rPr>
            </m:ctrlPr>
          </m:fPr>
          <m:num>
            <m:r>
              <w:rPr>
                <w:rFonts w:ascii="Cambria Math" w:hAnsiTheme="majorHAnsi"/>
              </w:rPr>
              <m:t>1</m:t>
            </m:r>
          </m:num>
          <m:den>
            <m:r>
              <w:rPr>
                <w:rFonts w:ascii="Cambria Math" w:hAnsi="Cambria Math"/>
              </w:rPr>
              <m:t>f</m:t>
            </m:r>
          </m:den>
        </m:f>
      </m:oMath>
      <w:r w:rsidRPr="000A0F8C">
        <w:rPr>
          <w:rFonts w:asciiTheme="majorHAnsi" w:eastAsiaTheme="minorEastAsia" w:hAnsiTheme="majorHAnsi"/>
        </w:rPr>
        <w:t xml:space="preserve">     </w:t>
      </w:r>
      <w:r w:rsidRPr="000A0F8C">
        <w:rPr>
          <w:rFonts w:asciiTheme="majorHAnsi" w:hAnsiTheme="majorHAnsi"/>
        </w:rPr>
        <w:t xml:space="preserve">c= </w:t>
      </w:r>
      <w:r w:rsidRPr="000A0F8C">
        <w:rPr>
          <w:rFonts w:asciiTheme="majorHAnsi" w:hAnsi="Times New Roman" w:cs="Times New Roman"/>
        </w:rPr>
        <w:t>‒</w:t>
      </w:r>
      <w:r w:rsidRPr="000A0F8C">
        <w:rPr>
          <w:rFonts w:asciiTheme="majorHAnsi" w:hAnsiTheme="majorHAnsi"/>
        </w:rPr>
        <w:t xml:space="preserve">1   </w:t>
      </w:r>
      <m:oMath>
        <m:r>
          <w:rPr>
            <w:rFonts w:ascii="Cambria Math" w:hAnsi="Cambria Math"/>
          </w:rPr>
          <m:t>y</m:t>
        </m:r>
        <m:r>
          <w:rPr>
            <w:rFonts w:ascii="Cambria Math" w:hAnsiTheme="majorHAnsi"/>
          </w:rPr>
          <m:t>=</m:t>
        </m:r>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Pr="000A0F8C">
        <w:rPr>
          <w:rFonts w:asciiTheme="majorHAnsi" w:eastAsiaTheme="minorEastAsia" w:hAnsiTheme="majorHAnsi"/>
        </w:rPr>
        <w:t xml:space="preserve">       </w:t>
      </w:r>
      <m:oMath>
        <m:r>
          <w:rPr>
            <w:rFonts w:ascii="Cambria Math" w:hAnsi="Cambria Math"/>
          </w:rPr>
          <m:t>X=L-d</m:t>
        </m:r>
      </m:oMath>
    </w:p>
    <w:p w:rsidR="000A0F8C" w:rsidRDefault="000C343C" w:rsidP="00A90146">
      <w:pPr>
        <w:jc w:val="both"/>
        <w:rPr>
          <w:rFonts w:asciiTheme="majorHAnsi" w:hAnsiTheme="majorHAnsi"/>
        </w:rPr>
      </w:pPr>
      <m:oMath>
        <m:r>
          <w:rPr>
            <w:rFonts w:ascii="Cambria Math" w:eastAsiaTheme="minorEastAsia" w:hAnsi="Cambria Math"/>
          </w:rPr>
          <m:t>Intercept</m:t>
        </m:r>
        <m:r>
          <w:rPr>
            <w:rFonts w:ascii="Cambria Math" w:hAnsi="Cambria Math"/>
          </w:rPr>
          <m:t>=-1</m:t>
        </m:r>
      </m:oMath>
      <w:r>
        <w:rPr>
          <w:rFonts w:asciiTheme="majorHAnsi" w:hAnsiTheme="majorHAnsi"/>
        </w:rPr>
        <w:t xml:space="preserve">      </w:t>
      </w:r>
      <w:proofErr w:type="gramStart"/>
      <w:r>
        <w:rPr>
          <w:rFonts w:asciiTheme="majorHAnsi" w:hAnsiTheme="majorHAnsi"/>
        </w:rPr>
        <w:t>and</w:t>
      </w:r>
      <w:proofErr w:type="gramEnd"/>
      <w:r>
        <w:rPr>
          <w:rFonts w:asciiTheme="majorHAnsi" w:hAnsiTheme="majorHAnsi"/>
        </w:rPr>
        <w:t xml:space="preserve">           </w:t>
      </w:r>
      <w:r w:rsidR="000A0F8C" w:rsidRPr="000A0F8C">
        <w:rPr>
          <w:rFonts w:asciiTheme="majorHAnsi" w:hAnsiTheme="majorHAnsi"/>
        </w:rPr>
        <w:t xml:space="preserve"> slope</w:t>
      </w:r>
      <w:r>
        <w:rPr>
          <w:rFonts w:asciiTheme="majorHAnsi" w:hAnsiTheme="majorHAnsi"/>
        </w:rPr>
        <w:t xml:space="preserve"> </w:t>
      </w:r>
      <w:r w:rsidR="000A0F8C" w:rsidRPr="000A0F8C">
        <w:rPr>
          <w:rFonts w:asciiTheme="majorHAnsi" w:hAnsiTheme="majorHAnsi"/>
        </w:rPr>
        <w:t>=1/f</w:t>
      </w:r>
    </w:p>
    <w:p w:rsidR="000C343C" w:rsidRPr="000A0F8C" w:rsidRDefault="000C343C" w:rsidP="00A9717B">
      <w:pPr>
        <w:jc w:val="center"/>
        <w:rPr>
          <w:rFonts w:asciiTheme="majorHAnsi" w:hAnsiTheme="majorHAnsi"/>
        </w:rPr>
      </w:pPr>
    </w:p>
    <w:p w:rsidR="00746D41" w:rsidRDefault="00746D41" w:rsidP="00A9717B">
      <w:pPr>
        <w:jc w:val="center"/>
        <w:rPr>
          <w:rFonts w:asciiTheme="majorHAnsi" w:hAnsiTheme="majorHAnsi"/>
          <w:b/>
          <w:u w:val="single"/>
        </w:rPr>
      </w:pPr>
    </w:p>
    <w:p w:rsidR="00746D41" w:rsidRDefault="00746D41" w:rsidP="00A9717B">
      <w:pPr>
        <w:jc w:val="center"/>
        <w:rPr>
          <w:rFonts w:asciiTheme="majorHAnsi" w:hAnsiTheme="majorHAnsi"/>
          <w:b/>
          <w:u w:val="single"/>
        </w:rPr>
      </w:pPr>
    </w:p>
    <w:p w:rsidR="00746D41" w:rsidRDefault="00746D41" w:rsidP="00A9717B">
      <w:pPr>
        <w:jc w:val="center"/>
        <w:rPr>
          <w:rFonts w:asciiTheme="majorHAnsi" w:hAnsiTheme="majorHAnsi"/>
          <w:b/>
          <w:u w:val="single"/>
        </w:rPr>
      </w:pPr>
    </w:p>
    <w:p w:rsidR="00746D41" w:rsidRDefault="00746D41" w:rsidP="00A9717B">
      <w:pPr>
        <w:jc w:val="center"/>
        <w:rPr>
          <w:rFonts w:asciiTheme="majorHAnsi" w:hAnsiTheme="majorHAnsi"/>
          <w:b/>
          <w:u w:val="single"/>
        </w:rPr>
      </w:pPr>
    </w:p>
    <w:p w:rsidR="000A0F8C" w:rsidRPr="00B5409A" w:rsidRDefault="00B5409A" w:rsidP="00A9717B">
      <w:pPr>
        <w:jc w:val="center"/>
        <w:rPr>
          <w:rFonts w:asciiTheme="majorHAnsi" w:hAnsiTheme="majorHAnsi"/>
          <w:b/>
          <w:u w:val="single"/>
        </w:rPr>
      </w:pPr>
      <w:r w:rsidRPr="000C343C">
        <w:rPr>
          <w:rFonts w:asciiTheme="majorHAnsi" w:hAnsiTheme="majorHAnsi"/>
          <w:b/>
          <w:u w:val="single"/>
        </w:rPr>
        <w:lastRenderedPageBreak/>
        <w:t>TABLE OF RESULTS</w:t>
      </w:r>
    </w:p>
    <w:tbl>
      <w:tblPr>
        <w:tblW w:w="7119" w:type="dxa"/>
        <w:tblLook w:val="04A0"/>
      </w:tblPr>
      <w:tblGrid>
        <w:gridCol w:w="1615"/>
        <w:gridCol w:w="1615"/>
        <w:gridCol w:w="2215"/>
        <w:gridCol w:w="1674"/>
      </w:tblGrid>
      <w:tr w:rsidR="000A0F8C" w:rsidRPr="000A0F8C" w:rsidTr="000C343C">
        <w:trPr>
          <w:trHeight w:val="310"/>
        </w:trPr>
        <w:tc>
          <w:tcPr>
            <w:tcW w:w="1615" w:type="dxa"/>
            <w:tcBorders>
              <w:top w:val="single" w:sz="4" w:space="0" w:color="auto"/>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d/cm</w:t>
            </w:r>
          </w:p>
        </w:tc>
        <w:tc>
          <w:tcPr>
            <w:tcW w:w="1615"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l/cm</w:t>
            </w:r>
          </w:p>
        </w:tc>
        <w:tc>
          <w:tcPr>
            <w:tcW w:w="2215"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w:t>
            </w:r>
            <m:oMath>
              <m:r>
                <w:rPr>
                  <w:rFonts w:ascii="Cambria Math" w:hAnsi="Cambria Math"/>
                </w:rPr>
                <m:t>L</m:t>
              </m:r>
              <m:r>
                <w:rPr>
                  <w:rFonts w:asciiTheme="majorHAnsi" w:hAnsiTheme="majorHAnsi"/>
                </w:rPr>
                <m:t>-</m:t>
              </m:r>
              <m:r>
                <w:rPr>
                  <w:rFonts w:ascii="Cambria Math" w:hAnsi="Cambria Math"/>
                </w:rPr>
                <m:t>d</m:t>
              </m:r>
              <m:r>
                <w:rPr>
                  <w:rFonts w:ascii="Cambria Math" w:hAnsiTheme="majorHAnsi"/>
                </w:rPr>
                <m:t>)/</m:t>
              </m:r>
              <m:r>
                <w:rPr>
                  <w:rFonts w:ascii="Cambria Math" w:hAnsi="Cambria Math"/>
                </w:rPr>
                <m:t>cm</m:t>
              </m:r>
            </m:oMath>
          </w:p>
        </w:tc>
        <w:tc>
          <w:tcPr>
            <w:tcW w:w="1674"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w:t>
            </w: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Pr="000A0F8C">
              <w:rPr>
                <w:rFonts w:asciiTheme="majorHAnsi" w:hAnsiTheme="majorHAnsi"/>
              </w:rPr>
              <w:t>)/cm</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28</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56</w:t>
            </w:r>
            <w:r w:rsidR="000A0F8C" w:rsidRPr="000A0F8C">
              <w:rPr>
                <w:rFonts w:asciiTheme="majorHAnsi" w:hAnsiTheme="majorHAnsi"/>
              </w:rPr>
              <w:t>.</w:t>
            </w:r>
            <w:r w:rsidR="00823339">
              <w:rPr>
                <w:rFonts w:asciiTheme="majorHAnsi" w:hAnsiTheme="majorHAnsi"/>
              </w:rPr>
              <w:t>8</w:t>
            </w:r>
          </w:p>
        </w:tc>
        <w:tc>
          <w:tcPr>
            <w:tcW w:w="22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28.8</w:t>
            </w:r>
          </w:p>
        </w:tc>
        <w:tc>
          <w:tcPr>
            <w:tcW w:w="1674"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1.03</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33</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58</w:t>
            </w:r>
            <w:r w:rsidR="000A0F8C" w:rsidRPr="000A0F8C">
              <w:rPr>
                <w:rFonts w:asciiTheme="majorHAnsi" w:hAnsiTheme="majorHAnsi"/>
              </w:rPr>
              <w:t>.</w:t>
            </w:r>
            <w:r>
              <w:rPr>
                <w:rFonts w:asciiTheme="majorHAnsi" w:hAnsiTheme="majorHAnsi"/>
              </w:rPr>
              <w:t>5</w:t>
            </w:r>
          </w:p>
        </w:tc>
        <w:tc>
          <w:tcPr>
            <w:tcW w:w="22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2</w:t>
            </w:r>
            <w:r w:rsidR="00E0287B">
              <w:rPr>
                <w:rFonts w:asciiTheme="majorHAnsi" w:hAnsiTheme="majorHAnsi"/>
              </w:rPr>
              <w:t>5.5</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823339">
            <w:pPr>
              <w:jc w:val="both"/>
              <w:rPr>
                <w:rFonts w:asciiTheme="majorHAnsi" w:hAnsiTheme="majorHAnsi"/>
              </w:rPr>
            </w:pPr>
            <w:r w:rsidRPr="000A0F8C">
              <w:rPr>
                <w:rFonts w:asciiTheme="majorHAnsi" w:hAnsiTheme="majorHAnsi"/>
              </w:rPr>
              <w:t>0.</w:t>
            </w:r>
            <w:r w:rsidR="00E0287B">
              <w:rPr>
                <w:rFonts w:asciiTheme="majorHAnsi" w:hAnsiTheme="majorHAnsi"/>
              </w:rPr>
              <w:t>77</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38</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6</w:t>
            </w:r>
            <w:r w:rsidR="00E0287B">
              <w:rPr>
                <w:rFonts w:asciiTheme="majorHAnsi" w:hAnsiTheme="majorHAnsi"/>
              </w:rPr>
              <w:t>1.2</w:t>
            </w:r>
          </w:p>
        </w:tc>
        <w:tc>
          <w:tcPr>
            <w:tcW w:w="22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2</w:t>
            </w:r>
            <w:r w:rsidR="00E0287B">
              <w:rPr>
                <w:rFonts w:asciiTheme="majorHAnsi" w:hAnsiTheme="majorHAnsi"/>
              </w:rPr>
              <w:t>3.2</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823339">
            <w:pPr>
              <w:jc w:val="both"/>
              <w:rPr>
                <w:rFonts w:asciiTheme="majorHAnsi" w:hAnsiTheme="majorHAnsi"/>
              </w:rPr>
            </w:pPr>
            <w:r w:rsidRPr="000A0F8C">
              <w:rPr>
                <w:rFonts w:asciiTheme="majorHAnsi" w:hAnsiTheme="majorHAnsi"/>
              </w:rPr>
              <w:t>0.</w:t>
            </w:r>
            <w:r w:rsidR="00E0287B">
              <w:rPr>
                <w:rFonts w:asciiTheme="majorHAnsi" w:hAnsiTheme="majorHAnsi"/>
              </w:rPr>
              <w:t>61</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43</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6</w:t>
            </w:r>
            <w:r w:rsidR="00E0287B">
              <w:rPr>
                <w:rFonts w:asciiTheme="majorHAnsi" w:hAnsiTheme="majorHAnsi"/>
              </w:rPr>
              <w:t>4.1</w:t>
            </w:r>
          </w:p>
        </w:tc>
        <w:tc>
          <w:tcPr>
            <w:tcW w:w="22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21.1</w:t>
            </w:r>
          </w:p>
        </w:tc>
        <w:tc>
          <w:tcPr>
            <w:tcW w:w="1674"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0</w:t>
            </w:r>
            <w:r w:rsidR="000A0F8C" w:rsidRPr="000A0F8C">
              <w:rPr>
                <w:rFonts w:asciiTheme="majorHAnsi" w:hAnsiTheme="majorHAnsi"/>
              </w:rPr>
              <w:t>.</w:t>
            </w:r>
            <w:r w:rsidR="00E0287B">
              <w:rPr>
                <w:rFonts w:asciiTheme="majorHAnsi" w:hAnsiTheme="majorHAnsi"/>
              </w:rPr>
              <w:t>49</w:t>
            </w:r>
          </w:p>
        </w:tc>
      </w:tr>
      <w:tr w:rsidR="000A0F8C" w:rsidRPr="000A0F8C" w:rsidTr="000C343C">
        <w:trPr>
          <w:trHeight w:val="558"/>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E0287B" w:rsidP="00A90146">
            <w:pPr>
              <w:jc w:val="both"/>
              <w:rPr>
                <w:rFonts w:asciiTheme="majorHAnsi" w:hAnsiTheme="majorHAnsi"/>
              </w:rPr>
            </w:pPr>
            <w:r>
              <w:rPr>
                <w:rFonts w:asciiTheme="majorHAnsi" w:hAnsiTheme="majorHAnsi"/>
              </w:rPr>
              <w:t>53</w:t>
            </w:r>
            <w:r w:rsidR="000A0F8C" w:rsidRPr="000A0F8C">
              <w:rPr>
                <w:rFonts w:asciiTheme="majorHAnsi" w:hAnsiTheme="majorHAnsi"/>
              </w:rPr>
              <w:t>.0</w:t>
            </w:r>
          </w:p>
        </w:tc>
        <w:tc>
          <w:tcPr>
            <w:tcW w:w="16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72.5</w:t>
            </w:r>
          </w:p>
        </w:tc>
        <w:tc>
          <w:tcPr>
            <w:tcW w:w="2215" w:type="dxa"/>
            <w:tcBorders>
              <w:top w:val="nil"/>
              <w:left w:val="nil"/>
              <w:bottom w:val="single" w:sz="4" w:space="0" w:color="auto"/>
              <w:right w:val="single" w:sz="4" w:space="0" w:color="auto"/>
            </w:tcBorders>
            <w:noWrap/>
            <w:vAlign w:val="bottom"/>
            <w:hideMark/>
          </w:tcPr>
          <w:p w:rsidR="000A0F8C" w:rsidRPr="000A0F8C" w:rsidRDefault="00E0287B" w:rsidP="00823339">
            <w:pPr>
              <w:jc w:val="both"/>
              <w:rPr>
                <w:rFonts w:asciiTheme="majorHAnsi" w:hAnsiTheme="majorHAnsi"/>
              </w:rPr>
            </w:pPr>
            <w:r>
              <w:rPr>
                <w:rFonts w:asciiTheme="majorHAnsi" w:hAnsiTheme="majorHAnsi"/>
              </w:rPr>
              <w:t>19.5</w:t>
            </w:r>
          </w:p>
        </w:tc>
        <w:tc>
          <w:tcPr>
            <w:tcW w:w="1674" w:type="dxa"/>
            <w:tcBorders>
              <w:top w:val="nil"/>
              <w:left w:val="nil"/>
              <w:bottom w:val="single" w:sz="4" w:space="0" w:color="auto"/>
              <w:right w:val="single" w:sz="4" w:space="0" w:color="auto"/>
            </w:tcBorders>
            <w:noWrap/>
            <w:vAlign w:val="bottom"/>
            <w:hideMark/>
          </w:tcPr>
          <w:p w:rsidR="000A0F8C" w:rsidRPr="000A0F8C" w:rsidRDefault="00823339" w:rsidP="00823339">
            <w:pPr>
              <w:jc w:val="both"/>
              <w:rPr>
                <w:rFonts w:asciiTheme="majorHAnsi" w:hAnsiTheme="majorHAnsi"/>
              </w:rPr>
            </w:pPr>
            <w:r>
              <w:rPr>
                <w:rFonts w:asciiTheme="majorHAnsi" w:hAnsiTheme="majorHAnsi"/>
              </w:rPr>
              <w:t>0</w:t>
            </w:r>
            <w:r w:rsidR="000A0F8C" w:rsidRPr="000A0F8C">
              <w:rPr>
                <w:rFonts w:asciiTheme="majorHAnsi" w:hAnsiTheme="majorHAnsi"/>
              </w:rPr>
              <w:t>.</w:t>
            </w:r>
            <w:r w:rsidR="00E0287B">
              <w:rPr>
                <w:rFonts w:asciiTheme="majorHAnsi" w:hAnsiTheme="majorHAnsi"/>
              </w:rPr>
              <w:t>37</w:t>
            </w:r>
          </w:p>
        </w:tc>
      </w:tr>
    </w:tbl>
    <w:p w:rsidR="000A0F8C" w:rsidRPr="000C343C" w:rsidRDefault="000A0F8C" w:rsidP="00A90146">
      <w:pPr>
        <w:jc w:val="both"/>
        <w:rPr>
          <w:rFonts w:asciiTheme="majorHAnsi" w:hAnsiTheme="majorHAnsi"/>
          <w:b/>
        </w:rPr>
      </w:pPr>
    </w:p>
    <w:p w:rsidR="000A0F8C" w:rsidRPr="00B5409A" w:rsidRDefault="00B5409A" w:rsidP="00A9717B">
      <w:pPr>
        <w:jc w:val="center"/>
        <w:rPr>
          <w:rFonts w:asciiTheme="majorHAnsi" w:hAnsiTheme="majorHAnsi"/>
          <w:b/>
          <w:u w:val="single"/>
        </w:rPr>
      </w:pPr>
      <w:r w:rsidRPr="00B5409A">
        <w:rPr>
          <w:rFonts w:asciiTheme="majorHAnsi" w:hAnsiTheme="majorHAnsi"/>
          <w:b/>
          <w:u w:val="single"/>
        </w:rPr>
        <w:t>GRAPH</w:t>
      </w:r>
    </w:p>
    <w:p w:rsidR="000A0F8C" w:rsidRPr="000A0F8C" w:rsidRDefault="000A5D36" w:rsidP="00A90146">
      <w:pPr>
        <w:jc w:val="both"/>
        <w:rPr>
          <w:rFonts w:asciiTheme="majorHAnsi" w:hAnsiTheme="majorHAnsi"/>
        </w:rPr>
      </w:pPr>
      <w:r w:rsidRPr="000A5D36">
        <w:rPr>
          <w:rFonts w:asciiTheme="majorHAnsi" w:hAnsiTheme="majorHAnsi"/>
          <w:noProof/>
        </w:rPr>
        <w:drawing>
          <wp:inline distT="0" distB="0" distL="0" distR="0">
            <wp:extent cx="5457825" cy="4924425"/>
            <wp:effectExtent l="19050" t="0" r="9525"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A9717B" w:rsidRDefault="00A9717B" w:rsidP="00A9717B">
      <w:pPr>
        <w:jc w:val="center"/>
        <w:rPr>
          <w:rFonts w:asciiTheme="majorHAnsi" w:hAnsiTheme="majorHAnsi"/>
        </w:rPr>
      </w:pPr>
    </w:p>
    <w:p w:rsidR="00746D41" w:rsidRDefault="00746D41" w:rsidP="004A5DCD">
      <w:pPr>
        <w:rPr>
          <w:rFonts w:asciiTheme="majorHAnsi" w:hAnsiTheme="majorHAnsi"/>
          <w:b/>
          <w:u w:val="single"/>
        </w:rPr>
      </w:pPr>
    </w:p>
    <w:p w:rsidR="00746D41" w:rsidRDefault="004A5DCD" w:rsidP="004A5DCD">
      <w:pPr>
        <w:rPr>
          <w:rFonts w:ascii="Times New Roman" w:hAnsi="Times New Roman" w:cs="Times New Roman"/>
          <w:b/>
          <w:sz w:val="32"/>
          <w:szCs w:val="32"/>
          <w:u w:val="single"/>
        </w:rPr>
      </w:pPr>
      <w:r w:rsidRPr="00AA4203">
        <w:rPr>
          <w:rFonts w:ascii="Times New Roman" w:hAnsi="Times New Roman" w:cs="Times New Roman"/>
          <w:b/>
          <w:sz w:val="32"/>
          <w:szCs w:val="32"/>
          <w:u w:val="single"/>
        </w:rPr>
        <w:lastRenderedPageBreak/>
        <w:t>CALCULATION</w:t>
      </w:r>
    </w:p>
    <w:p w:rsidR="00F554C6" w:rsidRPr="00746D41" w:rsidRDefault="004A5DCD" w:rsidP="004A5DCD">
      <w:pPr>
        <w:rPr>
          <w:rFonts w:ascii="Times New Roman" w:hAnsi="Times New Roman" w:cs="Times New Roman"/>
          <w:b/>
          <w:sz w:val="32"/>
          <w:szCs w:val="32"/>
          <w:u w:val="single"/>
        </w:rPr>
      </w:pPr>
      <m:oMathPara>
        <m:oMath>
          <m:r>
            <m:rPr>
              <m:sty m:val="p"/>
            </m:rPr>
            <w:rPr>
              <w:rFonts w:ascii="Cambria Math" w:hAnsi="Cambria Math" w:cs="Times New Roman"/>
              <w:sz w:val="24"/>
              <w:szCs w:val="24"/>
            </w:rPr>
            <m:t>slope(m)=</m:t>
          </m:r>
          <m:r>
            <w:rPr>
              <w:rFonts w:ascii="Cambria Math" w:eastAsiaTheme="minorEastAsia" w:hAnsi="Cambria Math" w:cs="Times New Roman"/>
              <w:sz w:val="24"/>
              <w:szCs w:val="24"/>
            </w:rPr>
            <m:t>0.069</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-1</m:t>
              </m:r>
            </m:sup>
          </m:sSup>
        </m:oMath>
      </m:oMathPara>
    </w:p>
    <w:p w:rsidR="004A5DCD" w:rsidRPr="001171C9" w:rsidRDefault="004A5DCD" w:rsidP="004A5DCD">
      <w:pPr>
        <w:rPr>
          <w:rFonts w:ascii="Times New Roman" w:hAnsi="Times New Roman" w:cs="Times New Roman"/>
          <w:sz w:val="24"/>
          <w:szCs w:val="24"/>
        </w:rPr>
      </w:pPr>
      <w:r>
        <w:rPr>
          <w:rFonts w:ascii="Times New Roman" w:hAnsi="Times New Roman" w:cs="Times New Roman"/>
          <w:sz w:val="24"/>
          <w:szCs w:val="24"/>
        </w:rPr>
        <w:t xml:space="preserve">The reciprocal of the slope (m) =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0.069</m:t>
            </m:r>
            <m:sSup>
              <m:sSupPr>
                <m:ctrlPr>
                  <w:rPr>
                    <w:rFonts w:ascii="Cambria Math" w:hAnsi="Cambria Math" w:cs="Times New Roman"/>
                    <w:i/>
                    <w:sz w:val="32"/>
                    <w:szCs w:val="32"/>
                  </w:rPr>
                </m:ctrlPr>
              </m:sSupPr>
              <m:e>
                <m:r>
                  <w:rPr>
                    <w:rFonts w:ascii="Cambria Math" w:hAnsi="Cambria Math" w:cs="Times New Roman"/>
                    <w:sz w:val="32"/>
                    <w:szCs w:val="32"/>
                  </w:rPr>
                  <m:t>cm</m:t>
                </m:r>
              </m:e>
              <m:sup>
                <m:r>
                  <w:rPr>
                    <w:rFonts w:ascii="Cambria Math" w:hAnsi="Cambria Math" w:cs="Times New Roman"/>
                    <w:sz w:val="32"/>
                    <w:szCs w:val="32"/>
                  </w:rPr>
                  <m:t>-1</m:t>
                </m:r>
              </m:sup>
            </m:sSup>
          </m:den>
        </m:f>
        <m:r>
          <w:rPr>
            <w:rFonts w:ascii="Cambria Math" w:eastAsiaTheme="minorEastAsia" w:hAnsi="Cambria Math" w:cs="Times New Roman"/>
            <w:sz w:val="32"/>
            <w:szCs w:val="32"/>
          </w:rPr>
          <m:t>=14.49cm</m:t>
        </m:r>
      </m:oMath>
      <w:r>
        <w:rPr>
          <w:rFonts w:ascii="Times New Roman" w:hAnsi="Times New Roman" w:cs="Times New Roman"/>
          <w:sz w:val="24"/>
          <w:szCs w:val="24"/>
        </w:rPr>
        <w:t xml:space="preserve"> </w:t>
      </w:r>
    </w:p>
    <w:p w:rsidR="004A5DCD" w:rsidRDefault="004A5DCD" w:rsidP="00A9717B">
      <w:pPr>
        <w:jc w:val="center"/>
        <w:rPr>
          <w:rFonts w:asciiTheme="majorHAnsi" w:hAnsiTheme="majorHAnsi"/>
          <w:b/>
          <w:u w:val="single"/>
        </w:rPr>
      </w:pPr>
    </w:p>
    <w:p w:rsidR="000A0F8C" w:rsidRDefault="000C343C" w:rsidP="00A9717B">
      <w:pPr>
        <w:jc w:val="center"/>
        <w:rPr>
          <w:rFonts w:asciiTheme="majorHAnsi" w:hAnsiTheme="majorHAnsi"/>
          <w:b/>
          <w:u w:val="single"/>
        </w:rPr>
      </w:pPr>
      <w:r w:rsidRPr="000C343C">
        <w:rPr>
          <w:rFonts w:asciiTheme="majorHAnsi" w:hAnsiTheme="majorHAnsi"/>
          <w:b/>
          <w:u w:val="single"/>
        </w:rPr>
        <w:t>DISCUSSION</w:t>
      </w:r>
    </w:p>
    <w:p w:rsidR="00977511" w:rsidRPr="00746D41" w:rsidRDefault="00DB2A55" w:rsidP="00746D41">
      <w:pPr>
        <w:pStyle w:val="ListParagraph"/>
        <w:jc w:val="both"/>
        <w:rPr>
          <w:rFonts w:asciiTheme="majorHAnsi" w:eastAsiaTheme="minorEastAsia" w:hAnsiTheme="majorHAnsi"/>
          <w:sz w:val="24"/>
          <w:szCs w:val="24"/>
          <w:lang w:eastAsia="en-GB"/>
        </w:rPr>
      </w:pPr>
      <w:r>
        <w:rPr>
          <w:rFonts w:ascii="Times New Roman" w:hAnsi="Times New Roman" w:cs="Times New Roman"/>
          <w:sz w:val="24"/>
          <w:szCs w:val="24"/>
        </w:rPr>
        <w:t>The</w:t>
      </w:r>
      <w:r w:rsidR="00977511">
        <w:rPr>
          <w:rFonts w:ascii="Times New Roman" w:hAnsi="Times New Roman" w:cs="Times New Roman"/>
          <w:sz w:val="24"/>
          <w:szCs w:val="24"/>
        </w:rPr>
        <w:t xml:space="preserve"> graph </w:t>
      </w:r>
      <w:r>
        <w:rPr>
          <w:rFonts w:ascii="Times New Roman" w:hAnsi="Times New Roman" w:cs="Times New Roman"/>
          <w:sz w:val="24"/>
          <w:szCs w:val="24"/>
        </w:rPr>
        <w:t>had</w:t>
      </w:r>
      <w:r w:rsidR="00977511">
        <w:rPr>
          <w:rFonts w:ascii="Times New Roman" w:hAnsi="Times New Roman" w:cs="Times New Roman"/>
          <w:sz w:val="24"/>
          <w:szCs w:val="24"/>
        </w:rPr>
        <w:t xml:space="preserve"> a slope of 0.06</w:t>
      </w:r>
      <w:r w:rsidR="000A5D36">
        <w:rPr>
          <w:rFonts w:ascii="Times New Roman" w:hAnsi="Times New Roman" w:cs="Times New Roman"/>
          <w:sz w:val="24"/>
          <w:szCs w:val="24"/>
        </w:rPr>
        <w:t>9</w:t>
      </w:r>
      <w:r w:rsidR="00977511">
        <w:rPr>
          <w:rFonts w:ascii="Times New Roman" w:hAnsi="Times New Roman" w:cs="Times New Roman"/>
          <w:sz w:val="24"/>
          <w:szCs w:val="24"/>
        </w:rPr>
        <w:t>cm</w:t>
      </w:r>
      <w:r w:rsidR="00977511">
        <w:rPr>
          <w:rFonts w:ascii="Times New Roman" w:hAnsi="Times New Roman" w:cs="Times New Roman"/>
          <w:sz w:val="24"/>
          <w:szCs w:val="24"/>
          <w:vertAlign w:val="superscript"/>
        </w:rPr>
        <w:t>-1</w:t>
      </w:r>
      <w:r w:rsidR="00977511">
        <w:rPr>
          <w:rFonts w:ascii="Times New Roman" w:hAnsi="Times New Roman" w:cs="Times New Roman"/>
          <w:sz w:val="24"/>
          <w:szCs w:val="24"/>
        </w:rPr>
        <w:t xml:space="preserve"> which represented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oMath>
      <w:r w:rsidR="00977511">
        <w:rPr>
          <w:rFonts w:ascii="Times New Roman" w:eastAsiaTheme="minorEastAsia" w:hAnsi="Times New Roman" w:cs="Times New Roman"/>
          <w:sz w:val="24"/>
          <w:szCs w:val="24"/>
        </w:rPr>
        <w:t xml:space="preserve"> from the equation given. </w:t>
      </w:r>
      <w:r>
        <w:rPr>
          <w:rFonts w:ascii="Times New Roman" w:eastAsiaTheme="minorEastAsia" w:hAnsi="Times New Roman" w:cs="Times New Roman"/>
          <w:sz w:val="24"/>
          <w:szCs w:val="24"/>
        </w:rPr>
        <w:t>T</w:t>
      </w:r>
      <w:r w:rsidR="00977511">
        <w:rPr>
          <w:rFonts w:ascii="Times New Roman" w:eastAsiaTheme="minorEastAsia" w:hAnsi="Times New Roman" w:cs="Times New Roman"/>
          <w:sz w:val="24"/>
          <w:szCs w:val="24"/>
        </w:rPr>
        <w:t>he reciprocal of the slope will give</w:t>
      </w:r>
      <w:r>
        <w:rPr>
          <w:rFonts w:ascii="Times New Roman" w:eastAsiaTheme="minorEastAsia" w:hAnsi="Times New Roman" w:cs="Times New Roman"/>
          <w:sz w:val="24"/>
          <w:szCs w:val="24"/>
        </w:rPr>
        <w:t>s</w:t>
      </w:r>
      <w:r w:rsidR="00977511">
        <w:rPr>
          <w:rFonts w:ascii="Times New Roman" w:eastAsiaTheme="minorEastAsia" w:hAnsi="Times New Roman" w:cs="Times New Roman"/>
          <w:sz w:val="24"/>
          <w:szCs w:val="24"/>
        </w:rPr>
        <w:t xml:space="preserve"> the focal length (f) of the lens used and this was 1</w:t>
      </w:r>
      <w:r>
        <w:rPr>
          <w:rFonts w:ascii="Times New Roman" w:eastAsiaTheme="minorEastAsia" w:hAnsi="Times New Roman" w:cs="Times New Roman"/>
          <w:sz w:val="24"/>
          <w:szCs w:val="24"/>
        </w:rPr>
        <w:t>4</w:t>
      </w:r>
      <w:r w:rsidR="00977511">
        <w:rPr>
          <w:rFonts w:ascii="Times New Roman" w:eastAsiaTheme="minorEastAsia" w:hAnsi="Times New Roman" w:cs="Times New Roman"/>
          <w:sz w:val="24"/>
          <w:szCs w:val="24"/>
        </w:rPr>
        <w:t>.</w:t>
      </w:r>
      <w:r w:rsidR="000A5D36">
        <w:rPr>
          <w:rFonts w:ascii="Times New Roman" w:eastAsiaTheme="minorEastAsia" w:hAnsi="Times New Roman" w:cs="Times New Roman"/>
          <w:sz w:val="24"/>
          <w:szCs w:val="24"/>
        </w:rPr>
        <w:t>49</w:t>
      </w:r>
      <w:r w:rsidR="00977511">
        <w:rPr>
          <w:rFonts w:ascii="Times New Roman" w:eastAsiaTheme="minorEastAsia" w:hAnsi="Times New Roman" w:cs="Times New Roman"/>
          <w:sz w:val="24"/>
          <w:szCs w:val="24"/>
        </w:rPr>
        <w:t>cm approximately.</w:t>
      </w:r>
      <w:r w:rsidR="000A5D36">
        <w:rPr>
          <w:rFonts w:ascii="Times New Roman" w:eastAsiaTheme="minorEastAsia" w:hAnsi="Times New Roman" w:cs="Times New Roman"/>
          <w:sz w:val="24"/>
          <w:szCs w:val="24"/>
        </w:rPr>
        <w:t xml:space="preserve"> The focal length of the lens used was 14cm. Hence, the experimental value deviated by 0.49cm.</w:t>
      </w:r>
      <w:r>
        <w:rPr>
          <w:rFonts w:ascii="Times New Roman" w:eastAsiaTheme="minorEastAsia" w:hAnsi="Times New Roman" w:cs="Times New Roman"/>
          <w:sz w:val="24"/>
          <w:szCs w:val="24"/>
        </w:rPr>
        <w:t xml:space="preserve"> </w:t>
      </w:r>
      <w:r>
        <w:rPr>
          <w:rFonts w:asciiTheme="majorHAnsi" w:eastAsiaTheme="minorEastAsia" w:hAnsiTheme="majorHAnsi"/>
        </w:rPr>
        <w:t xml:space="preserve">This could be due to inaccurate calibration of the </w:t>
      </w:r>
      <w:r w:rsidRPr="00CF0A0D">
        <w:rPr>
          <w:rFonts w:asciiTheme="majorHAnsi" w:eastAsiaTheme="minorEastAsia" w:hAnsiTheme="majorHAnsi"/>
          <w:sz w:val="24"/>
          <w:szCs w:val="24"/>
          <w:lang w:eastAsia="en-GB"/>
        </w:rPr>
        <w:t xml:space="preserve">meter rule </w:t>
      </w:r>
      <w:r>
        <w:rPr>
          <w:rFonts w:asciiTheme="majorHAnsi" w:eastAsiaTheme="minorEastAsia" w:hAnsiTheme="majorHAnsi"/>
          <w:sz w:val="24"/>
          <w:szCs w:val="24"/>
          <w:lang w:eastAsia="en-GB"/>
        </w:rPr>
        <w:t>resulting in inaccurate readings</w:t>
      </w:r>
      <w:r w:rsidR="00403EEF">
        <w:rPr>
          <w:rFonts w:asciiTheme="majorHAnsi" w:eastAsiaTheme="minorEastAsia" w:hAnsiTheme="majorHAnsi"/>
          <w:sz w:val="24"/>
          <w:szCs w:val="24"/>
          <w:lang w:eastAsia="en-GB"/>
        </w:rPr>
        <w:t xml:space="preserve">. </w:t>
      </w:r>
      <w:r w:rsidRPr="00CF0A0D">
        <w:rPr>
          <w:rFonts w:asciiTheme="majorHAnsi" w:eastAsiaTheme="minorEastAsia" w:hAnsiTheme="majorHAnsi"/>
          <w:sz w:val="24"/>
          <w:szCs w:val="24"/>
          <w:lang w:eastAsia="en-GB"/>
        </w:rPr>
        <w:t xml:space="preserve">This consequently </w:t>
      </w:r>
      <w:r>
        <w:rPr>
          <w:rFonts w:asciiTheme="majorHAnsi" w:eastAsiaTheme="minorEastAsia" w:hAnsiTheme="majorHAnsi"/>
          <w:sz w:val="24"/>
          <w:szCs w:val="24"/>
          <w:lang w:eastAsia="en-GB"/>
        </w:rPr>
        <w:t xml:space="preserve">might have </w:t>
      </w:r>
      <w:r w:rsidRPr="00CF0A0D">
        <w:rPr>
          <w:rFonts w:asciiTheme="majorHAnsi" w:eastAsiaTheme="minorEastAsia" w:hAnsiTheme="majorHAnsi"/>
          <w:sz w:val="24"/>
          <w:szCs w:val="24"/>
          <w:lang w:eastAsia="en-GB"/>
        </w:rPr>
        <w:t>affected the f</w:t>
      </w:r>
      <w:r>
        <w:rPr>
          <w:rFonts w:asciiTheme="majorHAnsi" w:eastAsiaTheme="minorEastAsia" w:hAnsiTheme="majorHAnsi"/>
          <w:sz w:val="24"/>
          <w:szCs w:val="24"/>
          <w:lang w:eastAsia="en-GB"/>
        </w:rPr>
        <w:t xml:space="preserve">ocal length </w:t>
      </w:r>
      <w:r w:rsidRPr="00CF0A0D">
        <w:rPr>
          <w:rFonts w:asciiTheme="majorHAnsi" w:eastAsiaTheme="minorEastAsia" w:hAnsiTheme="majorHAnsi"/>
          <w:sz w:val="24"/>
          <w:szCs w:val="24"/>
          <w:lang w:eastAsia="en-GB"/>
        </w:rPr>
        <w:t>calculated from the graph and made it slightly different from the</w:t>
      </w:r>
      <w:r>
        <w:rPr>
          <w:rFonts w:asciiTheme="majorHAnsi" w:eastAsiaTheme="minorEastAsia" w:hAnsiTheme="majorHAnsi"/>
          <w:sz w:val="24"/>
          <w:szCs w:val="24"/>
          <w:lang w:eastAsia="en-GB"/>
        </w:rPr>
        <w:t xml:space="preserve"> actual focal length of the lens</w:t>
      </w:r>
      <w:r w:rsidRPr="00CF0A0D">
        <w:rPr>
          <w:rFonts w:asciiTheme="majorHAnsi" w:eastAsiaTheme="minorEastAsia" w:hAnsiTheme="majorHAnsi"/>
          <w:sz w:val="24"/>
          <w:szCs w:val="24"/>
          <w:lang w:eastAsia="en-GB"/>
        </w:rPr>
        <w:t>.</w:t>
      </w:r>
      <w:r>
        <w:rPr>
          <w:rFonts w:asciiTheme="majorHAnsi" w:eastAsiaTheme="minorEastAsia" w:hAnsiTheme="majorHAnsi"/>
          <w:sz w:val="24"/>
          <w:szCs w:val="24"/>
          <w:lang w:eastAsia="en-GB"/>
        </w:rPr>
        <w:t xml:space="preserve"> Random error </w:t>
      </w:r>
      <w:r w:rsidR="00403EEF">
        <w:rPr>
          <w:rFonts w:asciiTheme="majorHAnsi" w:eastAsiaTheme="minorEastAsia" w:hAnsiTheme="majorHAnsi"/>
          <w:sz w:val="24"/>
          <w:szCs w:val="24"/>
          <w:lang w:eastAsia="en-GB"/>
        </w:rPr>
        <w:t xml:space="preserve">during the experiment also affected the results. </w:t>
      </w:r>
      <w:r>
        <w:rPr>
          <w:rFonts w:asciiTheme="majorHAnsi" w:eastAsiaTheme="minorEastAsia" w:hAnsiTheme="majorHAnsi"/>
          <w:sz w:val="24"/>
          <w:szCs w:val="24"/>
          <w:lang w:eastAsia="en-GB"/>
        </w:rPr>
        <w:t>However, e</w:t>
      </w:r>
      <w:r w:rsidRPr="00CF0A0D">
        <w:rPr>
          <w:rFonts w:asciiTheme="majorHAnsi" w:eastAsiaTheme="minorEastAsia" w:hAnsiTheme="majorHAnsi"/>
          <w:sz w:val="24"/>
          <w:szCs w:val="24"/>
          <w:lang w:eastAsia="en-GB"/>
        </w:rPr>
        <w:t>x</w:t>
      </w:r>
      <w:r w:rsidR="00403EEF">
        <w:rPr>
          <w:rFonts w:asciiTheme="majorHAnsi" w:eastAsiaTheme="minorEastAsia" w:hAnsiTheme="majorHAnsi"/>
          <w:sz w:val="24"/>
          <w:szCs w:val="24"/>
          <w:lang w:eastAsia="en-GB"/>
        </w:rPr>
        <w:t>periment can be concluded as bei</w:t>
      </w:r>
      <w:r w:rsidRPr="00CF0A0D">
        <w:rPr>
          <w:rFonts w:asciiTheme="majorHAnsi" w:eastAsiaTheme="minorEastAsia" w:hAnsiTheme="majorHAnsi"/>
          <w:sz w:val="24"/>
          <w:szCs w:val="24"/>
          <w:lang w:eastAsia="en-GB"/>
        </w:rPr>
        <w:t>n</w:t>
      </w:r>
      <w:r w:rsidR="00403EEF">
        <w:rPr>
          <w:rFonts w:asciiTheme="majorHAnsi" w:eastAsiaTheme="minorEastAsia" w:hAnsiTheme="majorHAnsi"/>
          <w:sz w:val="24"/>
          <w:szCs w:val="24"/>
          <w:lang w:eastAsia="en-GB"/>
        </w:rPr>
        <w:t>g</w:t>
      </w:r>
      <w:r w:rsidRPr="00CF0A0D">
        <w:rPr>
          <w:rFonts w:asciiTheme="majorHAnsi" w:eastAsiaTheme="minorEastAsia" w:hAnsiTheme="majorHAnsi"/>
          <w:sz w:val="24"/>
          <w:szCs w:val="24"/>
          <w:lang w:eastAsia="en-GB"/>
        </w:rPr>
        <w:t xml:space="preserve"> successful.</w:t>
      </w:r>
    </w:p>
    <w:p w:rsidR="00403EEF" w:rsidRPr="000C343C" w:rsidRDefault="00403EEF" w:rsidP="00403EEF">
      <w:pPr>
        <w:jc w:val="center"/>
        <w:rPr>
          <w:rFonts w:asciiTheme="majorHAnsi" w:hAnsiTheme="majorHAnsi"/>
          <w:b/>
          <w:u w:val="single"/>
        </w:rPr>
      </w:pPr>
      <w:r w:rsidRPr="000C343C">
        <w:rPr>
          <w:rFonts w:asciiTheme="majorHAnsi" w:hAnsiTheme="majorHAnsi"/>
          <w:b/>
          <w:u w:val="single"/>
        </w:rPr>
        <w:t>SOURCES OF ERROR</w:t>
      </w:r>
    </w:p>
    <w:p w:rsidR="00403EEF" w:rsidRPr="000A0F8C" w:rsidRDefault="00403EEF" w:rsidP="00403EEF">
      <w:pPr>
        <w:pStyle w:val="ListParagraph"/>
        <w:numPr>
          <w:ilvl w:val="0"/>
          <w:numId w:val="4"/>
        </w:numPr>
        <w:jc w:val="both"/>
        <w:rPr>
          <w:rFonts w:asciiTheme="majorHAnsi" w:hAnsiTheme="majorHAnsi"/>
        </w:rPr>
      </w:pPr>
      <w:r>
        <w:rPr>
          <w:rFonts w:asciiTheme="majorHAnsi" w:hAnsiTheme="majorHAnsi"/>
        </w:rPr>
        <w:t>There were random e</w:t>
      </w:r>
      <w:r w:rsidRPr="000A0F8C">
        <w:rPr>
          <w:rFonts w:asciiTheme="majorHAnsi" w:hAnsiTheme="majorHAnsi"/>
        </w:rPr>
        <w:t>rror</w:t>
      </w:r>
      <w:r>
        <w:rPr>
          <w:rFonts w:asciiTheme="majorHAnsi" w:hAnsiTheme="majorHAnsi"/>
        </w:rPr>
        <w:t>s</w:t>
      </w:r>
      <w:r w:rsidRPr="000A0F8C">
        <w:rPr>
          <w:rFonts w:asciiTheme="majorHAnsi" w:hAnsiTheme="majorHAnsi"/>
        </w:rPr>
        <w:t xml:space="preserve"> </w:t>
      </w:r>
      <w:r>
        <w:rPr>
          <w:rFonts w:asciiTheme="majorHAnsi" w:hAnsiTheme="majorHAnsi"/>
        </w:rPr>
        <w:t>during the experiment</w:t>
      </w:r>
      <w:r w:rsidRPr="000A0F8C">
        <w:rPr>
          <w:rFonts w:asciiTheme="majorHAnsi" w:hAnsiTheme="majorHAnsi"/>
        </w:rPr>
        <w:t>.</w:t>
      </w:r>
    </w:p>
    <w:p w:rsidR="00A9717B" w:rsidRPr="00746D41" w:rsidRDefault="00403EEF" w:rsidP="00746D41">
      <w:pPr>
        <w:pStyle w:val="ListParagraph"/>
        <w:numPr>
          <w:ilvl w:val="0"/>
          <w:numId w:val="4"/>
        </w:numPr>
        <w:jc w:val="both"/>
        <w:rPr>
          <w:rFonts w:asciiTheme="majorHAnsi" w:hAnsiTheme="majorHAnsi"/>
        </w:rPr>
      </w:pPr>
      <w:r>
        <w:rPr>
          <w:rFonts w:asciiTheme="majorHAnsi" w:hAnsiTheme="majorHAnsi"/>
        </w:rPr>
        <w:t>S</w:t>
      </w:r>
      <w:r w:rsidRPr="000A0F8C">
        <w:rPr>
          <w:rFonts w:asciiTheme="majorHAnsi" w:hAnsiTheme="majorHAnsi"/>
        </w:rPr>
        <w:t>cratches on the lens</w:t>
      </w:r>
      <w:r>
        <w:rPr>
          <w:rFonts w:asciiTheme="majorHAnsi" w:hAnsiTheme="majorHAnsi"/>
        </w:rPr>
        <w:t xml:space="preserve"> resulted in blurred images</w:t>
      </w:r>
      <w:r w:rsidRPr="000A0F8C">
        <w:rPr>
          <w:rFonts w:asciiTheme="majorHAnsi" w:hAnsiTheme="majorHAnsi"/>
        </w:rPr>
        <w:t>.</w:t>
      </w:r>
    </w:p>
    <w:p w:rsidR="000A0F8C" w:rsidRPr="000C343C" w:rsidRDefault="000C343C" w:rsidP="00A9717B">
      <w:pPr>
        <w:jc w:val="center"/>
        <w:rPr>
          <w:rFonts w:asciiTheme="majorHAnsi" w:hAnsiTheme="majorHAnsi"/>
          <w:b/>
          <w:u w:val="single"/>
        </w:rPr>
      </w:pPr>
      <w:r w:rsidRPr="000C343C">
        <w:rPr>
          <w:rFonts w:asciiTheme="majorHAnsi" w:hAnsiTheme="majorHAnsi"/>
          <w:b/>
          <w:u w:val="single"/>
        </w:rPr>
        <w:t>CONCLUSION</w:t>
      </w:r>
    </w:p>
    <w:p w:rsidR="00A9717B" w:rsidRDefault="000A0F8C" w:rsidP="00746D41">
      <w:pPr>
        <w:jc w:val="both"/>
        <w:rPr>
          <w:rFonts w:asciiTheme="majorHAnsi" w:hAnsiTheme="majorHAnsi"/>
          <w:b/>
          <w:u w:val="single"/>
        </w:rPr>
      </w:pPr>
      <w:r w:rsidRPr="000A0F8C">
        <w:rPr>
          <w:rFonts w:asciiTheme="majorHAnsi" w:hAnsiTheme="majorHAnsi"/>
        </w:rPr>
        <w:t>From the experiment conducted above</w:t>
      </w:r>
      <w:r w:rsidR="00403EEF">
        <w:rPr>
          <w:rFonts w:asciiTheme="majorHAnsi" w:hAnsiTheme="majorHAnsi"/>
        </w:rPr>
        <w:t>,</w:t>
      </w:r>
      <w:r w:rsidR="00403EEF">
        <w:rPr>
          <w:rFonts w:ascii="Times New Roman" w:hAnsi="Times New Roman" w:cs="Times New Roman"/>
          <w:sz w:val="24"/>
          <w:szCs w:val="24"/>
        </w:rPr>
        <w:t xml:space="preserve"> the focal length of the converging lens used in the expe</w:t>
      </w:r>
      <w:r w:rsidR="00746D41">
        <w:rPr>
          <w:rFonts w:ascii="Times New Roman" w:hAnsi="Times New Roman" w:cs="Times New Roman"/>
          <w:sz w:val="24"/>
          <w:szCs w:val="24"/>
        </w:rPr>
        <w:t>riment was obtained to be 14.49</w:t>
      </w:r>
      <w:r w:rsidR="00403EEF">
        <w:rPr>
          <w:rFonts w:ascii="Times New Roman" w:hAnsi="Times New Roman" w:cs="Times New Roman"/>
          <w:sz w:val="24"/>
          <w:szCs w:val="24"/>
        </w:rPr>
        <w:t>cm</w:t>
      </w:r>
      <w:r w:rsidR="00746D41">
        <w:rPr>
          <w:rFonts w:ascii="Times New Roman" w:hAnsi="Times New Roman" w:cs="Times New Roman"/>
          <w:sz w:val="24"/>
          <w:szCs w:val="24"/>
        </w:rPr>
        <w:t>.</w:t>
      </w:r>
    </w:p>
    <w:p w:rsidR="00746D41" w:rsidRDefault="00746D41" w:rsidP="00A9717B">
      <w:pPr>
        <w:jc w:val="center"/>
        <w:rPr>
          <w:rFonts w:asciiTheme="majorHAnsi" w:hAnsiTheme="majorHAnsi"/>
          <w:b/>
          <w:u w:val="single"/>
        </w:rPr>
      </w:pPr>
    </w:p>
    <w:p w:rsidR="000A0F8C" w:rsidRPr="000C343C" w:rsidRDefault="000C343C" w:rsidP="00A9717B">
      <w:pPr>
        <w:jc w:val="center"/>
        <w:rPr>
          <w:rFonts w:asciiTheme="majorHAnsi" w:hAnsiTheme="majorHAnsi"/>
          <w:b/>
          <w:u w:val="single"/>
        </w:rPr>
      </w:pPr>
      <w:r>
        <w:rPr>
          <w:rFonts w:asciiTheme="majorHAnsi" w:hAnsiTheme="majorHAnsi"/>
          <w:b/>
          <w:u w:val="single"/>
        </w:rPr>
        <w:t>PRECAUTIONS</w:t>
      </w:r>
    </w:p>
    <w:p w:rsidR="000A0F8C" w:rsidRPr="000A0F8C" w:rsidRDefault="00B5409A" w:rsidP="00A90146">
      <w:pPr>
        <w:pStyle w:val="ListParagraph"/>
        <w:numPr>
          <w:ilvl w:val="0"/>
          <w:numId w:val="5"/>
        </w:numPr>
        <w:jc w:val="both"/>
        <w:rPr>
          <w:rFonts w:asciiTheme="majorHAnsi" w:hAnsiTheme="majorHAnsi"/>
        </w:rPr>
      </w:pPr>
      <w:r>
        <w:rPr>
          <w:rFonts w:asciiTheme="majorHAnsi" w:hAnsiTheme="majorHAnsi"/>
        </w:rPr>
        <w:t>It was ensured that t</w:t>
      </w:r>
      <w:r w:rsidR="000A0F8C" w:rsidRPr="000A0F8C">
        <w:rPr>
          <w:rFonts w:asciiTheme="majorHAnsi" w:hAnsiTheme="majorHAnsi"/>
        </w:rPr>
        <w:t>he lens was cleaned to enhance visibility.</w:t>
      </w:r>
    </w:p>
    <w:p w:rsidR="00403EEF" w:rsidRDefault="00403EEF" w:rsidP="00403EE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eye was placed exactly in front of the search pin and not at an angle above or below the pins.</w:t>
      </w:r>
    </w:p>
    <w:p w:rsidR="00403EEF" w:rsidRDefault="00403EEF" w:rsidP="00403EE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 screen was placed behind the set up too ensure a clear view of the images formed.</w:t>
      </w:r>
    </w:p>
    <w:p w:rsidR="00746D41" w:rsidRDefault="00B54AFB" w:rsidP="00746D4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experiment was set up in a well lighted surrounding to produce clear images.</w:t>
      </w:r>
    </w:p>
    <w:p w:rsidR="00746D41" w:rsidRDefault="00746D41" w:rsidP="00746D41">
      <w:pPr>
        <w:pStyle w:val="ListParagraph"/>
        <w:ind w:left="1440"/>
        <w:rPr>
          <w:rFonts w:asciiTheme="majorHAnsi" w:hAnsiTheme="majorHAnsi"/>
          <w:b/>
          <w:u w:val="single"/>
        </w:rPr>
      </w:pPr>
    </w:p>
    <w:p w:rsidR="00746D41" w:rsidRDefault="00746D41" w:rsidP="00746D41">
      <w:pPr>
        <w:pStyle w:val="ListParagraph"/>
        <w:ind w:left="1440"/>
        <w:rPr>
          <w:rFonts w:asciiTheme="majorHAnsi" w:hAnsiTheme="majorHAnsi"/>
          <w:b/>
          <w:u w:val="single"/>
        </w:rPr>
      </w:pPr>
    </w:p>
    <w:p w:rsidR="00746D41" w:rsidRDefault="00746D41" w:rsidP="00746D41">
      <w:pPr>
        <w:pStyle w:val="ListParagraph"/>
        <w:ind w:left="1440"/>
        <w:rPr>
          <w:rFonts w:asciiTheme="majorHAnsi" w:hAnsiTheme="majorHAnsi"/>
          <w:b/>
          <w:u w:val="single"/>
        </w:rPr>
      </w:pPr>
    </w:p>
    <w:p w:rsidR="000A0F8C" w:rsidRPr="00746D41" w:rsidRDefault="000C343C" w:rsidP="00746D41">
      <w:pPr>
        <w:pStyle w:val="ListParagraph"/>
        <w:ind w:left="1440"/>
        <w:rPr>
          <w:rFonts w:ascii="Times New Roman" w:hAnsi="Times New Roman" w:cs="Times New Roman"/>
          <w:sz w:val="24"/>
          <w:szCs w:val="24"/>
        </w:rPr>
      </w:pPr>
      <w:r w:rsidRPr="00746D41">
        <w:rPr>
          <w:rFonts w:asciiTheme="majorHAnsi" w:hAnsiTheme="majorHAnsi"/>
          <w:b/>
          <w:u w:val="single"/>
        </w:rPr>
        <w:t>REFERENCES</w:t>
      </w:r>
    </w:p>
    <w:p w:rsidR="000A0F8C" w:rsidRPr="000A0F8C" w:rsidRDefault="000A0F8C" w:rsidP="00A90146">
      <w:pPr>
        <w:pStyle w:val="ListParagraph"/>
        <w:ind w:left="360"/>
        <w:jc w:val="both"/>
        <w:rPr>
          <w:rFonts w:asciiTheme="majorHAnsi" w:hAnsiTheme="majorHAnsi"/>
        </w:rPr>
      </w:pPr>
    </w:p>
    <w:p w:rsidR="000A0F8C" w:rsidRPr="000A0F8C" w:rsidRDefault="000A0F8C" w:rsidP="00E25520">
      <w:pPr>
        <w:jc w:val="both"/>
        <w:rPr>
          <w:rFonts w:asciiTheme="majorHAnsi" w:hAnsiTheme="majorHAnsi"/>
        </w:rPr>
      </w:pPr>
      <w:r w:rsidRPr="000A0F8C">
        <w:rPr>
          <w:rFonts w:asciiTheme="majorHAnsi" w:hAnsiTheme="majorHAnsi"/>
        </w:rPr>
        <w:t xml:space="preserve">Young and Freedman (1999) </w:t>
      </w:r>
      <w:r w:rsidRPr="000A0F8C">
        <w:rPr>
          <w:rFonts w:asciiTheme="majorHAnsi" w:hAnsiTheme="majorHAnsi"/>
          <w:b/>
          <w:u w:val="single"/>
        </w:rPr>
        <w:t>University Physics</w:t>
      </w:r>
      <w:r w:rsidRPr="000A0F8C">
        <w:rPr>
          <w:rFonts w:asciiTheme="majorHAnsi" w:hAnsiTheme="majorHAnsi"/>
        </w:rPr>
        <w:t>, 9</w:t>
      </w:r>
      <w:r w:rsidRPr="000A0F8C">
        <w:rPr>
          <w:rFonts w:asciiTheme="majorHAnsi" w:hAnsiTheme="majorHAnsi"/>
          <w:vertAlign w:val="superscript"/>
        </w:rPr>
        <w:t>th</w:t>
      </w:r>
      <w:r w:rsidRPr="000A0F8C">
        <w:rPr>
          <w:rFonts w:asciiTheme="majorHAnsi" w:hAnsiTheme="majorHAnsi"/>
        </w:rPr>
        <w:t xml:space="preserve"> edition. Addison-Wesley publishing company; New York. Pages 1085</w:t>
      </w:r>
    </w:p>
    <w:sectPr w:rsidR="000A0F8C" w:rsidRPr="000A0F8C" w:rsidSect="00746D41">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3B80" w:rsidRDefault="00C43B80" w:rsidP="000A0F8C">
      <w:pPr>
        <w:spacing w:after="0" w:line="240" w:lineRule="auto"/>
      </w:pPr>
      <w:r>
        <w:separator/>
      </w:r>
    </w:p>
  </w:endnote>
  <w:endnote w:type="continuationSeparator" w:id="1">
    <w:p w:rsidR="00C43B80" w:rsidRDefault="00C43B80" w:rsidP="000A0F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3B80" w:rsidRDefault="00C43B80" w:rsidP="000A0F8C">
      <w:pPr>
        <w:spacing w:after="0" w:line="240" w:lineRule="auto"/>
      </w:pPr>
      <w:r>
        <w:separator/>
      </w:r>
    </w:p>
  </w:footnote>
  <w:footnote w:type="continuationSeparator" w:id="1">
    <w:p w:rsidR="00C43B80" w:rsidRDefault="00C43B80" w:rsidP="000A0F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75D1"/>
    <w:multiLevelType w:val="hybridMultilevel"/>
    <w:tmpl w:val="43DCB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4411DA"/>
    <w:multiLevelType w:val="hybridMultilevel"/>
    <w:tmpl w:val="C682DE32"/>
    <w:lvl w:ilvl="0" w:tplc="0470000F">
      <w:start w:val="1"/>
      <w:numFmt w:val="decimal"/>
      <w:lvlText w:val="%1."/>
      <w:lvlJc w:val="left"/>
      <w:pPr>
        <w:ind w:left="1530" w:hanging="360"/>
      </w:pPr>
    </w:lvl>
    <w:lvl w:ilvl="1" w:tplc="08090019" w:tentative="1">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2">
    <w:nsid w:val="0F95786C"/>
    <w:multiLevelType w:val="hybridMultilevel"/>
    <w:tmpl w:val="74D22630"/>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28F573CA"/>
    <w:multiLevelType w:val="hybridMultilevel"/>
    <w:tmpl w:val="B192B390"/>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54771C02"/>
    <w:multiLevelType w:val="hybridMultilevel"/>
    <w:tmpl w:val="FEF6CDB2"/>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6A9C361F"/>
    <w:multiLevelType w:val="hybridMultilevel"/>
    <w:tmpl w:val="F368794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794B089F"/>
    <w:multiLevelType w:val="hybridMultilevel"/>
    <w:tmpl w:val="F580F01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 w:numId="6">
    <w:abstractNumId w:val="1"/>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applyBreakingRules/>
  </w:compat>
  <w:rsids>
    <w:rsidRoot w:val="000A0F8C"/>
    <w:rsid w:val="00027F42"/>
    <w:rsid w:val="0006342C"/>
    <w:rsid w:val="00064CA7"/>
    <w:rsid w:val="000A0F8C"/>
    <w:rsid w:val="000A5D36"/>
    <w:rsid w:val="000C343C"/>
    <w:rsid w:val="0018161F"/>
    <w:rsid w:val="002C3720"/>
    <w:rsid w:val="002F28A1"/>
    <w:rsid w:val="0031700C"/>
    <w:rsid w:val="00350C37"/>
    <w:rsid w:val="003C07F1"/>
    <w:rsid w:val="00403EEF"/>
    <w:rsid w:val="00473725"/>
    <w:rsid w:val="00487D1A"/>
    <w:rsid w:val="004A5DCD"/>
    <w:rsid w:val="004C5C7D"/>
    <w:rsid w:val="007169A2"/>
    <w:rsid w:val="00734D10"/>
    <w:rsid w:val="007439FB"/>
    <w:rsid w:val="00746D41"/>
    <w:rsid w:val="0076320E"/>
    <w:rsid w:val="00771C67"/>
    <w:rsid w:val="00816D3A"/>
    <w:rsid w:val="00823339"/>
    <w:rsid w:val="008320DB"/>
    <w:rsid w:val="0085764F"/>
    <w:rsid w:val="008A16D4"/>
    <w:rsid w:val="008B28A6"/>
    <w:rsid w:val="008C748A"/>
    <w:rsid w:val="008D6F60"/>
    <w:rsid w:val="008F603F"/>
    <w:rsid w:val="00943EA8"/>
    <w:rsid w:val="00977511"/>
    <w:rsid w:val="009C6818"/>
    <w:rsid w:val="00A90146"/>
    <w:rsid w:val="00A9717B"/>
    <w:rsid w:val="00AD2182"/>
    <w:rsid w:val="00AF1765"/>
    <w:rsid w:val="00B42351"/>
    <w:rsid w:val="00B5409A"/>
    <w:rsid w:val="00B54AFB"/>
    <w:rsid w:val="00B71DD8"/>
    <w:rsid w:val="00C43B80"/>
    <w:rsid w:val="00C459AB"/>
    <w:rsid w:val="00CB261F"/>
    <w:rsid w:val="00CF6928"/>
    <w:rsid w:val="00D0090B"/>
    <w:rsid w:val="00DB2A55"/>
    <w:rsid w:val="00DC24ED"/>
    <w:rsid w:val="00DD356F"/>
    <w:rsid w:val="00E0287B"/>
    <w:rsid w:val="00E25520"/>
    <w:rsid w:val="00E91E37"/>
    <w:rsid w:val="00F12A17"/>
    <w:rsid w:val="00F554C6"/>
    <w:rsid w:val="00FD40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6" type="connector" idref="#_x0000_s1030"/>
        <o:r id="V:Rule7" type="connector" idref="#_x0000_s1029"/>
        <o:r id="V:Rule8" type="connector" idref="#_x0000_s1026"/>
        <o:r id="V:Rule9" type="connector" idref="#_x0000_s1028"/>
        <o:r id="V:Rule10"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8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0F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A0F8C"/>
  </w:style>
  <w:style w:type="paragraph" w:styleId="Footer">
    <w:name w:val="footer"/>
    <w:basedOn w:val="Normal"/>
    <w:link w:val="FooterChar"/>
    <w:uiPriority w:val="99"/>
    <w:semiHidden/>
    <w:unhideWhenUsed/>
    <w:rsid w:val="000A0F8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A0F8C"/>
  </w:style>
  <w:style w:type="paragraph" w:styleId="ListParagraph">
    <w:name w:val="List Paragraph"/>
    <w:basedOn w:val="Normal"/>
    <w:uiPriority w:val="34"/>
    <w:qFormat/>
    <w:rsid w:val="000A0F8C"/>
    <w:pPr>
      <w:ind w:left="720"/>
      <w:contextualSpacing/>
    </w:pPr>
  </w:style>
  <w:style w:type="paragraph" w:styleId="BalloonText">
    <w:name w:val="Balloon Text"/>
    <w:basedOn w:val="Normal"/>
    <w:link w:val="BalloonTextChar"/>
    <w:uiPriority w:val="99"/>
    <w:semiHidden/>
    <w:unhideWhenUsed/>
    <w:rsid w:val="000A0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F8C"/>
    <w:rPr>
      <w:rFonts w:ascii="Tahoma" w:hAnsi="Tahoma" w:cs="Tahoma"/>
      <w:sz w:val="16"/>
      <w:szCs w:val="16"/>
      <w:lang w:val="en-US"/>
    </w:rPr>
  </w:style>
  <w:style w:type="character" w:styleId="PlaceholderText">
    <w:name w:val="Placeholder Text"/>
    <w:basedOn w:val="DefaultParagraphFont"/>
    <w:uiPriority w:val="99"/>
    <w:semiHidden/>
    <w:rsid w:val="000C343C"/>
    <w:rPr>
      <w:color w:val="808080"/>
    </w:rPr>
  </w:style>
  <w:style w:type="paragraph" w:styleId="NoSpacing">
    <w:name w:val="No Spacing"/>
    <w:link w:val="NoSpacingChar"/>
    <w:uiPriority w:val="1"/>
    <w:qFormat/>
    <w:rsid w:val="00746D4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46D41"/>
    <w:rPr>
      <w:rFonts w:eastAsiaTheme="minorEastAsia"/>
      <w:lang w:val="en-US"/>
    </w:rPr>
  </w:style>
</w:styles>
</file>

<file path=word/webSettings.xml><?xml version="1.0" encoding="utf-8"?>
<w:webSettings xmlns:r="http://schemas.openxmlformats.org/officeDocument/2006/relationships" xmlns:w="http://schemas.openxmlformats.org/wordprocessingml/2006/main">
  <w:divs>
    <w:div w:id="93416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GB"/>
            </a:pPr>
            <a:r>
              <a:rPr lang="en-GB"/>
              <a:t>A graph of (l-d)/d agaist (l-d)/cm</a:t>
            </a:r>
          </a:p>
        </c:rich>
      </c:tx>
      <c:layout/>
    </c:title>
    <c:plotArea>
      <c:layout/>
      <c:scatterChart>
        <c:scatterStyle val="lineMarker"/>
        <c:ser>
          <c:idx val="0"/>
          <c:order val="0"/>
          <c:spPr>
            <a:ln w="28575">
              <a:noFill/>
            </a:ln>
          </c:spPr>
          <c:trendline>
            <c:trendlineType val="linear"/>
            <c:dispRSqr val="1"/>
            <c:dispEq val="1"/>
            <c:trendlineLbl>
              <c:layout/>
              <c:numFmt formatCode="General" sourceLinked="0"/>
              <c:txPr>
                <a:bodyPr/>
                <a:lstStyle/>
                <a:p>
                  <a:pPr>
                    <a:defRPr lang="en-GB"/>
                  </a:pPr>
                  <a:endParaRPr lang="en-US"/>
                </a:p>
              </c:txPr>
            </c:trendlineLbl>
          </c:trendline>
          <c:xVal>
            <c:numRef>
              <c:f>Sheet1!$A$1:$A$5</c:f>
              <c:numCache>
                <c:formatCode>General</c:formatCode>
                <c:ptCount val="5"/>
                <c:pt idx="0">
                  <c:v>28.8</c:v>
                </c:pt>
                <c:pt idx="1">
                  <c:v>25.5</c:v>
                </c:pt>
                <c:pt idx="2">
                  <c:v>23.2</c:v>
                </c:pt>
                <c:pt idx="3">
                  <c:v>21.1</c:v>
                </c:pt>
                <c:pt idx="4">
                  <c:v>19.5</c:v>
                </c:pt>
              </c:numCache>
            </c:numRef>
          </c:xVal>
          <c:yVal>
            <c:numRef>
              <c:f>Sheet1!$B$1:$B$5</c:f>
              <c:numCache>
                <c:formatCode>General</c:formatCode>
                <c:ptCount val="5"/>
                <c:pt idx="0">
                  <c:v>1.03</c:v>
                </c:pt>
                <c:pt idx="1">
                  <c:v>0.77000000000000046</c:v>
                </c:pt>
                <c:pt idx="2">
                  <c:v>0.61000000000000065</c:v>
                </c:pt>
                <c:pt idx="3">
                  <c:v>0.49000000000000032</c:v>
                </c:pt>
                <c:pt idx="4">
                  <c:v>0.37000000000000033</c:v>
                </c:pt>
              </c:numCache>
            </c:numRef>
          </c:yVal>
        </c:ser>
        <c:axId val="102586624"/>
        <c:axId val="103171200"/>
      </c:scatterChart>
      <c:valAx>
        <c:axId val="102586624"/>
        <c:scaling>
          <c:orientation val="minMax"/>
        </c:scaling>
        <c:axPos val="b"/>
        <c:title>
          <c:tx>
            <c:rich>
              <a:bodyPr/>
              <a:lstStyle/>
              <a:p>
                <a:pPr>
                  <a:defRPr lang="en-GB"/>
                </a:pPr>
                <a:r>
                  <a:rPr lang="en-GB"/>
                  <a:t>(l-d)/cm</a:t>
                </a:r>
              </a:p>
            </c:rich>
          </c:tx>
          <c:layout/>
        </c:title>
        <c:numFmt formatCode="General" sourceLinked="1"/>
        <c:tickLblPos val="nextTo"/>
        <c:txPr>
          <a:bodyPr/>
          <a:lstStyle/>
          <a:p>
            <a:pPr>
              <a:defRPr lang="en-GB"/>
            </a:pPr>
            <a:endParaRPr lang="en-US"/>
          </a:p>
        </c:txPr>
        <c:crossAx val="103171200"/>
        <c:crosses val="autoZero"/>
        <c:crossBetween val="midCat"/>
      </c:valAx>
      <c:valAx>
        <c:axId val="103171200"/>
        <c:scaling>
          <c:orientation val="minMax"/>
        </c:scaling>
        <c:axPos val="l"/>
        <c:majorGridlines/>
        <c:minorGridlines/>
        <c:title>
          <c:tx>
            <c:rich>
              <a:bodyPr rot="0" vert="horz"/>
              <a:lstStyle/>
              <a:p>
                <a:pPr>
                  <a:defRPr lang="en-GB"/>
                </a:pPr>
                <a:r>
                  <a:rPr lang="en-GB"/>
                  <a:t>(l-d)/l</a:t>
                </a:r>
                <a:r>
                  <a:rPr lang="en-GB" baseline="0"/>
                  <a:t> /cm</a:t>
                </a:r>
                <a:endParaRPr lang="en-GB"/>
              </a:p>
            </c:rich>
          </c:tx>
          <c:layout/>
        </c:title>
        <c:numFmt formatCode="General" sourceLinked="1"/>
        <c:tickLblPos val="nextTo"/>
        <c:txPr>
          <a:bodyPr/>
          <a:lstStyle/>
          <a:p>
            <a:pPr>
              <a:defRPr lang="en-GB"/>
            </a:pPr>
            <a:endParaRPr lang="en-US"/>
          </a:p>
        </c:txPr>
        <c:crossAx val="102586624"/>
        <c:crosses val="autoZero"/>
        <c:crossBetween val="midCat"/>
      </c:valAx>
    </c:plotArea>
    <c:legend>
      <c:legendPos val="r"/>
      <c:layout/>
      <c:txPr>
        <a:bodyPr/>
        <a:lstStyle/>
        <a:p>
          <a:pPr>
            <a:defRPr lang="en-GB"/>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11/03/2010</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5</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RTM</cp:lastModifiedBy>
  <cp:revision>8</cp:revision>
  <cp:lastPrinted>2010-04-14T09:30:00Z</cp:lastPrinted>
  <dcterms:created xsi:type="dcterms:W3CDTF">2010-03-11T07:11:00Z</dcterms:created>
  <dcterms:modified xsi:type="dcterms:W3CDTF">2010-04-14T09:30:00Z</dcterms:modified>
</cp:coreProperties>
</file>